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36262" w14:textId="77777777" w:rsidR="00985303" w:rsidRPr="00985303" w:rsidRDefault="00985303" w:rsidP="00985303">
      <w:pPr>
        <w:rPr>
          <w:rFonts w:ascii="Times" w:eastAsia="Times New Roman" w:hAnsi="Times" w:cs="Times New Roman"/>
          <w:sz w:val="20"/>
          <w:szCs w:val="20"/>
        </w:rPr>
      </w:pPr>
      <w:r w:rsidRPr="00985303">
        <w:rPr>
          <w:rFonts w:ascii="Times" w:eastAsia="Times New Roman" w:hAnsi="Times" w:cs="Times New Roman"/>
          <w:sz w:val="20"/>
          <w:szCs w:val="20"/>
        </w:rPr>
        <w:t>This table depicts the annual salary for a sample of 10 Chicago Cubs players during the 2005 baseball season in millions of dollars.</w:t>
      </w:r>
      <w:r w:rsidRPr="00985303">
        <w:rPr>
          <w:rFonts w:ascii="Times" w:eastAsia="Times New Roman" w:hAnsi="Times" w:cs="Times New Roman"/>
          <w:sz w:val="20"/>
          <w:szCs w:val="20"/>
        </w:rPr>
        <w:br/>
      </w:r>
      <w:r w:rsidRPr="00985303">
        <w:rPr>
          <w:rFonts w:ascii="Times" w:eastAsia="Times New Roman" w:hAnsi="Times" w:cs="Times New Roman"/>
          <w:sz w:val="20"/>
          <w:szCs w:val="20"/>
        </w:rPr>
        <w:br/>
        <w:t>Table: Chicago Cubs Salaries</w:t>
      </w:r>
    </w:p>
    <w:tbl>
      <w:tblPr>
        <w:tblW w:w="5400" w:type="dxa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520"/>
        <w:gridCol w:w="2880"/>
      </w:tblGrid>
      <w:tr w:rsidR="00985303" w:rsidRPr="00985303" w14:paraId="015B00FF" w14:textId="77777777" w:rsidTr="00985303">
        <w:trPr>
          <w:tblCellSpacing w:w="0" w:type="dxa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20D1D" w14:textId="77777777" w:rsidR="00985303" w:rsidRPr="00985303" w:rsidRDefault="00985303" w:rsidP="00985303">
            <w:pPr>
              <w:divId w:val="201931015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14:paraId="68DDDE42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Player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48A2E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Salary</w:t>
            </w:r>
          </w:p>
          <w:p w14:paraId="1D55D863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(in millions of $US)</w:t>
            </w:r>
          </w:p>
        </w:tc>
      </w:tr>
      <w:tr w:rsidR="00985303" w:rsidRPr="00985303" w14:paraId="5E6DB517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41DE80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1A041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3.11</w:t>
            </w:r>
          </w:p>
        </w:tc>
      </w:tr>
      <w:tr w:rsidR="00985303" w:rsidRPr="00985303" w14:paraId="2B395D89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C922DA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4AC377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0.32</w:t>
            </w:r>
          </w:p>
        </w:tc>
      </w:tr>
      <w:tr w:rsidR="00985303" w:rsidRPr="00985303" w14:paraId="7F9B6C40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C6182D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9A5429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1.20</w:t>
            </w:r>
          </w:p>
        </w:tc>
      </w:tr>
      <w:tr w:rsidR="00985303" w:rsidRPr="00985303" w14:paraId="05E56C30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4DEC5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32E76F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2.30</w:t>
            </w:r>
          </w:p>
        </w:tc>
      </w:tr>
      <w:tr w:rsidR="00985303" w:rsidRPr="00985303" w14:paraId="08D80D02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741F44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04586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4.50</w:t>
            </w:r>
          </w:p>
        </w:tc>
      </w:tr>
      <w:tr w:rsidR="00985303" w:rsidRPr="00985303" w14:paraId="5892EF96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77CBC8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D1B17E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2.00</w:t>
            </w:r>
          </w:p>
        </w:tc>
      </w:tr>
      <w:tr w:rsidR="00985303" w:rsidRPr="00985303" w14:paraId="179D6AF2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FE2BE8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E711AA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1.00</w:t>
            </w:r>
          </w:p>
        </w:tc>
      </w:tr>
      <w:tr w:rsidR="00985303" w:rsidRPr="00985303" w14:paraId="49ACBBFD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C84A2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8EF9B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0.34</w:t>
            </w:r>
          </w:p>
        </w:tc>
      </w:tr>
      <w:tr w:rsidR="00985303" w:rsidRPr="00985303" w14:paraId="3BC0FA8D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4B8F9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8D6AF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8.25</w:t>
            </w:r>
          </w:p>
        </w:tc>
      </w:tr>
      <w:tr w:rsidR="00985303" w:rsidRPr="00985303" w14:paraId="08031E80" w14:textId="77777777" w:rsidTr="0098530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8D12E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DC95E" w14:textId="77777777" w:rsidR="00985303" w:rsidRPr="00985303" w:rsidRDefault="00985303" w:rsidP="0098530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85303">
              <w:rPr>
                <w:rFonts w:ascii="Times" w:eastAsia="Times New Roman" w:hAnsi="Times" w:cs="Times New Roman"/>
                <w:sz w:val="20"/>
                <w:szCs w:val="20"/>
              </w:rPr>
              <w:t>3.76</w:t>
            </w:r>
          </w:p>
        </w:tc>
      </w:tr>
    </w:tbl>
    <w:p w14:paraId="7AB5D802" w14:textId="77777777" w:rsidR="00985303" w:rsidRPr="00985303" w:rsidRDefault="00985303" w:rsidP="00985303">
      <w:pPr>
        <w:rPr>
          <w:rFonts w:ascii="Times" w:eastAsia="Times New Roman" w:hAnsi="Times" w:cs="Times New Roman"/>
          <w:sz w:val="20"/>
          <w:szCs w:val="20"/>
        </w:rPr>
      </w:pPr>
      <w:r w:rsidRPr="00985303">
        <w:rPr>
          <w:rFonts w:ascii="Times" w:eastAsia="Times New Roman" w:hAnsi="Times" w:cs="Times New Roman"/>
          <w:sz w:val="20"/>
          <w:szCs w:val="20"/>
        </w:rPr>
        <w:t> </w:t>
      </w:r>
    </w:p>
    <w:p w14:paraId="2D2CB7D1" w14:textId="77777777" w:rsidR="00985303" w:rsidRPr="00985303" w:rsidRDefault="00985303" w:rsidP="00985303">
      <w:pPr>
        <w:rPr>
          <w:rFonts w:ascii="Arial" w:eastAsia="Times New Roman" w:hAnsi="Arial" w:cs="Arial"/>
          <w:color w:val="CC0000"/>
          <w:sz w:val="16"/>
          <w:szCs w:val="16"/>
        </w:rPr>
      </w:pPr>
      <w:r w:rsidRPr="00985303">
        <w:rPr>
          <w:rFonts w:ascii="Arial" w:eastAsia="Times New Roman" w:hAnsi="Arial" w:cs="Arial"/>
          <w:color w:val="CC0000"/>
          <w:sz w:val="16"/>
          <w:szCs w:val="16"/>
        </w:rPr>
        <w:t>Reference: Ref 4-2</w:t>
      </w:r>
    </w:p>
    <w:p w14:paraId="2794A6C4" w14:textId="77777777" w:rsidR="005B05A7" w:rsidRDefault="00985303" w:rsidP="00985303">
      <w:pPr>
        <w:rPr>
          <w:rFonts w:ascii="Times" w:eastAsia="Times New Roman" w:hAnsi="Times" w:cs="Times New Roman"/>
          <w:sz w:val="20"/>
          <w:szCs w:val="20"/>
        </w:rPr>
      </w:pPr>
      <w:r w:rsidRPr="00985303">
        <w:rPr>
          <w:rFonts w:ascii="Times" w:eastAsia="Times New Roman" w:hAnsi="Times" w:cs="Times New Roman"/>
          <w:sz w:val="20"/>
          <w:szCs w:val="20"/>
        </w:rPr>
        <w:br/>
        <w:t xml:space="preserve">(Table: Chicago Cubs Salaries) </w:t>
      </w:r>
    </w:p>
    <w:p w14:paraId="0CCE7EE1" w14:textId="77777777" w:rsidR="005B05A7" w:rsidRDefault="005B05A7" w:rsidP="00985303">
      <w:pPr>
        <w:rPr>
          <w:rFonts w:ascii="Times" w:eastAsia="Times New Roman" w:hAnsi="Times" w:cs="Times New Roman"/>
          <w:sz w:val="20"/>
          <w:szCs w:val="20"/>
        </w:rPr>
      </w:pPr>
    </w:p>
    <w:p w14:paraId="68E630C3" w14:textId="77777777" w:rsidR="005B05A7" w:rsidRDefault="00985303" w:rsidP="005B05A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B05A7">
        <w:rPr>
          <w:rFonts w:ascii="Times" w:eastAsia="Times New Roman" w:hAnsi="Times" w:cs="Times New Roman"/>
          <w:sz w:val="20"/>
          <w:szCs w:val="20"/>
        </w:rPr>
        <w:t xml:space="preserve">Since 8.25 million is an outlier, show its impact on the </w:t>
      </w:r>
      <w:r w:rsidR="005B05A7" w:rsidRPr="005B05A7">
        <w:rPr>
          <w:rFonts w:ascii="Times" w:eastAsia="Times New Roman" w:hAnsi="Times" w:cs="Times New Roman"/>
          <w:sz w:val="20"/>
          <w:szCs w:val="20"/>
        </w:rPr>
        <w:t>following:</w:t>
      </w:r>
    </w:p>
    <w:p w14:paraId="61E99D6D" w14:textId="77777777" w:rsidR="005B05A7" w:rsidRDefault="005B05A7" w:rsidP="005B05A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Mean</w:t>
      </w:r>
    </w:p>
    <w:p w14:paraId="5A4950B6" w14:textId="77777777" w:rsidR="005B05A7" w:rsidRDefault="005B05A7" w:rsidP="005B05A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Median</w:t>
      </w:r>
    </w:p>
    <w:p w14:paraId="49AA4875" w14:textId="77777777" w:rsidR="005B05A7" w:rsidRDefault="005B05A7" w:rsidP="005B05A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Biased standard deviation</w:t>
      </w:r>
    </w:p>
    <w:p w14:paraId="24AA9163" w14:textId="77777777" w:rsidR="005B05A7" w:rsidRDefault="005B05A7" w:rsidP="00985303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Unbiased standard deviation </w:t>
      </w:r>
    </w:p>
    <w:p w14:paraId="3E98577C" w14:textId="77777777" w:rsidR="005B05A7" w:rsidRDefault="005B05A7" w:rsidP="005B05A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B05A7">
        <w:rPr>
          <w:rFonts w:ascii="Times" w:eastAsia="Times New Roman" w:hAnsi="Times" w:cs="Times New Roman"/>
          <w:sz w:val="20"/>
          <w:szCs w:val="20"/>
        </w:rPr>
        <w:t>Calculate</w:t>
      </w:r>
      <w:r w:rsidR="00985303" w:rsidRPr="005B05A7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these</w:t>
      </w:r>
      <w:r w:rsidR="00985303" w:rsidRPr="005B05A7">
        <w:rPr>
          <w:rFonts w:ascii="Times" w:eastAsia="Times New Roman" w:hAnsi="Times" w:cs="Times New Roman"/>
          <w:sz w:val="20"/>
          <w:szCs w:val="20"/>
        </w:rPr>
        <w:t xml:space="preserve"> measures of central tendency with and without the outlier. Explain the resulting changes you observe</w:t>
      </w:r>
      <w:r>
        <w:rPr>
          <w:rFonts w:ascii="Times" w:eastAsia="Times New Roman" w:hAnsi="Times" w:cs="Times New Roman"/>
          <w:sz w:val="20"/>
          <w:szCs w:val="20"/>
        </w:rPr>
        <w:t xml:space="preserve"> in those calculations. </w:t>
      </w:r>
    </w:p>
    <w:p w14:paraId="756105B0" w14:textId="77777777" w:rsidR="002A2D61" w:rsidRDefault="00985303" w:rsidP="005B05A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B05A7">
        <w:rPr>
          <w:rFonts w:ascii="Times" w:eastAsia="Times New Roman" w:hAnsi="Times" w:cs="Times New Roman"/>
          <w:sz w:val="20"/>
          <w:szCs w:val="20"/>
        </w:rPr>
        <w:t>To get full credit, list the mean, median, and</w:t>
      </w:r>
      <w:r w:rsidR="005B05A7">
        <w:rPr>
          <w:rFonts w:ascii="Times" w:eastAsia="Times New Roman" w:hAnsi="Times" w:cs="Times New Roman"/>
          <w:sz w:val="20"/>
          <w:szCs w:val="20"/>
        </w:rPr>
        <w:t xml:space="preserve"> both types of</w:t>
      </w:r>
      <w:r w:rsidRPr="005B05A7">
        <w:rPr>
          <w:rFonts w:ascii="Times" w:eastAsia="Times New Roman" w:hAnsi="Times" w:cs="Times New Roman"/>
          <w:sz w:val="20"/>
          <w:szCs w:val="20"/>
        </w:rPr>
        <w:t xml:space="preserve"> standard deviation for WITH and WITHOUT the outlier, and then explain how the scores changed after you removed that score. </w:t>
      </w:r>
    </w:p>
    <w:p w14:paraId="26242261" w14:textId="77777777" w:rsidR="005B05A7" w:rsidRPr="005B05A7" w:rsidRDefault="005B05A7" w:rsidP="005B05A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Cut and paste your output into this document. </w:t>
      </w:r>
      <w:bookmarkStart w:id="0" w:name="_GoBack"/>
      <w:bookmarkEnd w:id="0"/>
    </w:p>
    <w:sectPr w:rsidR="005B05A7" w:rsidRPr="005B05A7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0DE5"/>
    <w:multiLevelType w:val="hybridMultilevel"/>
    <w:tmpl w:val="76D42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03"/>
    <w:rsid w:val="002A2D61"/>
    <w:rsid w:val="004B2EFF"/>
    <w:rsid w:val="005B05A7"/>
    <w:rsid w:val="0098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8F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7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2015-01-28T16:00:00Z</dcterms:created>
  <dcterms:modified xsi:type="dcterms:W3CDTF">2016-02-05T02:12:00Z</dcterms:modified>
</cp:coreProperties>
</file>