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2670E3" w14:textId="77777777" w:rsidR="00C104F7" w:rsidRDefault="00B048FE" w:rsidP="00A375ED">
      <w:pPr>
        <w:jc w:val="center"/>
        <w:outlineLvl w:val="0"/>
        <w:rPr>
          <w:sz w:val="30"/>
          <w:szCs w:val="30"/>
        </w:rPr>
      </w:pPr>
      <w:r>
        <w:rPr>
          <w:sz w:val="30"/>
          <w:szCs w:val="30"/>
        </w:rPr>
        <w:t>Research Project Description:</w:t>
      </w:r>
    </w:p>
    <w:p w14:paraId="6EC59040" w14:textId="77777777" w:rsidR="00B048FE" w:rsidRPr="00B048FE" w:rsidRDefault="00B048FE" w:rsidP="00B048FE"/>
    <w:p w14:paraId="7F7413C3" w14:textId="68FC78BF" w:rsidR="00224EBD" w:rsidRDefault="00224EBD" w:rsidP="00224EBD">
      <w:r>
        <w:t xml:space="preserve">Purpose of this project: You will look at statistical reporting in current research articles. Do they report statistics in a meaningful way? This course focuses on when and how to perform statistics, but also </w:t>
      </w:r>
      <w:r>
        <w:rPr>
          <w:b/>
        </w:rPr>
        <w:t>practical significance versus statistical significance.</w:t>
      </w:r>
      <w:r>
        <w:t xml:space="preserve"> You will be listing out the effects </w:t>
      </w:r>
      <w:r w:rsidR="00487849">
        <w:t xml:space="preserve">that </w:t>
      </w:r>
      <w:r>
        <w:t xml:space="preserve">you find published and make a comment on what you think it means for researchers in your area. </w:t>
      </w:r>
    </w:p>
    <w:p w14:paraId="457CF406" w14:textId="77777777" w:rsidR="00B22EC4" w:rsidRDefault="00B22EC4" w:rsidP="00224EBD"/>
    <w:p w14:paraId="65AA6E5B" w14:textId="5683720C" w:rsidR="00B22EC4" w:rsidRPr="00224EBD" w:rsidRDefault="00B22EC4" w:rsidP="00224EBD">
      <w:r>
        <w:rPr>
          <w:b/>
        </w:rPr>
        <w:t>Absolutely do not copy from my notes, the book, Wikipedia, etc. for the research project. You can cite the articles you are using, but everything should be in your own words</w:t>
      </w:r>
      <w:r>
        <w:rPr>
          <w:b/>
        </w:rPr>
        <w:t xml:space="preserve"> (no quotes!)</w:t>
      </w:r>
      <w:r>
        <w:rPr>
          <w:b/>
        </w:rPr>
        <w:t>. You will get an F</w:t>
      </w:r>
      <w:r>
        <w:rPr>
          <w:b/>
        </w:rPr>
        <w:t xml:space="preserve"> in the course if you copy in this way. </w:t>
      </w:r>
      <w:bookmarkStart w:id="0" w:name="_GoBack"/>
      <w:bookmarkEnd w:id="0"/>
    </w:p>
    <w:p w14:paraId="4710A997" w14:textId="77777777" w:rsidR="00224EBD" w:rsidRDefault="00224EBD" w:rsidP="000F04E7"/>
    <w:p w14:paraId="2C3BD4A6" w14:textId="2BB3A130" w:rsidR="000F04E7" w:rsidRPr="006D5AF7" w:rsidRDefault="000F04E7" w:rsidP="000F04E7">
      <w:r w:rsidRPr="006D5AF7">
        <w:t xml:space="preserve">Step 1.  Find </w:t>
      </w:r>
      <w:r w:rsidR="00CB1900">
        <w:rPr>
          <w:b/>
        </w:rPr>
        <w:t>FIVE</w:t>
      </w:r>
      <w:r w:rsidRPr="006D5AF7">
        <w:t xml:space="preserve"> articles </w:t>
      </w:r>
      <w:r>
        <w:t>that cover a topic that you are interested in</w:t>
      </w:r>
      <w:r w:rsidRPr="006D5AF7">
        <w:t xml:space="preserve"> – they can be pretty different but should clearly be on the same topic.</w:t>
      </w:r>
    </w:p>
    <w:p w14:paraId="0E599F47" w14:textId="664E6819" w:rsidR="000F04E7" w:rsidRPr="006D5AF7" w:rsidRDefault="000F04E7" w:rsidP="000F04E7">
      <w:pPr>
        <w:pStyle w:val="ListParagraph"/>
        <w:numPr>
          <w:ilvl w:val="0"/>
          <w:numId w:val="1"/>
        </w:numPr>
      </w:pPr>
      <w:r w:rsidRPr="006D5AF7">
        <w:t>Must be published in a peer-reviewed journal</w:t>
      </w:r>
      <w:r>
        <w:t xml:space="preserve"> (ask</w:t>
      </w:r>
      <w:r w:rsidR="00487849">
        <w:t xml:space="preserve"> if you aren’t sure)</w:t>
      </w:r>
      <w:r w:rsidRPr="006D5AF7">
        <w:t>.</w:t>
      </w:r>
    </w:p>
    <w:p w14:paraId="1F401866" w14:textId="77777777" w:rsidR="000F04E7" w:rsidRPr="006D5AF7" w:rsidRDefault="000F04E7" w:rsidP="000F04E7">
      <w:pPr>
        <w:pStyle w:val="ListParagraph"/>
        <w:numPr>
          <w:ilvl w:val="0"/>
          <w:numId w:val="1"/>
        </w:numPr>
      </w:pPr>
      <w:r w:rsidRPr="006D5AF7">
        <w:t>Must include participants (aka it has a methods section that lists people/animals in some way).</w:t>
      </w:r>
      <w:r>
        <w:t xml:space="preserve"> </w:t>
      </w:r>
      <w:r w:rsidRPr="006D5AF7">
        <w:t>No theory papers.</w:t>
      </w:r>
    </w:p>
    <w:p w14:paraId="78F4BDF8" w14:textId="77777777" w:rsidR="000F04E7" w:rsidRPr="006D5AF7" w:rsidRDefault="000F04E7" w:rsidP="000F04E7">
      <w:pPr>
        <w:pStyle w:val="ListParagraph"/>
        <w:numPr>
          <w:ilvl w:val="0"/>
          <w:numId w:val="1"/>
        </w:numPr>
      </w:pPr>
      <w:r w:rsidRPr="006D5AF7">
        <w:t xml:space="preserve">Look for statistics that you recognize: ANOVA, regression, </w:t>
      </w:r>
      <w:r w:rsidRPr="005561CC">
        <w:rPr>
          <w:i/>
        </w:rPr>
        <w:t>t</w:t>
      </w:r>
      <w:r w:rsidRPr="006D5AF7">
        <w:t>-tests, correlation, chi-square.</w:t>
      </w:r>
    </w:p>
    <w:p w14:paraId="6028C6C8" w14:textId="77777777" w:rsidR="00262B21" w:rsidRDefault="00262B21" w:rsidP="00262B21">
      <w:r w:rsidRPr="006D5AF7">
        <w:t>Step 2.  Figure out what’s going on in the article.</w:t>
      </w:r>
    </w:p>
    <w:p w14:paraId="0EC39E14" w14:textId="50A9EADC" w:rsidR="003D109F" w:rsidRDefault="00857A9C" w:rsidP="003D109F">
      <w:pPr>
        <w:pStyle w:val="ListParagraph"/>
        <w:numPr>
          <w:ilvl w:val="0"/>
          <w:numId w:val="3"/>
        </w:numPr>
      </w:pPr>
      <w:r>
        <w:t>Put all the statistics in a table (see below).</w:t>
      </w:r>
      <w:r w:rsidR="003D109F">
        <w:t xml:space="preserve"> Each arti</w:t>
      </w:r>
      <w:r w:rsidR="00A375ED">
        <w:t xml:space="preserve">cle may have several statistics, and therefore, each statistic should get </w:t>
      </w:r>
      <w:r w:rsidR="00A871AF">
        <w:t xml:space="preserve">one row. </w:t>
      </w:r>
      <w:r w:rsidR="00487849">
        <w:t xml:space="preserve">If a paper has multiple experiments, just list the first experiment numbers. </w:t>
      </w:r>
    </w:p>
    <w:p w14:paraId="6081BD3A" w14:textId="72A764C3" w:rsidR="00857A9C" w:rsidRDefault="00857A9C" w:rsidP="00857A9C">
      <w:pPr>
        <w:pStyle w:val="ListParagraph"/>
        <w:numPr>
          <w:ilvl w:val="0"/>
          <w:numId w:val="3"/>
        </w:numPr>
      </w:pPr>
      <w:r>
        <w:t>An example is provided below.</w:t>
      </w:r>
    </w:p>
    <w:p w14:paraId="0087F814" w14:textId="19FD22DF" w:rsidR="00A357F8" w:rsidRDefault="00A357F8" w:rsidP="00857A9C">
      <w:pPr>
        <w:pStyle w:val="ListParagraph"/>
        <w:numPr>
          <w:ilvl w:val="0"/>
          <w:numId w:val="3"/>
        </w:numPr>
      </w:pPr>
      <w:r>
        <w:t>Things to look for:</w:t>
      </w:r>
    </w:p>
    <w:p w14:paraId="49B164BC" w14:textId="1858E3D9" w:rsidR="006524A4" w:rsidRPr="006524A4" w:rsidRDefault="006524A4" w:rsidP="00A357F8">
      <w:pPr>
        <w:pStyle w:val="ListParagraph"/>
        <w:numPr>
          <w:ilvl w:val="1"/>
          <w:numId w:val="3"/>
        </w:numPr>
      </w:pPr>
      <w:r>
        <w:t xml:space="preserve">correlation: </w:t>
      </w:r>
      <w:r>
        <w:rPr>
          <w:i/>
        </w:rPr>
        <w:t>r</w:t>
      </w:r>
      <w:r>
        <w:t xml:space="preserve">(df) = correlation, </w:t>
      </w:r>
      <w:r>
        <w:rPr>
          <w:i/>
        </w:rPr>
        <w:t>p</w:t>
      </w:r>
      <w:r>
        <w:t xml:space="preserve"> = # p value (note that correlation is also an effect size, so it counts as both). </w:t>
      </w:r>
    </w:p>
    <w:p w14:paraId="7B44D06F" w14:textId="2C963A46" w:rsidR="00A357F8" w:rsidRPr="00A357F8" w:rsidRDefault="00A357F8" w:rsidP="00A357F8">
      <w:pPr>
        <w:pStyle w:val="ListParagraph"/>
        <w:numPr>
          <w:ilvl w:val="1"/>
          <w:numId w:val="3"/>
        </w:numPr>
      </w:pPr>
      <w:r w:rsidRPr="00A357F8">
        <w:rPr>
          <w:i/>
        </w:rPr>
        <w:t>t</w:t>
      </w:r>
      <w:r>
        <w:t xml:space="preserve">-tests: </w:t>
      </w:r>
      <w:r>
        <w:rPr>
          <w:i/>
        </w:rPr>
        <w:t>t</w:t>
      </w:r>
      <w:r>
        <w:t xml:space="preserve">(df) = # t-statistic, </w:t>
      </w:r>
      <w:r>
        <w:rPr>
          <w:i/>
        </w:rPr>
        <w:t>p</w:t>
      </w:r>
      <w:r>
        <w:t xml:space="preserve"> = </w:t>
      </w:r>
      <w:r>
        <w:rPr>
          <w:i/>
        </w:rPr>
        <w:t xml:space="preserve"># </w:t>
      </w:r>
      <w:r>
        <w:t xml:space="preserve">p value, </w:t>
      </w:r>
      <w:r>
        <w:rPr>
          <w:i/>
        </w:rPr>
        <w:t>d or g or r</w:t>
      </w:r>
    </w:p>
    <w:p w14:paraId="1C6367EA" w14:textId="0F33CFBC" w:rsidR="00A357F8" w:rsidRPr="00A357F8" w:rsidRDefault="00A357F8" w:rsidP="00A357F8">
      <w:pPr>
        <w:pStyle w:val="ListParagraph"/>
        <w:numPr>
          <w:ilvl w:val="1"/>
          <w:numId w:val="3"/>
        </w:numPr>
      </w:pPr>
      <w:r>
        <w:rPr>
          <w:i/>
        </w:rPr>
        <w:t>F</w:t>
      </w:r>
      <w:r>
        <w:t xml:space="preserve">-tests: </w:t>
      </w:r>
      <w:r>
        <w:rPr>
          <w:i/>
        </w:rPr>
        <w:t>F</w:t>
      </w:r>
      <w:r>
        <w:t xml:space="preserve">(df, df) = # F-statistic, </w:t>
      </w:r>
      <w:r>
        <w:rPr>
          <w:i/>
        </w:rPr>
        <w:t>p</w:t>
      </w:r>
      <w:r>
        <w:t xml:space="preserve"> = </w:t>
      </w:r>
      <w:r>
        <w:rPr>
          <w:i/>
        </w:rPr>
        <w:t xml:space="preserve"># </w:t>
      </w:r>
      <w:r>
        <w:t xml:space="preserve">p value, </w:t>
      </w:r>
      <w:r>
        <w:rPr>
          <w:i/>
        </w:rPr>
        <w:t>R</w:t>
      </w:r>
      <w:r>
        <w:rPr>
          <w:i/>
          <w:vertAlign w:val="superscript"/>
        </w:rPr>
        <w:t>2</w:t>
      </w:r>
      <w:r>
        <w:rPr>
          <w:i/>
        </w:rPr>
        <w:t xml:space="preserve"> or w</w:t>
      </w:r>
      <w:r>
        <w:rPr>
          <w:i/>
          <w:vertAlign w:val="superscript"/>
        </w:rPr>
        <w:t>2</w:t>
      </w:r>
      <w:r>
        <w:rPr>
          <w:i/>
        </w:rPr>
        <w:t xml:space="preserve"> or n</w:t>
      </w:r>
      <w:r>
        <w:rPr>
          <w:i/>
          <w:vertAlign w:val="superscript"/>
        </w:rPr>
        <w:t>2</w:t>
      </w:r>
    </w:p>
    <w:p w14:paraId="477C37F3" w14:textId="1ACDB123" w:rsidR="00A357F8" w:rsidRDefault="00A357F8" w:rsidP="00A357F8">
      <w:pPr>
        <w:pStyle w:val="ListParagraph"/>
        <w:numPr>
          <w:ilvl w:val="2"/>
          <w:numId w:val="3"/>
        </w:numPr>
      </w:pPr>
      <w:r>
        <w:t xml:space="preserve">These values work for ANOVA or regression, and may have a small </w:t>
      </w:r>
      <w:r>
        <w:rPr>
          <w:i/>
        </w:rPr>
        <w:t>p</w:t>
      </w:r>
      <w:r>
        <w:t xml:space="preserve"> next to them for partial values. </w:t>
      </w:r>
    </w:p>
    <w:p w14:paraId="2E0CEB36" w14:textId="6AE8D870" w:rsidR="00E6583C" w:rsidRPr="00487849" w:rsidRDefault="00E6583C" w:rsidP="00E6583C">
      <w:pPr>
        <w:pStyle w:val="ListParagraph"/>
        <w:numPr>
          <w:ilvl w:val="1"/>
          <w:numId w:val="3"/>
        </w:numPr>
      </w:pPr>
      <w:r>
        <w:t xml:space="preserve">Chi-square: </w:t>
      </w:r>
      <w:r>
        <w:rPr>
          <w:i/>
        </w:rPr>
        <w:t>X</w:t>
      </w:r>
      <w:r w:rsidRPr="00E6583C">
        <w:rPr>
          <w:i/>
          <w:vertAlign w:val="superscript"/>
        </w:rPr>
        <w:t>2</w:t>
      </w:r>
      <w:r>
        <w:t xml:space="preserve">(df) = # chi-square statistics, </w:t>
      </w:r>
      <w:r>
        <w:rPr>
          <w:i/>
        </w:rPr>
        <w:t>p</w:t>
      </w:r>
      <w:r>
        <w:t xml:space="preserve"> = </w:t>
      </w:r>
      <w:r>
        <w:rPr>
          <w:i/>
        </w:rPr>
        <w:t xml:space="preserve"># </w:t>
      </w:r>
      <w:r>
        <w:t xml:space="preserve">p value, </w:t>
      </w:r>
      <w:r>
        <w:rPr>
          <w:i/>
        </w:rPr>
        <w:t>V</w:t>
      </w:r>
    </w:p>
    <w:p w14:paraId="1F5A37F5" w14:textId="6506D6BB" w:rsidR="00487849" w:rsidRDefault="00487849" w:rsidP="00487849">
      <w:r>
        <w:t>Hints for the table:</w:t>
      </w:r>
    </w:p>
    <w:p w14:paraId="09538AF7" w14:textId="3F634914" w:rsidR="00487849" w:rsidRDefault="00487849" w:rsidP="00487849">
      <w:pPr>
        <w:pStyle w:val="ListParagraph"/>
        <w:numPr>
          <w:ilvl w:val="0"/>
          <w:numId w:val="6"/>
        </w:numPr>
      </w:pPr>
      <w:r>
        <w:t>Type of test is whatever they list in the article. If they say 2-way ANOVA, list it as a 2-way ANOVA. Note that you might fin</w:t>
      </w:r>
      <w:r w:rsidR="009D7D3D">
        <w:t xml:space="preserve">d more numbers than you expect (i.e. in class, we talk about simple ANOVAs with one </w:t>
      </w:r>
      <w:r w:rsidR="009D7D3D">
        <w:rPr>
          <w:i/>
        </w:rPr>
        <w:t>F</w:t>
      </w:r>
      <w:r w:rsidR="009D7D3D">
        <w:t xml:space="preserve"> value, but they can get more complicated with a lot more </w:t>
      </w:r>
      <w:r w:rsidR="009D7D3D">
        <w:rPr>
          <w:i/>
        </w:rPr>
        <w:t>Fs</w:t>
      </w:r>
      <w:r w:rsidR="009D7D3D">
        <w:t xml:space="preserve">). </w:t>
      </w:r>
    </w:p>
    <w:p w14:paraId="4DDE4CE7" w14:textId="3B429685" w:rsidR="009D7D3D" w:rsidRDefault="009D7D3D" w:rsidP="00487849">
      <w:pPr>
        <w:pStyle w:val="ListParagraph"/>
        <w:numPr>
          <w:ilvl w:val="0"/>
          <w:numId w:val="6"/>
        </w:numPr>
      </w:pPr>
      <w:r>
        <w:t>All the important numbers:</w:t>
      </w:r>
    </w:p>
    <w:p w14:paraId="0584306E" w14:textId="6EAE32D2" w:rsidR="009D7D3D" w:rsidRDefault="009D7D3D" w:rsidP="009D7D3D">
      <w:pPr>
        <w:pStyle w:val="ListParagraph"/>
        <w:numPr>
          <w:ilvl w:val="1"/>
          <w:numId w:val="6"/>
        </w:numPr>
      </w:pPr>
      <w:r>
        <w:t xml:space="preserve">Each statistic reporting should include the following: </w:t>
      </w:r>
    </w:p>
    <w:p w14:paraId="04954CC1" w14:textId="1AD98F4B" w:rsidR="009D7D3D" w:rsidRDefault="009D7D3D" w:rsidP="009D7D3D">
      <w:pPr>
        <w:pStyle w:val="ListParagraph"/>
        <w:numPr>
          <w:ilvl w:val="2"/>
          <w:numId w:val="6"/>
        </w:numPr>
      </w:pPr>
      <w:r>
        <w:t>Some statistic (</w:t>
      </w:r>
      <w:r>
        <w:rPr>
          <w:i/>
        </w:rPr>
        <w:t>F, X</w:t>
      </w:r>
      <w:r>
        <w:rPr>
          <w:i/>
          <w:vertAlign w:val="superscript"/>
        </w:rPr>
        <w:t>2</w:t>
      </w:r>
      <w:r>
        <w:rPr>
          <w:i/>
        </w:rPr>
        <w:t>, r, t</w:t>
      </w:r>
      <w:r>
        <w:t>).</w:t>
      </w:r>
    </w:p>
    <w:p w14:paraId="0C9DBFF3" w14:textId="79AEE8ED" w:rsidR="009D7D3D" w:rsidRDefault="009D7D3D" w:rsidP="009D7D3D">
      <w:pPr>
        <w:pStyle w:val="ListParagraph"/>
        <w:numPr>
          <w:ilvl w:val="2"/>
          <w:numId w:val="6"/>
        </w:numPr>
      </w:pPr>
      <w:r>
        <w:lastRenderedPageBreak/>
        <w:t xml:space="preserve">Some degrees of freedom </w:t>
      </w:r>
      <w:r>
        <w:rPr>
          <w:i/>
        </w:rPr>
        <w:t>df</w:t>
      </w:r>
      <w:r>
        <w:t xml:space="preserve">, usually listed in parenthesis next to the statistic. Note that </w:t>
      </w:r>
      <w:r>
        <w:rPr>
          <w:i/>
        </w:rPr>
        <w:t>F</w:t>
      </w:r>
      <w:r>
        <w:t xml:space="preserve"> has two of them. </w:t>
      </w:r>
    </w:p>
    <w:p w14:paraId="54F2979B" w14:textId="4B429195" w:rsidR="009D7D3D" w:rsidRDefault="009D7D3D" w:rsidP="009D7D3D">
      <w:pPr>
        <w:pStyle w:val="ListParagraph"/>
        <w:numPr>
          <w:ilvl w:val="2"/>
          <w:numId w:val="6"/>
        </w:numPr>
      </w:pPr>
      <w:r>
        <w:t xml:space="preserve">A </w:t>
      </w:r>
      <w:r>
        <w:rPr>
          <w:i/>
        </w:rPr>
        <w:t xml:space="preserve">p </w:t>
      </w:r>
      <w:r>
        <w:t>value.</w:t>
      </w:r>
    </w:p>
    <w:p w14:paraId="53D7DDF7" w14:textId="5BE6F0A4" w:rsidR="009D7D3D" w:rsidRDefault="009D7D3D" w:rsidP="009D7D3D">
      <w:pPr>
        <w:pStyle w:val="ListParagraph"/>
        <w:numPr>
          <w:ilvl w:val="0"/>
          <w:numId w:val="6"/>
        </w:numPr>
      </w:pPr>
      <w:r>
        <w:t xml:space="preserve">Statistically significant: is the </w:t>
      </w:r>
      <w:r>
        <w:rPr>
          <w:i/>
        </w:rPr>
        <w:t>p</w:t>
      </w:r>
      <w:r>
        <w:t xml:space="preserve"> value reported less than </w:t>
      </w:r>
      <w:r>
        <w:rPr>
          <w:i/>
        </w:rPr>
        <w:t>p</w:t>
      </w:r>
      <w:r>
        <w:t xml:space="preserve"> &lt; .05?</w:t>
      </w:r>
    </w:p>
    <w:p w14:paraId="1D8A40DC" w14:textId="384D15E3" w:rsidR="009D7D3D" w:rsidRDefault="009D7D3D" w:rsidP="009D7D3D">
      <w:pPr>
        <w:pStyle w:val="ListParagraph"/>
        <w:numPr>
          <w:ilvl w:val="0"/>
          <w:numId w:val="6"/>
        </w:numPr>
      </w:pPr>
      <w:r>
        <w:t xml:space="preserve">Effect size: do they include a relevant effect size? See above for a list of examples you might find. </w:t>
      </w:r>
    </w:p>
    <w:p w14:paraId="004D7006" w14:textId="6ABFB56B" w:rsidR="009D7D3D" w:rsidRDefault="009D7D3D" w:rsidP="009D7D3D">
      <w:pPr>
        <w:pStyle w:val="ListParagraph"/>
        <w:numPr>
          <w:ilvl w:val="0"/>
          <w:numId w:val="6"/>
        </w:numPr>
      </w:pPr>
      <w:r>
        <w:t>Size of effect: use the tables provided for size of effects:</w:t>
      </w:r>
    </w:p>
    <w:tbl>
      <w:tblPr>
        <w:tblStyle w:val="TableGrid"/>
        <w:tblW w:w="0" w:type="auto"/>
        <w:tblLook w:val="04A0" w:firstRow="1" w:lastRow="0" w:firstColumn="1" w:lastColumn="0" w:noHBand="0" w:noVBand="1"/>
      </w:tblPr>
      <w:tblGrid>
        <w:gridCol w:w="2337"/>
        <w:gridCol w:w="2337"/>
        <w:gridCol w:w="2338"/>
        <w:gridCol w:w="2338"/>
      </w:tblGrid>
      <w:tr w:rsidR="00695084" w14:paraId="4555B1FB" w14:textId="77777777" w:rsidTr="00695084">
        <w:tc>
          <w:tcPr>
            <w:tcW w:w="2337" w:type="dxa"/>
          </w:tcPr>
          <w:p w14:paraId="78514DBE" w14:textId="11F114F0" w:rsidR="00695084" w:rsidRDefault="00695084" w:rsidP="009D7D3D">
            <w:r>
              <w:t>Effect</w:t>
            </w:r>
          </w:p>
        </w:tc>
        <w:tc>
          <w:tcPr>
            <w:tcW w:w="2337" w:type="dxa"/>
          </w:tcPr>
          <w:p w14:paraId="62206928" w14:textId="68BCF495" w:rsidR="00695084" w:rsidRDefault="00695084" w:rsidP="009D7D3D">
            <w:r>
              <w:t>Small</w:t>
            </w:r>
          </w:p>
        </w:tc>
        <w:tc>
          <w:tcPr>
            <w:tcW w:w="2338" w:type="dxa"/>
          </w:tcPr>
          <w:p w14:paraId="106F1C8B" w14:textId="33FFD737" w:rsidR="00695084" w:rsidRDefault="00695084" w:rsidP="009D7D3D">
            <w:r>
              <w:t>Medium</w:t>
            </w:r>
          </w:p>
        </w:tc>
        <w:tc>
          <w:tcPr>
            <w:tcW w:w="2338" w:type="dxa"/>
          </w:tcPr>
          <w:p w14:paraId="11A6C163" w14:textId="78F01FB6" w:rsidR="00695084" w:rsidRDefault="00695084" w:rsidP="009D7D3D">
            <w:r>
              <w:t>Large</w:t>
            </w:r>
          </w:p>
        </w:tc>
      </w:tr>
      <w:tr w:rsidR="00695084" w14:paraId="53344735" w14:textId="77777777" w:rsidTr="00695084">
        <w:tc>
          <w:tcPr>
            <w:tcW w:w="2337" w:type="dxa"/>
          </w:tcPr>
          <w:p w14:paraId="0399BACF" w14:textId="2EFD74F1" w:rsidR="00695084" w:rsidRPr="00695084" w:rsidRDefault="00695084" w:rsidP="009D7D3D">
            <w:r>
              <w:rPr>
                <w:i/>
              </w:rPr>
              <w:t>d</w:t>
            </w:r>
          </w:p>
        </w:tc>
        <w:tc>
          <w:tcPr>
            <w:tcW w:w="2337" w:type="dxa"/>
          </w:tcPr>
          <w:p w14:paraId="3BA05BC2" w14:textId="18880A46" w:rsidR="00695084" w:rsidRDefault="00422AB0" w:rsidP="009D7D3D">
            <w:r>
              <w:t>.20</w:t>
            </w:r>
          </w:p>
        </w:tc>
        <w:tc>
          <w:tcPr>
            <w:tcW w:w="2338" w:type="dxa"/>
          </w:tcPr>
          <w:p w14:paraId="11ED0309" w14:textId="35FEEE2E" w:rsidR="00695084" w:rsidRDefault="00422AB0" w:rsidP="009D7D3D">
            <w:r>
              <w:t>.50</w:t>
            </w:r>
          </w:p>
        </w:tc>
        <w:tc>
          <w:tcPr>
            <w:tcW w:w="2338" w:type="dxa"/>
          </w:tcPr>
          <w:p w14:paraId="4C9A36C7" w14:textId="100430E2" w:rsidR="00695084" w:rsidRDefault="00422AB0" w:rsidP="009D7D3D">
            <w:r>
              <w:t>.80</w:t>
            </w:r>
          </w:p>
        </w:tc>
      </w:tr>
      <w:tr w:rsidR="00695084" w14:paraId="48C03D00" w14:textId="77777777" w:rsidTr="006524A4">
        <w:trPr>
          <w:trHeight w:val="305"/>
        </w:trPr>
        <w:tc>
          <w:tcPr>
            <w:tcW w:w="2337" w:type="dxa"/>
          </w:tcPr>
          <w:p w14:paraId="179CB112" w14:textId="7FB687E3" w:rsidR="00695084" w:rsidRPr="00695084" w:rsidRDefault="00695084" w:rsidP="009D7D3D">
            <w:pPr>
              <w:rPr>
                <w:i/>
              </w:rPr>
            </w:pPr>
            <w:r>
              <w:rPr>
                <w:i/>
              </w:rPr>
              <w:t>r</w:t>
            </w:r>
            <w:r w:rsidR="00422AB0">
              <w:rPr>
                <w:i/>
              </w:rPr>
              <w:t>, V</w:t>
            </w:r>
          </w:p>
        </w:tc>
        <w:tc>
          <w:tcPr>
            <w:tcW w:w="2337" w:type="dxa"/>
          </w:tcPr>
          <w:p w14:paraId="7141B9D5" w14:textId="6A1D84F5" w:rsidR="00695084" w:rsidRDefault="00422AB0" w:rsidP="009D7D3D">
            <w:r>
              <w:t>.10</w:t>
            </w:r>
          </w:p>
        </w:tc>
        <w:tc>
          <w:tcPr>
            <w:tcW w:w="2338" w:type="dxa"/>
          </w:tcPr>
          <w:p w14:paraId="0183065C" w14:textId="0982A4C4" w:rsidR="00695084" w:rsidRDefault="00422AB0" w:rsidP="009D7D3D">
            <w:r>
              <w:t>.30</w:t>
            </w:r>
          </w:p>
        </w:tc>
        <w:tc>
          <w:tcPr>
            <w:tcW w:w="2338" w:type="dxa"/>
          </w:tcPr>
          <w:p w14:paraId="1A97B324" w14:textId="73F7AD0C" w:rsidR="00695084" w:rsidRDefault="00422AB0" w:rsidP="009D7D3D">
            <w:r>
              <w:t>.50</w:t>
            </w:r>
          </w:p>
        </w:tc>
      </w:tr>
      <w:tr w:rsidR="00695084" w14:paraId="1B424590" w14:textId="77777777" w:rsidTr="00695084">
        <w:tc>
          <w:tcPr>
            <w:tcW w:w="2337" w:type="dxa"/>
          </w:tcPr>
          <w:p w14:paraId="11EC1D4C" w14:textId="73FFE6BD" w:rsidR="00695084" w:rsidRDefault="00422AB0" w:rsidP="009D7D3D">
            <w:pPr>
              <w:rPr>
                <w:i/>
              </w:rPr>
            </w:pPr>
            <w:r>
              <w:rPr>
                <w:i/>
              </w:rPr>
              <w:t>R</w:t>
            </w:r>
            <w:r>
              <w:rPr>
                <w:i/>
                <w:vertAlign w:val="superscript"/>
              </w:rPr>
              <w:t>2</w:t>
            </w:r>
            <w:r>
              <w:rPr>
                <w:i/>
              </w:rPr>
              <w:t>, w</w:t>
            </w:r>
            <w:r>
              <w:rPr>
                <w:i/>
                <w:vertAlign w:val="superscript"/>
              </w:rPr>
              <w:t>2</w:t>
            </w:r>
            <w:r>
              <w:rPr>
                <w:i/>
              </w:rPr>
              <w:t>, n</w:t>
            </w:r>
            <w:r>
              <w:rPr>
                <w:i/>
                <w:vertAlign w:val="superscript"/>
              </w:rPr>
              <w:t>2</w:t>
            </w:r>
          </w:p>
        </w:tc>
        <w:tc>
          <w:tcPr>
            <w:tcW w:w="2337" w:type="dxa"/>
          </w:tcPr>
          <w:p w14:paraId="2A2CA39C" w14:textId="5105696D" w:rsidR="00695084" w:rsidRDefault="006524A4" w:rsidP="009D7D3D">
            <w:r>
              <w:t>.01</w:t>
            </w:r>
          </w:p>
        </w:tc>
        <w:tc>
          <w:tcPr>
            <w:tcW w:w="2338" w:type="dxa"/>
          </w:tcPr>
          <w:p w14:paraId="0D8D5797" w14:textId="57AA55DC" w:rsidR="00695084" w:rsidRDefault="006524A4" w:rsidP="009D7D3D">
            <w:r>
              <w:t>.06</w:t>
            </w:r>
          </w:p>
        </w:tc>
        <w:tc>
          <w:tcPr>
            <w:tcW w:w="2338" w:type="dxa"/>
          </w:tcPr>
          <w:p w14:paraId="0265ED03" w14:textId="3CACBBE7" w:rsidR="00695084" w:rsidRDefault="006524A4" w:rsidP="009D7D3D">
            <w:r>
              <w:t>.14</w:t>
            </w:r>
          </w:p>
        </w:tc>
      </w:tr>
    </w:tbl>
    <w:p w14:paraId="35CF3F64" w14:textId="77777777" w:rsidR="009D7D3D" w:rsidRDefault="009D7D3D" w:rsidP="009D7D3D"/>
    <w:p w14:paraId="3A41CC9E" w14:textId="77777777" w:rsidR="00487849" w:rsidRDefault="00487849" w:rsidP="00487849"/>
    <w:tbl>
      <w:tblPr>
        <w:tblStyle w:val="TableGrid"/>
        <w:tblW w:w="0" w:type="auto"/>
        <w:tblLook w:val="04A0" w:firstRow="1" w:lastRow="0" w:firstColumn="1" w:lastColumn="0" w:noHBand="0" w:noVBand="1"/>
      </w:tblPr>
      <w:tblGrid>
        <w:gridCol w:w="1470"/>
        <w:gridCol w:w="1344"/>
        <w:gridCol w:w="1628"/>
        <w:gridCol w:w="1410"/>
        <w:gridCol w:w="1350"/>
        <w:gridCol w:w="1074"/>
        <w:gridCol w:w="1074"/>
      </w:tblGrid>
      <w:tr w:rsidR="00487849" w14:paraId="72A030A0" w14:textId="610257E6" w:rsidTr="00487849">
        <w:tc>
          <w:tcPr>
            <w:tcW w:w="1472" w:type="dxa"/>
          </w:tcPr>
          <w:p w14:paraId="5E053FCC" w14:textId="2CA10C27" w:rsidR="00487849" w:rsidRDefault="00487849" w:rsidP="00857A9C">
            <w:r>
              <w:t>Article</w:t>
            </w:r>
          </w:p>
        </w:tc>
        <w:tc>
          <w:tcPr>
            <w:tcW w:w="1346" w:type="dxa"/>
          </w:tcPr>
          <w:p w14:paraId="0A6D5B51" w14:textId="395BF3EF" w:rsidR="00487849" w:rsidRDefault="00487849" w:rsidP="00857A9C">
            <w:r>
              <w:t>Type of Test</w:t>
            </w:r>
          </w:p>
        </w:tc>
        <w:tc>
          <w:tcPr>
            <w:tcW w:w="1630" w:type="dxa"/>
          </w:tcPr>
          <w:p w14:paraId="2054DC9D" w14:textId="17A9E168" w:rsidR="00487849" w:rsidRDefault="00487849" w:rsidP="00857A9C">
            <w:r>
              <w:t>Statistic Reported</w:t>
            </w:r>
          </w:p>
        </w:tc>
        <w:tc>
          <w:tcPr>
            <w:tcW w:w="1411" w:type="dxa"/>
          </w:tcPr>
          <w:p w14:paraId="2E90B12E" w14:textId="65489A6E" w:rsidR="00487849" w:rsidRDefault="00487849" w:rsidP="00857A9C">
            <w:r>
              <w:t>All the important parts?</w:t>
            </w:r>
          </w:p>
        </w:tc>
        <w:tc>
          <w:tcPr>
            <w:tcW w:w="1341" w:type="dxa"/>
          </w:tcPr>
          <w:p w14:paraId="4086A012" w14:textId="4ACE9848" w:rsidR="00487849" w:rsidRDefault="00487849" w:rsidP="00857A9C">
            <w:r>
              <w:t>Statistically significant?</w:t>
            </w:r>
          </w:p>
        </w:tc>
        <w:tc>
          <w:tcPr>
            <w:tcW w:w="1075" w:type="dxa"/>
          </w:tcPr>
          <w:p w14:paraId="58442A35" w14:textId="432DB03B" w:rsidR="00487849" w:rsidRDefault="00487849" w:rsidP="00857A9C">
            <w:r>
              <w:t>Effect Size?</w:t>
            </w:r>
          </w:p>
        </w:tc>
        <w:tc>
          <w:tcPr>
            <w:tcW w:w="1075" w:type="dxa"/>
          </w:tcPr>
          <w:p w14:paraId="31F2F89C" w14:textId="72B4DB9E" w:rsidR="00487849" w:rsidRDefault="00487849" w:rsidP="00857A9C">
            <w:r>
              <w:t>Size of Effect?</w:t>
            </w:r>
          </w:p>
        </w:tc>
      </w:tr>
      <w:tr w:rsidR="00487849" w14:paraId="6B8A715A" w14:textId="51383B48" w:rsidTr="00487849">
        <w:tc>
          <w:tcPr>
            <w:tcW w:w="1472" w:type="dxa"/>
          </w:tcPr>
          <w:p w14:paraId="06764FCE" w14:textId="77777777" w:rsidR="00487849" w:rsidRDefault="00487849" w:rsidP="00857A9C"/>
        </w:tc>
        <w:tc>
          <w:tcPr>
            <w:tcW w:w="1346" w:type="dxa"/>
          </w:tcPr>
          <w:p w14:paraId="03E0580C" w14:textId="77777777" w:rsidR="00487849" w:rsidRDefault="00487849" w:rsidP="00857A9C"/>
        </w:tc>
        <w:tc>
          <w:tcPr>
            <w:tcW w:w="1630" w:type="dxa"/>
          </w:tcPr>
          <w:p w14:paraId="509E7F67" w14:textId="77777777" w:rsidR="00487849" w:rsidRDefault="00487849" w:rsidP="00857A9C"/>
        </w:tc>
        <w:tc>
          <w:tcPr>
            <w:tcW w:w="1411" w:type="dxa"/>
          </w:tcPr>
          <w:p w14:paraId="512BAD7F" w14:textId="77777777" w:rsidR="00487849" w:rsidRDefault="00487849" w:rsidP="00857A9C"/>
        </w:tc>
        <w:tc>
          <w:tcPr>
            <w:tcW w:w="1341" w:type="dxa"/>
          </w:tcPr>
          <w:p w14:paraId="2DC7069E" w14:textId="7FEA0E18" w:rsidR="00487849" w:rsidRDefault="00487849" w:rsidP="00857A9C"/>
        </w:tc>
        <w:tc>
          <w:tcPr>
            <w:tcW w:w="1075" w:type="dxa"/>
          </w:tcPr>
          <w:p w14:paraId="7FDC7127" w14:textId="77777777" w:rsidR="00487849" w:rsidRDefault="00487849" w:rsidP="00857A9C"/>
        </w:tc>
        <w:tc>
          <w:tcPr>
            <w:tcW w:w="1075" w:type="dxa"/>
          </w:tcPr>
          <w:p w14:paraId="7547255A" w14:textId="77777777" w:rsidR="00487849" w:rsidRDefault="00487849" w:rsidP="00857A9C"/>
        </w:tc>
      </w:tr>
      <w:tr w:rsidR="00487849" w14:paraId="166B4775" w14:textId="4570D2A0" w:rsidTr="00487849">
        <w:tc>
          <w:tcPr>
            <w:tcW w:w="1472" w:type="dxa"/>
          </w:tcPr>
          <w:p w14:paraId="392B68DB" w14:textId="77777777" w:rsidR="00487849" w:rsidRDefault="00487849" w:rsidP="00857A9C"/>
        </w:tc>
        <w:tc>
          <w:tcPr>
            <w:tcW w:w="1346" w:type="dxa"/>
          </w:tcPr>
          <w:p w14:paraId="51626769" w14:textId="77777777" w:rsidR="00487849" w:rsidRDefault="00487849" w:rsidP="00857A9C"/>
        </w:tc>
        <w:tc>
          <w:tcPr>
            <w:tcW w:w="1630" w:type="dxa"/>
          </w:tcPr>
          <w:p w14:paraId="4725F66B" w14:textId="77777777" w:rsidR="00487849" w:rsidRDefault="00487849" w:rsidP="00857A9C"/>
        </w:tc>
        <w:tc>
          <w:tcPr>
            <w:tcW w:w="1411" w:type="dxa"/>
          </w:tcPr>
          <w:p w14:paraId="401F4440" w14:textId="77777777" w:rsidR="00487849" w:rsidRDefault="00487849" w:rsidP="00857A9C"/>
        </w:tc>
        <w:tc>
          <w:tcPr>
            <w:tcW w:w="1341" w:type="dxa"/>
          </w:tcPr>
          <w:p w14:paraId="3AF1DB0B" w14:textId="13ABC7DE" w:rsidR="00487849" w:rsidRDefault="00487849" w:rsidP="00857A9C"/>
        </w:tc>
        <w:tc>
          <w:tcPr>
            <w:tcW w:w="1075" w:type="dxa"/>
          </w:tcPr>
          <w:p w14:paraId="2E9C69CF" w14:textId="77777777" w:rsidR="00487849" w:rsidRDefault="00487849" w:rsidP="00857A9C"/>
        </w:tc>
        <w:tc>
          <w:tcPr>
            <w:tcW w:w="1075" w:type="dxa"/>
          </w:tcPr>
          <w:p w14:paraId="144D1161" w14:textId="77777777" w:rsidR="00487849" w:rsidRDefault="00487849" w:rsidP="00857A9C"/>
        </w:tc>
      </w:tr>
    </w:tbl>
    <w:p w14:paraId="0F23534A" w14:textId="77777777" w:rsidR="00857A9C" w:rsidRDefault="00857A9C" w:rsidP="00857A9C"/>
    <w:p w14:paraId="3BE67073" w14:textId="3DBD6AA5" w:rsidR="007479BB" w:rsidRDefault="00857A9C" w:rsidP="007479BB">
      <w:r>
        <w:t>Example from article:</w:t>
      </w:r>
    </w:p>
    <w:p w14:paraId="7355630C" w14:textId="77777777" w:rsidR="00857A9C" w:rsidRDefault="00857A9C" w:rsidP="007479BB"/>
    <w:p w14:paraId="26B11A94" w14:textId="77777777" w:rsidR="00857A9C" w:rsidRPr="00944345" w:rsidRDefault="00857A9C" w:rsidP="00857A9C">
      <w:r w:rsidRPr="00944345">
        <w:t xml:space="preserve">In Table 1 we present the mean cued recall performance in the four sessions of the ST condition. All means differed from each other as shown by a </w:t>
      </w:r>
      <w:r w:rsidRPr="00944345">
        <w:rPr>
          <w:highlight w:val="yellow"/>
        </w:rPr>
        <w:t>repeated-measures ANOVA, F(3, 117) =</w:t>
      </w:r>
      <w:r w:rsidRPr="00944345">
        <w:t xml:space="preserve"> </w:t>
      </w:r>
      <w:r w:rsidRPr="00944345">
        <w:rPr>
          <w:highlight w:val="yellow"/>
        </w:rPr>
        <w:t>353.65, gp 2 = .90, p &lt; .001</w:t>
      </w:r>
      <w:r w:rsidRPr="00944345">
        <w:t xml:space="preserve">, and Sidak post hoc tests (ps &lt; .001). To compare the two testing groups (STd and ST), we also calculated a cumulative recall score for each session. Cumulative recall refers to that the recall score increases across sessions on the basis of the first time an item was successfully recalled. A 2 </w:t>
      </w:r>
      <w:r w:rsidRPr="00944345">
        <w:rPr>
          <w:highlight w:val="yellow"/>
        </w:rPr>
        <w:t>· 4 mixed ANOVA</w:t>
      </w:r>
      <w:r w:rsidRPr="00944345">
        <w:t xml:space="preserve"> with Group and Session as the independent variables showed no main effect of </w:t>
      </w:r>
      <w:r w:rsidRPr="00944345">
        <w:rPr>
          <w:highlight w:val="yellow"/>
        </w:rPr>
        <w:t>Group (F &lt; 1),</w:t>
      </w:r>
      <w:r w:rsidRPr="00944345">
        <w:t xml:space="preserve"> </w:t>
      </w:r>
      <w:r w:rsidRPr="00944345">
        <w:rPr>
          <w:highlight w:val="yellow"/>
        </w:rPr>
        <w:t>no Group ·Session interaction (F &lt; 1),</w:t>
      </w:r>
      <w:r w:rsidRPr="00944345">
        <w:t xml:space="preserve"> but a main effect of </w:t>
      </w:r>
      <w:r w:rsidRPr="00944345">
        <w:rPr>
          <w:highlight w:val="yellow"/>
        </w:rPr>
        <w:t>Session, F(3, 87) = 897.27, gp 2 = .92, p &lt; .001.</w:t>
      </w:r>
      <w:r w:rsidRPr="00944345">
        <w:t xml:space="preserve"> Sidak post hoc tests showed that all means differed reliably from each other (ps &lt; .001; Table 1). In sum, there was a clear increase in learning across the sessions, the items were learned at the same rate in both groups, and the two groups leave the learning phase at identical learning levels. It is reasonable to assume that the SJOL group also learned at the same rate as the ST and STd groups. </w:t>
      </w:r>
    </w:p>
    <w:p w14:paraId="72623CA5" w14:textId="77777777" w:rsidR="00857A9C" w:rsidRDefault="00857A9C" w:rsidP="007479BB"/>
    <w:p w14:paraId="6F2A46AC" w14:textId="2B36D26E" w:rsidR="00857A9C" w:rsidRDefault="00857A9C">
      <w:r w:rsidRPr="00857A9C">
        <w:t>Example table information:</w:t>
      </w:r>
    </w:p>
    <w:p w14:paraId="4973358A" w14:textId="0ABB748F" w:rsidR="00422AB0" w:rsidRDefault="00422AB0">
      <w:r>
        <w:t xml:space="preserve">(You can make the table landscape if you’d like). </w:t>
      </w:r>
    </w:p>
    <w:p w14:paraId="71338ABE" w14:textId="77777777" w:rsidR="00857A9C" w:rsidRPr="00857A9C" w:rsidRDefault="00857A9C"/>
    <w:tbl>
      <w:tblPr>
        <w:tblStyle w:val="TableGrid"/>
        <w:tblW w:w="0" w:type="auto"/>
        <w:tblLook w:val="04A0" w:firstRow="1" w:lastRow="0" w:firstColumn="1" w:lastColumn="0" w:noHBand="0" w:noVBand="1"/>
      </w:tblPr>
      <w:tblGrid>
        <w:gridCol w:w="1439"/>
        <w:gridCol w:w="1474"/>
        <w:gridCol w:w="1605"/>
        <w:gridCol w:w="1150"/>
        <w:gridCol w:w="1350"/>
        <w:gridCol w:w="1212"/>
        <w:gridCol w:w="1120"/>
      </w:tblGrid>
      <w:tr w:rsidR="00422AB0" w14:paraId="1A8F7CB4" w14:textId="606117FC" w:rsidTr="00422AB0">
        <w:tc>
          <w:tcPr>
            <w:tcW w:w="1439" w:type="dxa"/>
          </w:tcPr>
          <w:p w14:paraId="6EB17603" w14:textId="6B93FD5E" w:rsidR="00422AB0" w:rsidRDefault="00422AB0" w:rsidP="00D21556">
            <w:r>
              <w:t>Article</w:t>
            </w:r>
          </w:p>
        </w:tc>
        <w:tc>
          <w:tcPr>
            <w:tcW w:w="1474" w:type="dxa"/>
          </w:tcPr>
          <w:p w14:paraId="29095245" w14:textId="751EB237" w:rsidR="00422AB0" w:rsidRDefault="00422AB0" w:rsidP="00D21556">
            <w:r>
              <w:t>Type of Test</w:t>
            </w:r>
          </w:p>
        </w:tc>
        <w:tc>
          <w:tcPr>
            <w:tcW w:w="1605" w:type="dxa"/>
          </w:tcPr>
          <w:p w14:paraId="65A5DA3C" w14:textId="04721109" w:rsidR="00422AB0" w:rsidRDefault="00422AB0" w:rsidP="00D21556">
            <w:r>
              <w:t>Statistic Reported</w:t>
            </w:r>
          </w:p>
        </w:tc>
        <w:tc>
          <w:tcPr>
            <w:tcW w:w="1150" w:type="dxa"/>
          </w:tcPr>
          <w:p w14:paraId="22F1DA23" w14:textId="2704412A" w:rsidR="00422AB0" w:rsidRDefault="00422AB0" w:rsidP="00D21556">
            <w:r>
              <w:t>All the important parts?</w:t>
            </w:r>
          </w:p>
        </w:tc>
        <w:tc>
          <w:tcPr>
            <w:tcW w:w="1350" w:type="dxa"/>
          </w:tcPr>
          <w:p w14:paraId="4E237012" w14:textId="6944B941" w:rsidR="00422AB0" w:rsidRDefault="00422AB0" w:rsidP="00D21556">
            <w:r>
              <w:t>Statistically significant?</w:t>
            </w:r>
          </w:p>
        </w:tc>
        <w:tc>
          <w:tcPr>
            <w:tcW w:w="1212" w:type="dxa"/>
          </w:tcPr>
          <w:p w14:paraId="26B22057" w14:textId="394F9868" w:rsidR="00422AB0" w:rsidRDefault="00422AB0" w:rsidP="00D21556">
            <w:r>
              <w:t>Effect Size?</w:t>
            </w:r>
          </w:p>
        </w:tc>
        <w:tc>
          <w:tcPr>
            <w:tcW w:w="1120" w:type="dxa"/>
          </w:tcPr>
          <w:p w14:paraId="07E20F2B" w14:textId="3D96962A" w:rsidR="00422AB0" w:rsidRDefault="00422AB0" w:rsidP="00D21556">
            <w:r>
              <w:t>Size of Effect?</w:t>
            </w:r>
          </w:p>
        </w:tc>
      </w:tr>
      <w:tr w:rsidR="00422AB0" w14:paraId="2E48D80A" w14:textId="066C9853" w:rsidTr="00422AB0">
        <w:tc>
          <w:tcPr>
            <w:tcW w:w="1439" w:type="dxa"/>
          </w:tcPr>
          <w:p w14:paraId="0DAFC9BB" w14:textId="03F2A57F" w:rsidR="00422AB0" w:rsidRDefault="00422AB0" w:rsidP="00D21556">
            <w:r w:rsidRPr="003D109F">
              <w:t>Jönsson</w:t>
            </w:r>
            <w:r>
              <w:t xml:space="preserve">, </w:t>
            </w:r>
            <w:r w:rsidRPr="003D109F">
              <w:t>Hedner</w:t>
            </w:r>
            <w:r>
              <w:t xml:space="preserve">, &amp; </w:t>
            </w:r>
            <w:r w:rsidRPr="003D109F">
              <w:t xml:space="preserve">Olsson </w:t>
            </w:r>
            <w:r>
              <w:t>(2014)</w:t>
            </w:r>
          </w:p>
        </w:tc>
        <w:tc>
          <w:tcPr>
            <w:tcW w:w="1474" w:type="dxa"/>
          </w:tcPr>
          <w:p w14:paraId="2BDAB139" w14:textId="7A8620FC" w:rsidR="00422AB0" w:rsidRPr="003D109F" w:rsidRDefault="00422AB0" w:rsidP="00D21556">
            <w:r w:rsidRPr="003D109F">
              <w:t>Repeated measures ANOVA</w:t>
            </w:r>
          </w:p>
        </w:tc>
        <w:tc>
          <w:tcPr>
            <w:tcW w:w="1605" w:type="dxa"/>
          </w:tcPr>
          <w:p w14:paraId="7FCDAA93" w14:textId="62183367" w:rsidR="00422AB0" w:rsidRPr="003D109F" w:rsidRDefault="00422AB0" w:rsidP="00D21556">
            <w:r w:rsidRPr="003D109F">
              <w:t>F(3, 117) = 353.65, gp 2 = .90, p &lt; .001</w:t>
            </w:r>
          </w:p>
        </w:tc>
        <w:tc>
          <w:tcPr>
            <w:tcW w:w="1150" w:type="dxa"/>
          </w:tcPr>
          <w:p w14:paraId="3F555239" w14:textId="58AABA76" w:rsidR="00422AB0" w:rsidRDefault="00422AB0" w:rsidP="00D21556">
            <w:r>
              <w:t>Yes</w:t>
            </w:r>
          </w:p>
        </w:tc>
        <w:tc>
          <w:tcPr>
            <w:tcW w:w="1350" w:type="dxa"/>
          </w:tcPr>
          <w:p w14:paraId="54B56842" w14:textId="28C01B88" w:rsidR="00422AB0" w:rsidRDefault="00422AB0" w:rsidP="00D21556">
            <w:r>
              <w:t>Yes</w:t>
            </w:r>
          </w:p>
        </w:tc>
        <w:tc>
          <w:tcPr>
            <w:tcW w:w="1212" w:type="dxa"/>
          </w:tcPr>
          <w:p w14:paraId="1015C590" w14:textId="408F4E23" w:rsidR="00422AB0" w:rsidRDefault="00422AB0" w:rsidP="00D21556">
            <w:r>
              <w:t>Yes, np2 = .90</w:t>
            </w:r>
          </w:p>
        </w:tc>
        <w:tc>
          <w:tcPr>
            <w:tcW w:w="1120" w:type="dxa"/>
          </w:tcPr>
          <w:p w14:paraId="0F1C685F" w14:textId="6CED0200" w:rsidR="00422AB0" w:rsidRDefault="00422AB0" w:rsidP="00D21556">
            <w:r>
              <w:t>Large</w:t>
            </w:r>
          </w:p>
        </w:tc>
      </w:tr>
      <w:tr w:rsidR="00422AB0" w14:paraId="054E62F4" w14:textId="4FDCAB2D" w:rsidTr="00422AB0">
        <w:tc>
          <w:tcPr>
            <w:tcW w:w="1439" w:type="dxa"/>
          </w:tcPr>
          <w:p w14:paraId="3B94D059" w14:textId="3D8A84D5" w:rsidR="00422AB0" w:rsidRDefault="00422AB0" w:rsidP="00D21556">
            <w:r w:rsidRPr="003D109F">
              <w:t>Jönsson</w:t>
            </w:r>
            <w:r>
              <w:t xml:space="preserve">, </w:t>
            </w:r>
            <w:r w:rsidRPr="003D109F">
              <w:t>Hedner</w:t>
            </w:r>
            <w:r>
              <w:t xml:space="preserve">, &amp; </w:t>
            </w:r>
            <w:r w:rsidRPr="003D109F">
              <w:t xml:space="preserve">Olsson </w:t>
            </w:r>
            <w:r>
              <w:t>(2014)</w:t>
            </w:r>
          </w:p>
        </w:tc>
        <w:tc>
          <w:tcPr>
            <w:tcW w:w="1474" w:type="dxa"/>
          </w:tcPr>
          <w:p w14:paraId="5709C291" w14:textId="432F3623" w:rsidR="00422AB0" w:rsidRPr="003D109F" w:rsidRDefault="00422AB0" w:rsidP="00D21556">
            <w:r w:rsidRPr="003D109F">
              <w:t>2X4 mixed ANOVA</w:t>
            </w:r>
          </w:p>
        </w:tc>
        <w:tc>
          <w:tcPr>
            <w:tcW w:w="1605" w:type="dxa"/>
          </w:tcPr>
          <w:p w14:paraId="2C7A2585" w14:textId="6E729449" w:rsidR="00422AB0" w:rsidRPr="003D109F" w:rsidRDefault="00422AB0" w:rsidP="00D21556">
            <w:r w:rsidRPr="003D109F">
              <w:t>Group (F &lt; 1)</w:t>
            </w:r>
          </w:p>
        </w:tc>
        <w:tc>
          <w:tcPr>
            <w:tcW w:w="1150" w:type="dxa"/>
          </w:tcPr>
          <w:p w14:paraId="02387A34" w14:textId="633C7A8A" w:rsidR="00422AB0" w:rsidRPr="00422AB0" w:rsidRDefault="00422AB0" w:rsidP="00D21556">
            <w:r>
              <w:t xml:space="preserve">No, no </w:t>
            </w:r>
            <w:r>
              <w:rPr>
                <w:i/>
              </w:rPr>
              <w:t>df</w:t>
            </w:r>
            <w:r>
              <w:t xml:space="preserve"> or F or </w:t>
            </w:r>
            <w:r>
              <w:rPr>
                <w:i/>
              </w:rPr>
              <w:t>p</w:t>
            </w:r>
          </w:p>
        </w:tc>
        <w:tc>
          <w:tcPr>
            <w:tcW w:w="1350" w:type="dxa"/>
          </w:tcPr>
          <w:p w14:paraId="5DBE718C" w14:textId="2235F59F" w:rsidR="00422AB0" w:rsidRDefault="00422AB0" w:rsidP="00D21556">
            <w:r>
              <w:t>No</w:t>
            </w:r>
          </w:p>
        </w:tc>
        <w:tc>
          <w:tcPr>
            <w:tcW w:w="1212" w:type="dxa"/>
          </w:tcPr>
          <w:p w14:paraId="64FE27EC" w14:textId="4E6D9A1F" w:rsidR="00422AB0" w:rsidRDefault="00422AB0" w:rsidP="00D21556">
            <w:r>
              <w:t>No</w:t>
            </w:r>
          </w:p>
        </w:tc>
        <w:tc>
          <w:tcPr>
            <w:tcW w:w="1120" w:type="dxa"/>
          </w:tcPr>
          <w:p w14:paraId="5F9FACB2" w14:textId="0B1CA769" w:rsidR="00422AB0" w:rsidRDefault="00422AB0" w:rsidP="00D21556">
            <w:r>
              <w:t>N/A</w:t>
            </w:r>
          </w:p>
        </w:tc>
      </w:tr>
      <w:tr w:rsidR="00422AB0" w14:paraId="01F54E5C" w14:textId="0BB11038" w:rsidTr="00422AB0">
        <w:tc>
          <w:tcPr>
            <w:tcW w:w="1439" w:type="dxa"/>
          </w:tcPr>
          <w:p w14:paraId="50298B8B" w14:textId="3ACBC483" w:rsidR="00422AB0" w:rsidRPr="003D109F" w:rsidRDefault="00422AB0" w:rsidP="00D21556">
            <w:r w:rsidRPr="003D109F">
              <w:t>Jönsson</w:t>
            </w:r>
            <w:r>
              <w:t xml:space="preserve">, </w:t>
            </w:r>
            <w:r w:rsidRPr="003D109F">
              <w:t>Hedner</w:t>
            </w:r>
            <w:r>
              <w:t xml:space="preserve">, &amp; </w:t>
            </w:r>
            <w:r w:rsidRPr="003D109F">
              <w:t xml:space="preserve">Olsson </w:t>
            </w:r>
            <w:r>
              <w:t>(2014)</w:t>
            </w:r>
          </w:p>
        </w:tc>
        <w:tc>
          <w:tcPr>
            <w:tcW w:w="1474" w:type="dxa"/>
          </w:tcPr>
          <w:p w14:paraId="64DB4503" w14:textId="7FB3E993" w:rsidR="00422AB0" w:rsidRPr="003D109F" w:rsidRDefault="00422AB0" w:rsidP="00D21556">
            <w:r w:rsidRPr="003D109F">
              <w:t>2X4 mixed ANOVA</w:t>
            </w:r>
          </w:p>
        </w:tc>
        <w:tc>
          <w:tcPr>
            <w:tcW w:w="1605" w:type="dxa"/>
          </w:tcPr>
          <w:p w14:paraId="4AF3650C" w14:textId="72254941" w:rsidR="00422AB0" w:rsidRPr="003D109F" w:rsidRDefault="00422AB0" w:rsidP="00D21556">
            <w:r w:rsidRPr="003D109F">
              <w:t>no Group ·Session interaction (F &lt; 1)</w:t>
            </w:r>
          </w:p>
        </w:tc>
        <w:tc>
          <w:tcPr>
            <w:tcW w:w="1150" w:type="dxa"/>
          </w:tcPr>
          <w:p w14:paraId="70A22F3A" w14:textId="6E7C584E" w:rsidR="00422AB0" w:rsidRDefault="00422AB0" w:rsidP="00D21556">
            <w:r>
              <w:t xml:space="preserve">No, no </w:t>
            </w:r>
            <w:r>
              <w:rPr>
                <w:i/>
              </w:rPr>
              <w:t>df</w:t>
            </w:r>
            <w:r>
              <w:t xml:space="preserve"> or F or </w:t>
            </w:r>
            <w:r>
              <w:rPr>
                <w:i/>
              </w:rPr>
              <w:t>p</w:t>
            </w:r>
          </w:p>
        </w:tc>
        <w:tc>
          <w:tcPr>
            <w:tcW w:w="1350" w:type="dxa"/>
          </w:tcPr>
          <w:p w14:paraId="03E807A3" w14:textId="33549548" w:rsidR="00422AB0" w:rsidRDefault="00422AB0" w:rsidP="00D21556">
            <w:r>
              <w:t>No</w:t>
            </w:r>
          </w:p>
        </w:tc>
        <w:tc>
          <w:tcPr>
            <w:tcW w:w="1212" w:type="dxa"/>
          </w:tcPr>
          <w:p w14:paraId="767858D8" w14:textId="6E170357" w:rsidR="00422AB0" w:rsidRDefault="00422AB0" w:rsidP="00D21556">
            <w:r>
              <w:t>No</w:t>
            </w:r>
          </w:p>
        </w:tc>
        <w:tc>
          <w:tcPr>
            <w:tcW w:w="1120" w:type="dxa"/>
          </w:tcPr>
          <w:p w14:paraId="22C7E8DF" w14:textId="4EEFC931" w:rsidR="00422AB0" w:rsidRDefault="00422AB0" w:rsidP="00D21556">
            <w:r>
              <w:t>N/A</w:t>
            </w:r>
          </w:p>
        </w:tc>
      </w:tr>
      <w:tr w:rsidR="00422AB0" w14:paraId="7A31FA18" w14:textId="6A3D7326" w:rsidTr="00422AB0">
        <w:tc>
          <w:tcPr>
            <w:tcW w:w="1439" w:type="dxa"/>
          </w:tcPr>
          <w:p w14:paraId="61151C25" w14:textId="6A546839" w:rsidR="00422AB0" w:rsidRPr="003D109F" w:rsidRDefault="00422AB0" w:rsidP="00D21556">
            <w:r w:rsidRPr="003D109F">
              <w:t>Jönsson</w:t>
            </w:r>
            <w:r>
              <w:t xml:space="preserve">, </w:t>
            </w:r>
            <w:r w:rsidRPr="003D109F">
              <w:t>Hedner</w:t>
            </w:r>
            <w:r>
              <w:t xml:space="preserve">, &amp; </w:t>
            </w:r>
            <w:r w:rsidRPr="003D109F">
              <w:t xml:space="preserve">Olsson </w:t>
            </w:r>
            <w:r>
              <w:t>(2014)</w:t>
            </w:r>
          </w:p>
        </w:tc>
        <w:tc>
          <w:tcPr>
            <w:tcW w:w="1474" w:type="dxa"/>
          </w:tcPr>
          <w:p w14:paraId="01E5A956" w14:textId="3414AE7B" w:rsidR="00422AB0" w:rsidRPr="003D109F" w:rsidRDefault="00422AB0" w:rsidP="00D21556">
            <w:r w:rsidRPr="003D109F">
              <w:t>2X4 mixed ANOVA</w:t>
            </w:r>
          </w:p>
        </w:tc>
        <w:tc>
          <w:tcPr>
            <w:tcW w:w="1605" w:type="dxa"/>
          </w:tcPr>
          <w:p w14:paraId="629DFF50" w14:textId="29A81592" w:rsidR="00422AB0" w:rsidRPr="003D109F" w:rsidRDefault="00422AB0" w:rsidP="00D21556">
            <w:r w:rsidRPr="003D109F">
              <w:t>Session, F(3, 87) = 897.27, gp 2 = .92, p &lt; .001</w:t>
            </w:r>
          </w:p>
        </w:tc>
        <w:tc>
          <w:tcPr>
            <w:tcW w:w="1150" w:type="dxa"/>
          </w:tcPr>
          <w:p w14:paraId="6776811B" w14:textId="60063511" w:rsidR="00422AB0" w:rsidRDefault="00422AB0" w:rsidP="00D21556">
            <w:r>
              <w:t>Yes</w:t>
            </w:r>
          </w:p>
        </w:tc>
        <w:tc>
          <w:tcPr>
            <w:tcW w:w="1350" w:type="dxa"/>
          </w:tcPr>
          <w:p w14:paraId="10580703" w14:textId="692EA5F7" w:rsidR="00422AB0" w:rsidRDefault="00422AB0" w:rsidP="00D21556">
            <w:r>
              <w:t>Yes</w:t>
            </w:r>
          </w:p>
        </w:tc>
        <w:tc>
          <w:tcPr>
            <w:tcW w:w="1212" w:type="dxa"/>
          </w:tcPr>
          <w:p w14:paraId="62588D4F" w14:textId="7779A265" w:rsidR="00422AB0" w:rsidRDefault="00422AB0" w:rsidP="00D21556">
            <w:r>
              <w:t>Yes, np2 = .92</w:t>
            </w:r>
          </w:p>
        </w:tc>
        <w:tc>
          <w:tcPr>
            <w:tcW w:w="1120" w:type="dxa"/>
          </w:tcPr>
          <w:p w14:paraId="5277653A" w14:textId="3DA1D7F0" w:rsidR="00422AB0" w:rsidRDefault="00422AB0" w:rsidP="00D21556">
            <w:r>
              <w:t>Large</w:t>
            </w:r>
          </w:p>
        </w:tc>
      </w:tr>
    </w:tbl>
    <w:p w14:paraId="5007BA0D" w14:textId="77777777" w:rsidR="003B5792" w:rsidRDefault="003B5792" w:rsidP="00A375ED">
      <w:pPr>
        <w:outlineLvl w:val="0"/>
        <w:rPr>
          <w:b/>
        </w:rPr>
      </w:pPr>
    </w:p>
    <w:p w14:paraId="3236DD40" w14:textId="49EB3734" w:rsidR="007479BB" w:rsidRPr="006D5AF7" w:rsidRDefault="007479BB" w:rsidP="00A375ED">
      <w:pPr>
        <w:outlineLvl w:val="0"/>
        <w:rPr>
          <w:b/>
        </w:rPr>
      </w:pPr>
      <w:r w:rsidRPr="006D5AF7">
        <w:rPr>
          <w:b/>
        </w:rPr>
        <w:t>What to turn in</w:t>
      </w:r>
      <w:r w:rsidR="00C55C39">
        <w:rPr>
          <w:b/>
        </w:rPr>
        <w:t xml:space="preserve"> (the final paper)</w:t>
      </w:r>
      <w:r w:rsidRPr="006D5AF7">
        <w:rPr>
          <w:b/>
        </w:rPr>
        <w:t>:</w:t>
      </w:r>
    </w:p>
    <w:p w14:paraId="7DD2BD88" w14:textId="53796036" w:rsidR="007479BB" w:rsidRPr="006D5AF7" w:rsidRDefault="007479BB" w:rsidP="007479BB">
      <w:pPr>
        <w:pStyle w:val="ListParagraph"/>
        <w:numPr>
          <w:ilvl w:val="0"/>
          <w:numId w:val="4"/>
        </w:numPr>
      </w:pPr>
      <w:r w:rsidRPr="006D5AF7">
        <w:t>The whole thing should be (APA style):</w:t>
      </w:r>
    </w:p>
    <w:p w14:paraId="18BE1015" w14:textId="77777777" w:rsidR="007479BB" w:rsidRPr="006D5AF7" w:rsidRDefault="007479BB" w:rsidP="007479BB">
      <w:pPr>
        <w:pStyle w:val="ListParagraph"/>
        <w:numPr>
          <w:ilvl w:val="1"/>
          <w:numId w:val="4"/>
        </w:numPr>
      </w:pPr>
      <w:r w:rsidRPr="006D5AF7">
        <w:t>Double spaced.</w:t>
      </w:r>
    </w:p>
    <w:p w14:paraId="4E7BAAE7" w14:textId="77777777" w:rsidR="007479BB" w:rsidRPr="006D5AF7" w:rsidRDefault="007479BB" w:rsidP="007479BB">
      <w:pPr>
        <w:pStyle w:val="ListParagraph"/>
        <w:numPr>
          <w:ilvl w:val="1"/>
          <w:numId w:val="4"/>
        </w:numPr>
      </w:pPr>
      <w:r w:rsidRPr="006D5AF7">
        <w:t>Times New Roman size 12</w:t>
      </w:r>
    </w:p>
    <w:p w14:paraId="79583F60" w14:textId="77777777" w:rsidR="007479BB" w:rsidRPr="006D5AF7" w:rsidRDefault="007479BB" w:rsidP="007479BB">
      <w:pPr>
        <w:pStyle w:val="ListParagraph"/>
        <w:numPr>
          <w:ilvl w:val="1"/>
          <w:numId w:val="4"/>
        </w:numPr>
      </w:pPr>
      <w:r w:rsidRPr="006D5AF7">
        <w:t>One inch margins</w:t>
      </w:r>
    </w:p>
    <w:p w14:paraId="49842F73" w14:textId="431A6A26" w:rsidR="007479BB" w:rsidRPr="006D5AF7" w:rsidRDefault="007479BB" w:rsidP="007479BB">
      <w:pPr>
        <w:pStyle w:val="ListParagraph"/>
        <w:numPr>
          <w:ilvl w:val="0"/>
          <w:numId w:val="4"/>
        </w:numPr>
      </w:pPr>
      <w:r w:rsidRPr="006D5AF7">
        <w:t xml:space="preserve">Length – you do not have to write pages and pages.  For each section, make sure you have the sections requested. I expect that methods and results will not be very long – so it’s ok if they are “short” but not one small paragraph please.  </w:t>
      </w:r>
    </w:p>
    <w:p w14:paraId="6F1D2611" w14:textId="5A8DD800" w:rsidR="007479BB" w:rsidRPr="006D5AF7" w:rsidRDefault="007479BB" w:rsidP="007479BB">
      <w:pPr>
        <w:pStyle w:val="ListParagraph"/>
        <w:numPr>
          <w:ilvl w:val="0"/>
          <w:numId w:val="4"/>
        </w:numPr>
      </w:pPr>
      <w:r w:rsidRPr="006D5AF7">
        <w:t xml:space="preserve">Writing style – you should write grammatically correct and formally (meaning scientific style that you see in journals – try to avoid colloquialisms).  You can write things that you wouldn’t normally in the </w:t>
      </w:r>
      <w:r w:rsidR="009A1CAF">
        <w:t xml:space="preserve">results section because we are summarizing other’s research, not running our </w:t>
      </w:r>
      <w:r w:rsidR="004A76ED">
        <w:t>own analyses of the experiments</w:t>
      </w:r>
      <w:r w:rsidR="009A1CAF">
        <w:t xml:space="preserve">. </w:t>
      </w:r>
    </w:p>
    <w:p w14:paraId="4C4A4B78" w14:textId="77777777" w:rsidR="007479BB" w:rsidRPr="006D5AF7" w:rsidRDefault="007479BB" w:rsidP="007479BB">
      <w:pPr>
        <w:pStyle w:val="ListParagraph"/>
        <w:numPr>
          <w:ilvl w:val="0"/>
          <w:numId w:val="4"/>
        </w:numPr>
      </w:pPr>
      <w:r w:rsidRPr="006D5AF7">
        <w:t>Title page – include the topic of your paper as a title, your name, and page numbers.</w:t>
      </w:r>
    </w:p>
    <w:p w14:paraId="593E06A5" w14:textId="77777777" w:rsidR="007479BB" w:rsidRPr="006D5AF7" w:rsidRDefault="007479BB" w:rsidP="007479BB">
      <w:pPr>
        <w:pStyle w:val="ListParagraph"/>
        <w:numPr>
          <w:ilvl w:val="0"/>
          <w:numId w:val="4"/>
        </w:numPr>
      </w:pPr>
      <w:r w:rsidRPr="006D5AF7">
        <w:t xml:space="preserve">Introduction – describe the relevant topic.  Use the papers you’ve pulled as sources.  Look at their introductions – what do they explain to you?  You can assume some basic knowledge of your field (i.e. terms you think everyone knows).  You should make the introduction accessible to others (ask yourself – would my family know what this means? If not, describe it a little bit).  I know those two sentences are slightly contradictory – try to strike a balance between the two.  This section should be </w:t>
      </w:r>
      <w:r w:rsidRPr="006D5AF7">
        <w:rPr>
          <w:b/>
        </w:rPr>
        <w:t>2-3 pages double spaced</w:t>
      </w:r>
      <w:r w:rsidRPr="006D5AF7">
        <w:t>.</w:t>
      </w:r>
    </w:p>
    <w:p w14:paraId="3B91CFCB" w14:textId="1349F00E" w:rsidR="007479BB" w:rsidRPr="006D5AF7" w:rsidRDefault="00F56579" w:rsidP="007479BB">
      <w:pPr>
        <w:pStyle w:val="ListParagraph"/>
        <w:numPr>
          <w:ilvl w:val="0"/>
          <w:numId w:val="4"/>
        </w:numPr>
      </w:pPr>
      <w:r>
        <w:t>Methods</w:t>
      </w:r>
    </w:p>
    <w:p w14:paraId="63DD6F24" w14:textId="77777777" w:rsidR="007479BB" w:rsidRPr="006D5AF7" w:rsidRDefault="007479BB" w:rsidP="007479BB">
      <w:pPr>
        <w:pStyle w:val="ListParagraph"/>
        <w:numPr>
          <w:ilvl w:val="1"/>
          <w:numId w:val="4"/>
        </w:numPr>
      </w:pPr>
      <w:r w:rsidRPr="006D5AF7">
        <w:t>Give an example of a typical experiment (if they are all different, describe one of them). What do people normally do in a study?  You do not have to be super specific (i.e. detail one person’s study) but a general notion of the studies.  For example, I might talk about how participants are normally asked to judge the relationship between word pairs on a 1-9 Likert scale for how strongly those words are related.</w:t>
      </w:r>
    </w:p>
    <w:p w14:paraId="40FDB476" w14:textId="0DAA604D" w:rsidR="007479BB" w:rsidRPr="006D5AF7" w:rsidRDefault="005E7569" w:rsidP="007479BB">
      <w:pPr>
        <w:pStyle w:val="ListParagraph"/>
        <w:numPr>
          <w:ilvl w:val="1"/>
          <w:numId w:val="4"/>
        </w:numPr>
      </w:pPr>
      <w:r>
        <w:t>Summarize</w:t>
      </w:r>
      <w:r w:rsidR="007479BB" w:rsidRPr="006D5AF7">
        <w:t xml:space="preserve"> the types of statistics used in the studies.  </w:t>
      </w:r>
      <w:r w:rsidR="00DE60EF">
        <w:t>Are they all using the same</w:t>
      </w:r>
      <w:r w:rsidR="00447D8B">
        <w:t xml:space="preserve"> statistics? Do the majority use one type over another?</w:t>
      </w:r>
    </w:p>
    <w:p w14:paraId="6000DA6C" w14:textId="77777777" w:rsidR="007479BB" w:rsidRPr="006D5AF7" w:rsidRDefault="007479BB" w:rsidP="007479BB">
      <w:pPr>
        <w:pStyle w:val="ListParagraph"/>
        <w:numPr>
          <w:ilvl w:val="0"/>
          <w:numId w:val="4"/>
        </w:numPr>
      </w:pPr>
      <w:r w:rsidRPr="006D5AF7">
        <w:t xml:space="preserve">Results </w:t>
      </w:r>
    </w:p>
    <w:p w14:paraId="1BC84CFC" w14:textId="7EB3BDCA" w:rsidR="007479BB" w:rsidRPr="006D5AF7" w:rsidRDefault="007479BB" w:rsidP="007479BB">
      <w:pPr>
        <w:pStyle w:val="ListParagraph"/>
        <w:numPr>
          <w:ilvl w:val="1"/>
          <w:numId w:val="4"/>
        </w:numPr>
      </w:pPr>
      <w:r w:rsidRPr="006D5AF7">
        <w:t>Insert your table</w:t>
      </w:r>
      <w:r w:rsidR="001B3110">
        <w:t xml:space="preserve"> of statistics</w:t>
      </w:r>
      <w:r w:rsidRPr="006D5AF7">
        <w:t>.</w:t>
      </w:r>
    </w:p>
    <w:p w14:paraId="6E3E1AAA" w14:textId="77777777" w:rsidR="007479BB" w:rsidRPr="006D5AF7" w:rsidRDefault="007479BB" w:rsidP="007479BB">
      <w:pPr>
        <w:pStyle w:val="ListParagraph"/>
        <w:numPr>
          <w:ilvl w:val="1"/>
          <w:numId w:val="4"/>
        </w:numPr>
      </w:pPr>
      <w:r w:rsidRPr="006D5AF7">
        <w:t>Comment on what you found:</w:t>
      </w:r>
    </w:p>
    <w:p w14:paraId="130620FA" w14:textId="55792A36" w:rsidR="00511353" w:rsidRDefault="00511353" w:rsidP="007479BB">
      <w:pPr>
        <w:pStyle w:val="ListParagraph"/>
        <w:numPr>
          <w:ilvl w:val="2"/>
          <w:numId w:val="4"/>
        </w:numPr>
      </w:pPr>
      <w:r>
        <w:t>Reporting of statistics:</w:t>
      </w:r>
    </w:p>
    <w:p w14:paraId="6D2BE3F5" w14:textId="7292CD75" w:rsidR="00511353" w:rsidRDefault="00511353" w:rsidP="00511353">
      <w:pPr>
        <w:pStyle w:val="ListParagraph"/>
        <w:numPr>
          <w:ilvl w:val="3"/>
          <w:numId w:val="4"/>
        </w:numPr>
      </w:pPr>
      <w:r>
        <w:t>In general, are people reporting statistics correctly?</w:t>
      </w:r>
    </w:p>
    <w:p w14:paraId="24552C57" w14:textId="4827E1C6" w:rsidR="00511353" w:rsidRDefault="00511353" w:rsidP="00511353">
      <w:pPr>
        <w:pStyle w:val="ListParagraph"/>
        <w:numPr>
          <w:ilvl w:val="3"/>
          <w:numId w:val="4"/>
        </w:numPr>
      </w:pPr>
      <w:r>
        <w:t>If not, what are they leaving out from their papers?</w:t>
      </w:r>
    </w:p>
    <w:p w14:paraId="04E10921" w14:textId="43A27067" w:rsidR="00511353" w:rsidRDefault="00511353" w:rsidP="00511353">
      <w:pPr>
        <w:pStyle w:val="ListParagraph"/>
        <w:numPr>
          <w:ilvl w:val="3"/>
          <w:numId w:val="4"/>
        </w:numPr>
      </w:pPr>
      <w:r>
        <w:t>Are things normally statistically significant?</w:t>
      </w:r>
    </w:p>
    <w:p w14:paraId="49BF040C" w14:textId="400B1807" w:rsidR="00511353" w:rsidRDefault="00511353" w:rsidP="00511353">
      <w:pPr>
        <w:pStyle w:val="ListParagraph"/>
        <w:numPr>
          <w:ilvl w:val="3"/>
          <w:numId w:val="4"/>
        </w:numPr>
      </w:pPr>
      <w:r>
        <w:t>If so, what does that imply (think about the conversations about publish or perish)?</w:t>
      </w:r>
    </w:p>
    <w:p w14:paraId="04A58BF4" w14:textId="5DF6C716" w:rsidR="00511353" w:rsidRDefault="00511353" w:rsidP="00511353">
      <w:pPr>
        <w:pStyle w:val="ListParagraph"/>
        <w:numPr>
          <w:ilvl w:val="2"/>
          <w:numId w:val="4"/>
        </w:numPr>
      </w:pPr>
      <w:r>
        <w:t>Effect sizes:</w:t>
      </w:r>
    </w:p>
    <w:p w14:paraId="5084E033" w14:textId="1544FF4C" w:rsidR="001B3110" w:rsidRDefault="001B3110" w:rsidP="00511353">
      <w:pPr>
        <w:pStyle w:val="ListParagraph"/>
        <w:numPr>
          <w:ilvl w:val="3"/>
          <w:numId w:val="4"/>
        </w:numPr>
      </w:pPr>
      <w:r>
        <w:t xml:space="preserve">Do people </w:t>
      </w:r>
      <w:r w:rsidR="00807A29">
        <w:t xml:space="preserve">report effect sizes? </w:t>
      </w:r>
      <w:r>
        <w:t xml:space="preserve"> </w:t>
      </w:r>
    </w:p>
    <w:p w14:paraId="5F91D1A9" w14:textId="77777777" w:rsidR="007479BB" w:rsidRPr="006D5AF7" w:rsidRDefault="007479BB" w:rsidP="00511353">
      <w:pPr>
        <w:pStyle w:val="ListParagraph"/>
        <w:numPr>
          <w:ilvl w:val="3"/>
          <w:numId w:val="4"/>
        </w:numPr>
      </w:pPr>
      <w:r w:rsidRPr="006D5AF7">
        <w:t>What is the average effect size?</w:t>
      </w:r>
    </w:p>
    <w:p w14:paraId="78251B6E" w14:textId="77777777" w:rsidR="007479BB" w:rsidRPr="006D5AF7" w:rsidRDefault="007479BB" w:rsidP="00511353">
      <w:pPr>
        <w:pStyle w:val="ListParagraph"/>
        <w:numPr>
          <w:ilvl w:val="3"/>
          <w:numId w:val="4"/>
        </w:numPr>
      </w:pPr>
      <w:r w:rsidRPr="006D5AF7">
        <w:t>Do some studies appear to be better than others (higher effect sizes)?</w:t>
      </w:r>
    </w:p>
    <w:p w14:paraId="327F1063" w14:textId="0A6CE8AF" w:rsidR="007479BB" w:rsidRDefault="007479BB" w:rsidP="00511353">
      <w:pPr>
        <w:pStyle w:val="ListParagraph"/>
        <w:numPr>
          <w:ilvl w:val="3"/>
          <w:numId w:val="4"/>
        </w:numPr>
      </w:pPr>
      <w:r w:rsidRPr="006D5AF7">
        <w:t xml:space="preserve">Practically is this effect real? Or the effect sizes seem small?  </w:t>
      </w:r>
    </w:p>
    <w:p w14:paraId="5F4080B7" w14:textId="4896D1A2" w:rsidR="00511353" w:rsidRPr="006D5AF7" w:rsidRDefault="00511353" w:rsidP="00511353">
      <w:pPr>
        <w:pStyle w:val="ListParagraph"/>
        <w:numPr>
          <w:ilvl w:val="1"/>
          <w:numId w:val="4"/>
        </w:numPr>
      </w:pPr>
      <w:r>
        <w:t>What could the area you picked do better in reporting of statistics?</w:t>
      </w:r>
    </w:p>
    <w:p w14:paraId="4FA461C2" w14:textId="77777777" w:rsidR="007479BB" w:rsidRPr="006D5AF7" w:rsidRDefault="007479BB" w:rsidP="007479BB">
      <w:pPr>
        <w:pStyle w:val="ListParagraph"/>
        <w:numPr>
          <w:ilvl w:val="0"/>
          <w:numId w:val="4"/>
        </w:numPr>
      </w:pPr>
      <w:r w:rsidRPr="006D5AF7">
        <w:t>References</w:t>
      </w:r>
    </w:p>
    <w:p w14:paraId="7047275D" w14:textId="0F273940" w:rsidR="007479BB" w:rsidRPr="006D5AF7" w:rsidRDefault="007479BB" w:rsidP="007479BB">
      <w:pPr>
        <w:pStyle w:val="ListParagraph"/>
        <w:numPr>
          <w:ilvl w:val="1"/>
          <w:numId w:val="4"/>
        </w:numPr>
      </w:pPr>
      <w:r w:rsidRPr="006D5AF7">
        <w:t xml:space="preserve">List of articles you used in your study (APA style please </w:t>
      </w:r>
      <w:r w:rsidRPr="006D5AF7">
        <w:sym w:font="Wingdings" w:char="F0E0"/>
      </w:r>
      <w:r w:rsidRPr="006D5AF7">
        <w:t xml:space="preserve"> use knightcite if you don't know how).</w:t>
      </w:r>
    </w:p>
    <w:p w14:paraId="44D4C92F" w14:textId="77777777" w:rsidR="007479BB" w:rsidRPr="00262B21" w:rsidRDefault="007479BB" w:rsidP="007479BB"/>
    <w:sectPr w:rsidR="007479BB" w:rsidRPr="00262B21" w:rsidSect="00CE41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A1D88"/>
    <w:multiLevelType w:val="hybridMultilevel"/>
    <w:tmpl w:val="F0F6AB9C"/>
    <w:lvl w:ilvl="0" w:tplc="504A9EB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7E4DDC"/>
    <w:multiLevelType w:val="hybridMultilevel"/>
    <w:tmpl w:val="674AF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D93AB3"/>
    <w:multiLevelType w:val="hybridMultilevel"/>
    <w:tmpl w:val="FC3C32F2"/>
    <w:lvl w:ilvl="0" w:tplc="5602122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344D9B"/>
    <w:multiLevelType w:val="hybridMultilevel"/>
    <w:tmpl w:val="CD14F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DD56A7"/>
    <w:multiLevelType w:val="hybridMultilevel"/>
    <w:tmpl w:val="B5DAEF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8803D4"/>
    <w:multiLevelType w:val="hybridMultilevel"/>
    <w:tmpl w:val="05C479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8FE"/>
    <w:rsid w:val="00002FA7"/>
    <w:rsid w:val="0000414C"/>
    <w:rsid w:val="000103AA"/>
    <w:rsid w:val="00012338"/>
    <w:rsid w:val="000163CE"/>
    <w:rsid w:val="00016A0E"/>
    <w:rsid w:val="000175B9"/>
    <w:rsid w:val="0002056F"/>
    <w:rsid w:val="000249A3"/>
    <w:rsid w:val="000254B3"/>
    <w:rsid w:val="00027248"/>
    <w:rsid w:val="00027D76"/>
    <w:rsid w:val="000352E1"/>
    <w:rsid w:val="00036A95"/>
    <w:rsid w:val="00043356"/>
    <w:rsid w:val="000566CE"/>
    <w:rsid w:val="0005744D"/>
    <w:rsid w:val="000604C6"/>
    <w:rsid w:val="00060713"/>
    <w:rsid w:val="00062378"/>
    <w:rsid w:val="00073C37"/>
    <w:rsid w:val="000760B6"/>
    <w:rsid w:val="00087D55"/>
    <w:rsid w:val="00092114"/>
    <w:rsid w:val="00094419"/>
    <w:rsid w:val="000A151D"/>
    <w:rsid w:val="000A48A4"/>
    <w:rsid w:val="000B663F"/>
    <w:rsid w:val="000C1F35"/>
    <w:rsid w:val="000C391F"/>
    <w:rsid w:val="000C3951"/>
    <w:rsid w:val="000F04E7"/>
    <w:rsid w:val="00102364"/>
    <w:rsid w:val="00102D76"/>
    <w:rsid w:val="00107115"/>
    <w:rsid w:val="00110647"/>
    <w:rsid w:val="00114BEB"/>
    <w:rsid w:val="001154CA"/>
    <w:rsid w:val="00116BE6"/>
    <w:rsid w:val="00117913"/>
    <w:rsid w:val="00125698"/>
    <w:rsid w:val="00125E57"/>
    <w:rsid w:val="001311FC"/>
    <w:rsid w:val="00161CAF"/>
    <w:rsid w:val="00162D64"/>
    <w:rsid w:val="00166F36"/>
    <w:rsid w:val="001672A1"/>
    <w:rsid w:val="00167BF6"/>
    <w:rsid w:val="00170A33"/>
    <w:rsid w:val="00171C88"/>
    <w:rsid w:val="001729B8"/>
    <w:rsid w:val="00174593"/>
    <w:rsid w:val="001779DD"/>
    <w:rsid w:val="00181660"/>
    <w:rsid w:val="001848D2"/>
    <w:rsid w:val="001A4529"/>
    <w:rsid w:val="001A6220"/>
    <w:rsid w:val="001A745A"/>
    <w:rsid w:val="001B2C4A"/>
    <w:rsid w:val="001B2C83"/>
    <w:rsid w:val="001B3110"/>
    <w:rsid w:val="001C4C63"/>
    <w:rsid w:val="001C7C48"/>
    <w:rsid w:val="001D1187"/>
    <w:rsid w:val="001E6166"/>
    <w:rsid w:val="001E64C4"/>
    <w:rsid w:val="001F2BEE"/>
    <w:rsid w:val="001F48F6"/>
    <w:rsid w:val="002025BF"/>
    <w:rsid w:val="00205B82"/>
    <w:rsid w:val="002072A1"/>
    <w:rsid w:val="002101DB"/>
    <w:rsid w:val="00224EBD"/>
    <w:rsid w:val="002256BC"/>
    <w:rsid w:val="002261DD"/>
    <w:rsid w:val="00242F07"/>
    <w:rsid w:val="00247649"/>
    <w:rsid w:val="002526D2"/>
    <w:rsid w:val="00261FAF"/>
    <w:rsid w:val="00262B21"/>
    <w:rsid w:val="002675FF"/>
    <w:rsid w:val="00276F2D"/>
    <w:rsid w:val="0027790A"/>
    <w:rsid w:val="0028440A"/>
    <w:rsid w:val="00290CBA"/>
    <w:rsid w:val="00290F58"/>
    <w:rsid w:val="00291497"/>
    <w:rsid w:val="002A04CC"/>
    <w:rsid w:val="002A69DE"/>
    <w:rsid w:val="002A74A5"/>
    <w:rsid w:val="002B23DB"/>
    <w:rsid w:val="002C053D"/>
    <w:rsid w:val="002C7D43"/>
    <w:rsid w:val="002D178C"/>
    <w:rsid w:val="002E0F57"/>
    <w:rsid w:val="002E3E73"/>
    <w:rsid w:val="002F5AFA"/>
    <w:rsid w:val="002F6A64"/>
    <w:rsid w:val="002F7DC2"/>
    <w:rsid w:val="00302DE7"/>
    <w:rsid w:val="003100A2"/>
    <w:rsid w:val="00312F44"/>
    <w:rsid w:val="003133A5"/>
    <w:rsid w:val="003241FC"/>
    <w:rsid w:val="00337578"/>
    <w:rsid w:val="003456B8"/>
    <w:rsid w:val="003573A5"/>
    <w:rsid w:val="0035740B"/>
    <w:rsid w:val="00364BBD"/>
    <w:rsid w:val="0037641E"/>
    <w:rsid w:val="0038012E"/>
    <w:rsid w:val="00384FBE"/>
    <w:rsid w:val="00387AD7"/>
    <w:rsid w:val="0039185F"/>
    <w:rsid w:val="00391954"/>
    <w:rsid w:val="00393240"/>
    <w:rsid w:val="00394447"/>
    <w:rsid w:val="00395385"/>
    <w:rsid w:val="00395511"/>
    <w:rsid w:val="003B2893"/>
    <w:rsid w:val="003B2936"/>
    <w:rsid w:val="003B5792"/>
    <w:rsid w:val="003B7357"/>
    <w:rsid w:val="003B7C2F"/>
    <w:rsid w:val="003C1AD1"/>
    <w:rsid w:val="003C5471"/>
    <w:rsid w:val="003D109F"/>
    <w:rsid w:val="003D3922"/>
    <w:rsid w:val="003D42D0"/>
    <w:rsid w:val="003D5193"/>
    <w:rsid w:val="003D6152"/>
    <w:rsid w:val="003D645A"/>
    <w:rsid w:val="003D79B8"/>
    <w:rsid w:val="003E1CB5"/>
    <w:rsid w:val="003E62E9"/>
    <w:rsid w:val="003F1BC7"/>
    <w:rsid w:val="003F388A"/>
    <w:rsid w:val="00422AB0"/>
    <w:rsid w:val="0042727A"/>
    <w:rsid w:val="004274ED"/>
    <w:rsid w:val="00440461"/>
    <w:rsid w:val="00443E19"/>
    <w:rsid w:val="00447014"/>
    <w:rsid w:val="00447D8B"/>
    <w:rsid w:val="00456D0A"/>
    <w:rsid w:val="00460439"/>
    <w:rsid w:val="004610A5"/>
    <w:rsid w:val="00471ECA"/>
    <w:rsid w:val="00476194"/>
    <w:rsid w:val="00476768"/>
    <w:rsid w:val="00484D71"/>
    <w:rsid w:val="00487849"/>
    <w:rsid w:val="00490E30"/>
    <w:rsid w:val="004A00A4"/>
    <w:rsid w:val="004A02C6"/>
    <w:rsid w:val="004A1B0A"/>
    <w:rsid w:val="004A22B2"/>
    <w:rsid w:val="004A26C1"/>
    <w:rsid w:val="004A76ED"/>
    <w:rsid w:val="004B2C28"/>
    <w:rsid w:val="004C45F1"/>
    <w:rsid w:val="004C52BC"/>
    <w:rsid w:val="004C7AED"/>
    <w:rsid w:val="004D098E"/>
    <w:rsid w:val="004D34CF"/>
    <w:rsid w:val="004D3FD3"/>
    <w:rsid w:val="004D757E"/>
    <w:rsid w:val="004E12B3"/>
    <w:rsid w:val="00503248"/>
    <w:rsid w:val="00507860"/>
    <w:rsid w:val="0051068E"/>
    <w:rsid w:val="00511353"/>
    <w:rsid w:val="005118AC"/>
    <w:rsid w:val="005129C7"/>
    <w:rsid w:val="00513CDF"/>
    <w:rsid w:val="00516B09"/>
    <w:rsid w:val="00525FD5"/>
    <w:rsid w:val="00526ED7"/>
    <w:rsid w:val="00531609"/>
    <w:rsid w:val="00534815"/>
    <w:rsid w:val="00535CBD"/>
    <w:rsid w:val="005410E7"/>
    <w:rsid w:val="0054647D"/>
    <w:rsid w:val="00547D62"/>
    <w:rsid w:val="00552CEA"/>
    <w:rsid w:val="00555A1A"/>
    <w:rsid w:val="00557846"/>
    <w:rsid w:val="00563AF3"/>
    <w:rsid w:val="00564FCC"/>
    <w:rsid w:val="00565340"/>
    <w:rsid w:val="00565658"/>
    <w:rsid w:val="005756D9"/>
    <w:rsid w:val="00587E87"/>
    <w:rsid w:val="005902F8"/>
    <w:rsid w:val="00595786"/>
    <w:rsid w:val="005A6578"/>
    <w:rsid w:val="005C50AD"/>
    <w:rsid w:val="005C5F6A"/>
    <w:rsid w:val="005D1479"/>
    <w:rsid w:val="005D3413"/>
    <w:rsid w:val="005E063C"/>
    <w:rsid w:val="005E3BC2"/>
    <w:rsid w:val="005E627B"/>
    <w:rsid w:val="005E7569"/>
    <w:rsid w:val="005F1437"/>
    <w:rsid w:val="005F5AEA"/>
    <w:rsid w:val="00600394"/>
    <w:rsid w:val="00603DEF"/>
    <w:rsid w:val="00615A0F"/>
    <w:rsid w:val="006172E7"/>
    <w:rsid w:val="00620E24"/>
    <w:rsid w:val="006223B1"/>
    <w:rsid w:val="00631C75"/>
    <w:rsid w:val="00632241"/>
    <w:rsid w:val="00634D52"/>
    <w:rsid w:val="00635296"/>
    <w:rsid w:val="00644592"/>
    <w:rsid w:val="00645803"/>
    <w:rsid w:val="00647FCB"/>
    <w:rsid w:val="006524A4"/>
    <w:rsid w:val="00652FF9"/>
    <w:rsid w:val="006608EF"/>
    <w:rsid w:val="00667CC0"/>
    <w:rsid w:val="00674F88"/>
    <w:rsid w:val="00675061"/>
    <w:rsid w:val="006776A6"/>
    <w:rsid w:val="00693273"/>
    <w:rsid w:val="00695084"/>
    <w:rsid w:val="006A69E1"/>
    <w:rsid w:val="006B0FAB"/>
    <w:rsid w:val="006B461A"/>
    <w:rsid w:val="006B58A7"/>
    <w:rsid w:val="006B5E12"/>
    <w:rsid w:val="006C0341"/>
    <w:rsid w:val="006C4D94"/>
    <w:rsid w:val="006D16D6"/>
    <w:rsid w:val="006D35B8"/>
    <w:rsid w:val="006D43D6"/>
    <w:rsid w:val="006D4C1B"/>
    <w:rsid w:val="006D67F9"/>
    <w:rsid w:val="006E1883"/>
    <w:rsid w:val="007014F7"/>
    <w:rsid w:val="007101F9"/>
    <w:rsid w:val="00713D11"/>
    <w:rsid w:val="0072208D"/>
    <w:rsid w:val="007229A8"/>
    <w:rsid w:val="0073324D"/>
    <w:rsid w:val="00737AC3"/>
    <w:rsid w:val="00744727"/>
    <w:rsid w:val="00747641"/>
    <w:rsid w:val="007479BB"/>
    <w:rsid w:val="00751E45"/>
    <w:rsid w:val="0075387A"/>
    <w:rsid w:val="00761E76"/>
    <w:rsid w:val="007643F5"/>
    <w:rsid w:val="00770277"/>
    <w:rsid w:val="00770C02"/>
    <w:rsid w:val="00770F75"/>
    <w:rsid w:val="00775CA9"/>
    <w:rsid w:val="0077764A"/>
    <w:rsid w:val="00782AEF"/>
    <w:rsid w:val="00790E7E"/>
    <w:rsid w:val="007911C0"/>
    <w:rsid w:val="007912E7"/>
    <w:rsid w:val="007945DE"/>
    <w:rsid w:val="007A0732"/>
    <w:rsid w:val="007A1375"/>
    <w:rsid w:val="007A472B"/>
    <w:rsid w:val="007A512A"/>
    <w:rsid w:val="007A5955"/>
    <w:rsid w:val="007A7956"/>
    <w:rsid w:val="007B42B9"/>
    <w:rsid w:val="007B436A"/>
    <w:rsid w:val="007C3BCB"/>
    <w:rsid w:val="007C6FEE"/>
    <w:rsid w:val="007D088A"/>
    <w:rsid w:val="007D2055"/>
    <w:rsid w:val="007D3BC4"/>
    <w:rsid w:val="007D4A61"/>
    <w:rsid w:val="007E156F"/>
    <w:rsid w:val="007E28F3"/>
    <w:rsid w:val="007F19F2"/>
    <w:rsid w:val="007F63C7"/>
    <w:rsid w:val="00805600"/>
    <w:rsid w:val="008078D8"/>
    <w:rsid w:val="00807A29"/>
    <w:rsid w:val="0081118F"/>
    <w:rsid w:val="0081204D"/>
    <w:rsid w:val="008137CB"/>
    <w:rsid w:val="00820C0E"/>
    <w:rsid w:val="00831196"/>
    <w:rsid w:val="008432D9"/>
    <w:rsid w:val="00847971"/>
    <w:rsid w:val="008501D3"/>
    <w:rsid w:val="008545F6"/>
    <w:rsid w:val="00854724"/>
    <w:rsid w:val="00855FDB"/>
    <w:rsid w:val="00857A9C"/>
    <w:rsid w:val="008611C2"/>
    <w:rsid w:val="00861D25"/>
    <w:rsid w:val="008740A6"/>
    <w:rsid w:val="00894EDD"/>
    <w:rsid w:val="00896A92"/>
    <w:rsid w:val="00897520"/>
    <w:rsid w:val="008A3C32"/>
    <w:rsid w:val="008B2F4E"/>
    <w:rsid w:val="008B607A"/>
    <w:rsid w:val="008B70FD"/>
    <w:rsid w:val="008C4AB2"/>
    <w:rsid w:val="008C4B72"/>
    <w:rsid w:val="008C7CC6"/>
    <w:rsid w:val="008D1994"/>
    <w:rsid w:val="008E0460"/>
    <w:rsid w:val="008E61CF"/>
    <w:rsid w:val="008F036F"/>
    <w:rsid w:val="00905A68"/>
    <w:rsid w:val="00905ED9"/>
    <w:rsid w:val="00911C83"/>
    <w:rsid w:val="00915125"/>
    <w:rsid w:val="009152D0"/>
    <w:rsid w:val="00915822"/>
    <w:rsid w:val="00916867"/>
    <w:rsid w:val="0092734C"/>
    <w:rsid w:val="009457F0"/>
    <w:rsid w:val="009461FB"/>
    <w:rsid w:val="009462EA"/>
    <w:rsid w:val="00946733"/>
    <w:rsid w:val="009507CF"/>
    <w:rsid w:val="009512D9"/>
    <w:rsid w:val="00957F35"/>
    <w:rsid w:val="009643A5"/>
    <w:rsid w:val="009653B1"/>
    <w:rsid w:val="00965D60"/>
    <w:rsid w:val="00971F23"/>
    <w:rsid w:val="00974792"/>
    <w:rsid w:val="00975D78"/>
    <w:rsid w:val="0097677C"/>
    <w:rsid w:val="00983D05"/>
    <w:rsid w:val="00985863"/>
    <w:rsid w:val="00985BB7"/>
    <w:rsid w:val="00995737"/>
    <w:rsid w:val="009A05A0"/>
    <w:rsid w:val="009A0A70"/>
    <w:rsid w:val="009A0B42"/>
    <w:rsid w:val="009A0B5E"/>
    <w:rsid w:val="009A1CAF"/>
    <w:rsid w:val="009A4E38"/>
    <w:rsid w:val="009C0969"/>
    <w:rsid w:val="009C3208"/>
    <w:rsid w:val="009D0320"/>
    <w:rsid w:val="009D7D3D"/>
    <w:rsid w:val="009E6DBC"/>
    <w:rsid w:val="009F6D7C"/>
    <w:rsid w:val="00A00A85"/>
    <w:rsid w:val="00A137C1"/>
    <w:rsid w:val="00A161E5"/>
    <w:rsid w:val="00A21013"/>
    <w:rsid w:val="00A23C37"/>
    <w:rsid w:val="00A2556A"/>
    <w:rsid w:val="00A3290A"/>
    <w:rsid w:val="00A357F8"/>
    <w:rsid w:val="00A375ED"/>
    <w:rsid w:val="00A40047"/>
    <w:rsid w:val="00A4193F"/>
    <w:rsid w:val="00A463C9"/>
    <w:rsid w:val="00A5030E"/>
    <w:rsid w:val="00A50D7F"/>
    <w:rsid w:val="00A51681"/>
    <w:rsid w:val="00A63D57"/>
    <w:rsid w:val="00A6497C"/>
    <w:rsid w:val="00A73FD0"/>
    <w:rsid w:val="00A82AC5"/>
    <w:rsid w:val="00A843F4"/>
    <w:rsid w:val="00A871AF"/>
    <w:rsid w:val="00A87A89"/>
    <w:rsid w:val="00A91370"/>
    <w:rsid w:val="00AA474B"/>
    <w:rsid w:val="00AB1439"/>
    <w:rsid w:val="00AC312C"/>
    <w:rsid w:val="00AC3698"/>
    <w:rsid w:val="00AC6A2F"/>
    <w:rsid w:val="00AC7D12"/>
    <w:rsid w:val="00AD023C"/>
    <w:rsid w:val="00AD22FC"/>
    <w:rsid w:val="00AD7992"/>
    <w:rsid w:val="00AE088F"/>
    <w:rsid w:val="00AE0969"/>
    <w:rsid w:val="00AF7E44"/>
    <w:rsid w:val="00B00BE6"/>
    <w:rsid w:val="00B00CD6"/>
    <w:rsid w:val="00B048FE"/>
    <w:rsid w:val="00B04F7A"/>
    <w:rsid w:val="00B15F6F"/>
    <w:rsid w:val="00B17D14"/>
    <w:rsid w:val="00B208CC"/>
    <w:rsid w:val="00B20AA3"/>
    <w:rsid w:val="00B22EC4"/>
    <w:rsid w:val="00B246B1"/>
    <w:rsid w:val="00B247AF"/>
    <w:rsid w:val="00B3479F"/>
    <w:rsid w:val="00B35CFA"/>
    <w:rsid w:val="00B37F92"/>
    <w:rsid w:val="00B53D6A"/>
    <w:rsid w:val="00B56EEB"/>
    <w:rsid w:val="00B5758A"/>
    <w:rsid w:val="00B66012"/>
    <w:rsid w:val="00B664B9"/>
    <w:rsid w:val="00B722CE"/>
    <w:rsid w:val="00B82F67"/>
    <w:rsid w:val="00B84839"/>
    <w:rsid w:val="00B85FEC"/>
    <w:rsid w:val="00B95DBF"/>
    <w:rsid w:val="00BA189B"/>
    <w:rsid w:val="00BB7689"/>
    <w:rsid w:val="00BB7EC7"/>
    <w:rsid w:val="00BC1C94"/>
    <w:rsid w:val="00BD7F60"/>
    <w:rsid w:val="00BE2859"/>
    <w:rsid w:val="00BE4F79"/>
    <w:rsid w:val="00BF016E"/>
    <w:rsid w:val="00BF3D4D"/>
    <w:rsid w:val="00BF6B64"/>
    <w:rsid w:val="00BF76A8"/>
    <w:rsid w:val="00C104F7"/>
    <w:rsid w:val="00C12CC3"/>
    <w:rsid w:val="00C14510"/>
    <w:rsid w:val="00C14866"/>
    <w:rsid w:val="00C14C3B"/>
    <w:rsid w:val="00C20D29"/>
    <w:rsid w:val="00C21C46"/>
    <w:rsid w:val="00C30B95"/>
    <w:rsid w:val="00C31984"/>
    <w:rsid w:val="00C441A9"/>
    <w:rsid w:val="00C50471"/>
    <w:rsid w:val="00C523B1"/>
    <w:rsid w:val="00C55C39"/>
    <w:rsid w:val="00C579F1"/>
    <w:rsid w:val="00C57D8A"/>
    <w:rsid w:val="00C73118"/>
    <w:rsid w:val="00C814D2"/>
    <w:rsid w:val="00C81847"/>
    <w:rsid w:val="00C8221E"/>
    <w:rsid w:val="00C82A73"/>
    <w:rsid w:val="00C82F17"/>
    <w:rsid w:val="00C915C1"/>
    <w:rsid w:val="00CA2DD3"/>
    <w:rsid w:val="00CA3807"/>
    <w:rsid w:val="00CB1900"/>
    <w:rsid w:val="00CB5671"/>
    <w:rsid w:val="00CC0398"/>
    <w:rsid w:val="00CC7366"/>
    <w:rsid w:val="00CE13D7"/>
    <w:rsid w:val="00CE4139"/>
    <w:rsid w:val="00CE42B8"/>
    <w:rsid w:val="00CE5A7F"/>
    <w:rsid w:val="00CE715E"/>
    <w:rsid w:val="00D01757"/>
    <w:rsid w:val="00D145BD"/>
    <w:rsid w:val="00D17DAB"/>
    <w:rsid w:val="00D25620"/>
    <w:rsid w:val="00D274D8"/>
    <w:rsid w:val="00D31945"/>
    <w:rsid w:val="00D36246"/>
    <w:rsid w:val="00D41ADC"/>
    <w:rsid w:val="00D42A32"/>
    <w:rsid w:val="00D45DD7"/>
    <w:rsid w:val="00D6500C"/>
    <w:rsid w:val="00D66431"/>
    <w:rsid w:val="00D6671E"/>
    <w:rsid w:val="00D773E4"/>
    <w:rsid w:val="00D820D0"/>
    <w:rsid w:val="00D91975"/>
    <w:rsid w:val="00D91FCC"/>
    <w:rsid w:val="00D92EB8"/>
    <w:rsid w:val="00D93876"/>
    <w:rsid w:val="00D93E10"/>
    <w:rsid w:val="00D94AB1"/>
    <w:rsid w:val="00DA7EB6"/>
    <w:rsid w:val="00DB0E61"/>
    <w:rsid w:val="00DB7719"/>
    <w:rsid w:val="00DC0A5F"/>
    <w:rsid w:val="00DC2117"/>
    <w:rsid w:val="00DC2A49"/>
    <w:rsid w:val="00DC2BD4"/>
    <w:rsid w:val="00DC4521"/>
    <w:rsid w:val="00DD151C"/>
    <w:rsid w:val="00DE120A"/>
    <w:rsid w:val="00DE16EB"/>
    <w:rsid w:val="00DE4063"/>
    <w:rsid w:val="00DE5D89"/>
    <w:rsid w:val="00DE60EF"/>
    <w:rsid w:val="00DE6D92"/>
    <w:rsid w:val="00DF6878"/>
    <w:rsid w:val="00DF6FB2"/>
    <w:rsid w:val="00E00E95"/>
    <w:rsid w:val="00E01636"/>
    <w:rsid w:val="00E02C78"/>
    <w:rsid w:val="00E137D2"/>
    <w:rsid w:val="00E203FB"/>
    <w:rsid w:val="00E35846"/>
    <w:rsid w:val="00E54EEE"/>
    <w:rsid w:val="00E556A9"/>
    <w:rsid w:val="00E56C21"/>
    <w:rsid w:val="00E60BD8"/>
    <w:rsid w:val="00E64268"/>
    <w:rsid w:val="00E65043"/>
    <w:rsid w:val="00E6583C"/>
    <w:rsid w:val="00E66A46"/>
    <w:rsid w:val="00E7014D"/>
    <w:rsid w:val="00E907E0"/>
    <w:rsid w:val="00E90C15"/>
    <w:rsid w:val="00E96488"/>
    <w:rsid w:val="00E96AA7"/>
    <w:rsid w:val="00EA1603"/>
    <w:rsid w:val="00EB0F0B"/>
    <w:rsid w:val="00EB274B"/>
    <w:rsid w:val="00EB7FCB"/>
    <w:rsid w:val="00EC13DD"/>
    <w:rsid w:val="00EC547F"/>
    <w:rsid w:val="00EC57EA"/>
    <w:rsid w:val="00ED20F7"/>
    <w:rsid w:val="00ED577F"/>
    <w:rsid w:val="00ED6473"/>
    <w:rsid w:val="00EE13FA"/>
    <w:rsid w:val="00EE22B5"/>
    <w:rsid w:val="00EF3E88"/>
    <w:rsid w:val="00F10079"/>
    <w:rsid w:val="00F10B45"/>
    <w:rsid w:val="00F142E1"/>
    <w:rsid w:val="00F16C62"/>
    <w:rsid w:val="00F16FAC"/>
    <w:rsid w:val="00F20CCD"/>
    <w:rsid w:val="00F223F1"/>
    <w:rsid w:val="00F25956"/>
    <w:rsid w:val="00F36CB3"/>
    <w:rsid w:val="00F375CE"/>
    <w:rsid w:val="00F41EC2"/>
    <w:rsid w:val="00F47392"/>
    <w:rsid w:val="00F475D0"/>
    <w:rsid w:val="00F503CF"/>
    <w:rsid w:val="00F5326D"/>
    <w:rsid w:val="00F56579"/>
    <w:rsid w:val="00F56775"/>
    <w:rsid w:val="00F60CD7"/>
    <w:rsid w:val="00F86284"/>
    <w:rsid w:val="00F87FD3"/>
    <w:rsid w:val="00F92C49"/>
    <w:rsid w:val="00FA67D3"/>
    <w:rsid w:val="00FA7A98"/>
    <w:rsid w:val="00FB407E"/>
    <w:rsid w:val="00FB425D"/>
    <w:rsid w:val="00FC1E90"/>
    <w:rsid w:val="00FC2F0F"/>
    <w:rsid w:val="00FF34C2"/>
    <w:rsid w:val="00FF618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5018C2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4E7"/>
    <w:pPr>
      <w:spacing w:after="200" w:line="276" w:lineRule="auto"/>
      <w:ind w:left="720"/>
      <w:contextualSpacing/>
    </w:pPr>
    <w:rPr>
      <w:rFonts w:cstheme="minorBidi"/>
      <w:szCs w:val="22"/>
    </w:rPr>
  </w:style>
  <w:style w:type="table" w:styleId="TableGrid">
    <w:name w:val="Table Grid"/>
    <w:basedOn w:val="TableNormal"/>
    <w:uiPriority w:val="39"/>
    <w:rsid w:val="00857A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644939">
      <w:bodyDiv w:val="1"/>
      <w:marLeft w:val="0"/>
      <w:marRight w:val="0"/>
      <w:marTop w:val="0"/>
      <w:marBottom w:val="0"/>
      <w:divBdr>
        <w:top w:val="none" w:sz="0" w:space="0" w:color="auto"/>
        <w:left w:val="none" w:sz="0" w:space="0" w:color="auto"/>
        <w:bottom w:val="none" w:sz="0" w:space="0" w:color="auto"/>
        <w:right w:val="none" w:sz="0" w:space="0" w:color="auto"/>
      </w:divBdr>
    </w:div>
    <w:div w:id="585919304">
      <w:bodyDiv w:val="1"/>
      <w:marLeft w:val="0"/>
      <w:marRight w:val="0"/>
      <w:marTop w:val="0"/>
      <w:marBottom w:val="0"/>
      <w:divBdr>
        <w:top w:val="none" w:sz="0" w:space="0" w:color="auto"/>
        <w:left w:val="none" w:sz="0" w:space="0" w:color="auto"/>
        <w:bottom w:val="none" w:sz="0" w:space="0" w:color="auto"/>
        <w:right w:val="none" w:sz="0" w:space="0" w:color="auto"/>
      </w:divBdr>
    </w:div>
    <w:div w:id="1287153296">
      <w:bodyDiv w:val="1"/>
      <w:marLeft w:val="0"/>
      <w:marRight w:val="0"/>
      <w:marTop w:val="0"/>
      <w:marBottom w:val="0"/>
      <w:divBdr>
        <w:top w:val="none" w:sz="0" w:space="0" w:color="auto"/>
        <w:left w:val="none" w:sz="0" w:space="0" w:color="auto"/>
        <w:bottom w:val="none" w:sz="0" w:space="0" w:color="auto"/>
        <w:right w:val="none" w:sz="0" w:space="0" w:color="auto"/>
      </w:divBdr>
    </w:div>
    <w:div w:id="13151815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1080</Words>
  <Characters>6157</Characters>
  <Application>Microsoft Macintosh Word</Application>
  <DocSecurity>0</DocSecurity>
  <Lines>51</Lines>
  <Paragraphs>14</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Research Project Description:</vt:lpstr>
      <vt:lpstr/>
      <vt:lpstr>What to turn in:</vt:lpstr>
    </vt:vector>
  </TitlesOfParts>
  <Company>Missouri State University</Company>
  <LinksUpToDate>false</LinksUpToDate>
  <CharactersWithSpaces>7223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Buchanan, Erin M</dc:creator>
  <cp:keywords/>
  <dc:description/>
  <cp:lastModifiedBy>Buchanan, Erin M</cp:lastModifiedBy>
  <cp:revision>22</cp:revision>
  <dcterms:created xsi:type="dcterms:W3CDTF">2017-01-09T02:49:00Z</dcterms:created>
  <dcterms:modified xsi:type="dcterms:W3CDTF">2017-01-17T00:30:00Z</dcterms:modified>
</cp:coreProperties>
</file>