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235" w:rsidRPr="00212963" w:rsidRDefault="00193D7F" w:rsidP="00824AE9">
      <w:pPr>
        <w:spacing w:after="200" w:line="360" w:lineRule="auto"/>
        <w:jc w:val="center"/>
        <w:outlineLvl w:val="0"/>
        <w:rPr>
          <w:b/>
        </w:rPr>
      </w:pPr>
      <w:r>
        <w:rPr>
          <w:b/>
        </w:rPr>
        <w:t>8.</w:t>
      </w:r>
      <w:r>
        <w:rPr>
          <w:b/>
        </w:rPr>
        <w:tab/>
        <w:t xml:space="preserve">A Project in Designing </w:t>
      </w:r>
      <w:r w:rsidR="00977235">
        <w:rPr>
          <w:b/>
        </w:rPr>
        <w:t>an Area Sample</w:t>
      </w:r>
    </w:p>
    <w:p w:rsidR="009476BD" w:rsidRDefault="00AB6712" w:rsidP="0018676F">
      <w:pPr>
        <w:spacing w:line="360" w:lineRule="auto"/>
        <w:jc w:val="both"/>
      </w:pPr>
      <w:r>
        <w:tab/>
        <w:t xml:space="preserve">In this project you will design a sample of census tracts, block groups, and persons from Anne Arundel </w:t>
      </w:r>
      <w:proofErr w:type="gramStart"/>
      <w:r>
        <w:t>county</w:t>
      </w:r>
      <w:proofErr w:type="gramEnd"/>
      <w:r>
        <w:t xml:space="preserve"> in the state of Maryland</w:t>
      </w:r>
      <w:r w:rsidR="00193D7F">
        <w:t xml:space="preserve"> in the U.S.  </w:t>
      </w:r>
      <w:r w:rsidR="00723F18">
        <w:t xml:space="preserve">Based on considering analytic subgroups, </w:t>
      </w:r>
      <w:r w:rsidR="00193D7F">
        <w:t xml:space="preserve">the </w:t>
      </w:r>
      <w:r w:rsidR="00723F18">
        <w:t>desired precision of estimates, and the available budget, it has been determined that these sample sizes are to be selected:</w:t>
      </w:r>
    </w:p>
    <w:p w:rsidR="00723F18" w:rsidRDefault="00723F18" w:rsidP="0018676F">
      <w:pPr>
        <w:spacing w:line="36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1664"/>
      </w:tblGrid>
      <w:tr w:rsidR="00723F18" w:rsidTr="00EF51FD">
        <w:trPr>
          <w:jc w:val="center"/>
        </w:trPr>
        <w:tc>
          <w:tcPr>
            <w:tcW w:w="4428" w:type="dxa"/>
            <w:tcBorders>
              <w:top w:val="single" w:sz="4" w:space="0" w:color="auto"/>
            </w:tcBorders>
          </w:tcPr>
          <w:p w:rsidR="00723F18" w:rsidRDefault="00723F18" w:rsidP="00B77BFA">
            <w:pPr>
              <w:jc w:val="both"/>
            </w:pPr>
            <w:r>
              <w:t>Age group</w:t>
            </w:r>
          </w:p>
        </w:tc>
        <w:tc>
          <w:tcPr>
            <w:tcW w:w="1664" w:type="dxa"/>
            <w:tcBorders>
              <w:top w:val="single" w:sz="4" w:space="0" w:color="auto"/>
            </w:tcBorders>
          </w:tcPr>
          <w:p w:rsidR="00723F18" w:rsidRDefault="00723F18" w:rsidP="00B77BFA">
            <w:pPr>
              <w:ind w:right="185"/>
              <w:jc w:val="both"/>
            </w:pPr>
            <w:r>
              <w:t>Sample sizes</w:t>
            </w:r>
          </w:p>
        </w:tc>
      </w:tr>
      <w:tr w:rsidR="00723F18" w:rsidTr="00EF51FD">
        <w:trPr>
          <w:jc w:val="center"/>
        </w:trPr>
        <w:tc>
          <w:tcPr>
            <w:tcW w:w="4428" w:type="dxa"/>
          </w:tcPr>
          <w:p w:rsidR="00723F18" w:rsidRDefault="00723F18" w:rsidP="00B77BFA">
            <w:pPr>
              <w:ind w:left="374"/>
              <w:jc w:val="both"/>
            </w:pPr>
            <w:r>
              <w:t>18-24 years</w:t>
            </w:r>
          </w:p>
        </w:tc>
        <w:tc>
          <w:tcPr>
            <w:tcW w:w="1664" w:type="dxa"/>
          </w:tcPr>
          <w:p w:rsidR="00723F18" w:rsidRDefault="00723F18" w:rsidP="00AA658E">
            <w:pPr>
              <w:ind w:right="418"/>
              <w:jc w:val="right"/>
            </w:pPr>
            <w:r>
              <w:t>200</w:t>
            </w:r>
          </w:p>
        </w:tc>
      </w:tr>
      <w:tr w:rsidR="00723F18" w:rsidTr="00EF51FD">
        <w:trPr>
          <w:jc w:val="center"/>
        </w:trPr>
        <w:tc>
          <w:tcPr>
            <w:tcW w:w="4428" w:type="dxa"/>
          </w:tcPr>
          <w:p w:rsidR="00723F18" w:rsidRDefault="00723F18" w:rsidP="00B77BFA">
            <w:pPr>
              <w:ind w:left="374"/>
              <w:jc w:val="both"/>
            </w:pPr>
            <w:r>
              <w:t>25-44 years</w:t>
            </w:r>
          </w:p>
        </w:tc>
        <w:tc>
          <w:tcPr>
            <w:tcW w:w="1664" w:type="dxa"/>
          </w:tcPr>
          <w:p w:rsidR="00723F18" w:rsidRDefault="00723F18" w:rsidP="00AA658E">
            <w:pPr>
              <w:ind w:right="418"/>
              <w:jc w:val="right"/>
            </w:pPr>
            <w:r>
              <w:t>200</w:t>
            </w:r>
          </w:p>
        </w:tc>
      </w:tr>
      <w:tr w:rsidR="00723F18" w:rsidTr="00EF51FD">
        <w:trPr>
          <w:jc w:val="center"/>
        </w:trPr>
        <w:tc>
          <w:tcPr>
            <w:tcW w:w="4428" w:type="dxa"/>
          </w:tcPr>
          <w:p w:rsidR="00723F18" w:rsidRDefault="00723F18" w:rsidP="00B77BFA">
            <w:pPr>
              <w:ind w:left="374"/>
              <w:jc w:val="both"/>
            </w:pPr>
            <w:r>
              <w:t>45-54 years</w:t>
            </w:r>
          </w:p>
        </w:tc>
        <w:tc>
          <w:tcPr>
            <w:tcW w:w="1664" w:type="dxa"/>
          </w:tcPr>
          <w:p w:rsidR="00723F18" w:rsidRDefault="00723F18" w:rsidP="00AA658E">
            <w:pPr>
              <w:ind w:right="418"/>
              <w:jc w:val="right"/>
            </w:pPr>
            <w:r>
              <w:t>200</w:t>
            </w:r>
          </w:p>
        </w:tc>
      </w:tr>
      <w:tr w:rsidR="00723F18" w:rsidTr="00EF51FD">
        <w:trPr>
          <w:jc w:val="center"/>
        </w:trPr>
        <w:tc>
          <w:tcPr>
            <w:tcW w:w="4428" w:type="dxa"/>
          </w:tcPr>
          <w:p w:rsidR="00723F18" w:rsidRDefault="00723F18" w:rsidP="00B77BFA">
            <w:pPr>
              <w:ind w:left="374"/>
              <w:jc w:val="both"/>
            </w:pPr>
            <w:r>
              <w:t>55-64 years</w:t>
            </w:r>
          </w:p>
        </w:tc>
        <w:tc>
          <w:tcPr>
            <w:tcW w:w="1664" w:type="dxa"/>
          </w:tcPr>
          <w:p w:rsidR="00723F18" w:rsidRDefault="00723F18" w:rsidP="00AA658E">
            <w:pPr>
              <w:ind w:right="418"/>
              <w:jc w:val="right"/>
            </w:pPr>
            <w:r>
              <w:t>200</w:t>
            </w:r>
          </w:p>
        </w:tc>
      </w:tr>
      <w:tr w:rsidR="00723F18" w:rsidTr="00EF51FD">
        <w:trPr>
          <w:jc w:val="center"/>
        </w:trPr>
        <w:tc>
          <w:tcPr>
            <w:tcW w:w="4428" w:type="dxa"/>
          </w:tcPr>
          <w:p w:rsidR="00723F18" w:rsidRDefault="00723F18" w:rsidP="00B77BFA">
            <w:pPr>
              <w:ind w:left="374"/>
              <w:jc w:val="both"/>
            </w:pPr>
            <w:r>
              <w:t>65+</w:t>
            </w:r>
          </w:p>
        </w:tc>
        <w:tc>
          <w:tcPr>
            <w:tcW w:w="1664" w:type="dxa"/>
          </w:tcPr>
          <w:p w:rsidR="00723F18" w:rsidRDefault="00723F18" w:rsidP="00AA658E">
            <w:pPr>
              <w:ind w:right="418"/>
              <w:jc w:val="right"/>
            </w:pPr>
            <w:r>
              <w:t>200</w:t>
            </w:r>
          </w:p>
        </w:tc>
      </w:tr>
      <w:tr w:rsidR="00723F18" w:rsidTr="00EF51FD">
        <w:trPr>
          <w:jc w:val="center"/>
        </w:trPr>
        <w:tc>
          <w:tcPr>
            <w:tcW w:w="4428" w:type="dxa"/>
            <w:tcBorders>
              <w:bottom w:val="single" w:sz="4" w:space="0" w:color="auto"/>
            </w:tcBorders>
          </w:tcPr>
          <w:p w:rsidR="00723F18" w:rsidRDefault="00723F18" w:rsidP="00B77BFA">
            <w:pPr>
              <w:ind w:left="374"/>
              <w:jc w:val="both"/>
            </w:pPr>
            <w:r>
              <w:t>Total</w:t>
            </w:r>
          </w:p>
        </w:tc>
        <w:tc>
          <w:tcPr>
            <w:tcW w:w="1664" w:type="dxa"/>
            <w:tcBorders>
              <w:bottom w:val="single" w:sz="4" w:space="0" w:color="auto"/>
            </w:tcBorders>
          </w:tcPr>
          <w:p w:rsidR="00723F18" w:rsidRDefault="00723F18" w:rsidP="00AA658E">
            <w:pPr>
              <w:ind w:right="418"/>
              <w:jc w:val="right"/>
            </w:pPr>
            <w:r>
              <w:t>1000</w:t>
            </w:r>
          </w:p>
        </w:tc>
      </w:tr>
      <w:tr w:rsidR="00723F18" w:rsidTr="00EF51FD">
        <w:trPr>
          <w:jc w:val="center"/>
        </w:trPr>
        <w:tc>
          <w:tcPr>
            <w:tcW w:w="4428" w:type="dxa"/>
            <w:tcBorders>
              <w:top w:val="single" w:sz="4" w:space="0" w:color="auto"/>
            </w:tcBorders>
          </w:tcPr>
          <w:p w:rsidR="00723F18" w:rsidRDefault="00723F18" w:rsidP="00B77BFA">
            <w:pPr>
              <w:jc w:val="both"/>
            </w:pPr>
          </w:p>
        </w:tc>
        <w:tc>
          <w:tcPr>
            <w:tcW w:w="1664" w:type="dxa"/>
            <w:tcBorders>
              <w:top w:val="single" w:sz="4" w:space="0" w:color="auto"/>
            </w:tcBorders>
          </w:tcPr>
          <w:p w:rsidR="00723F18" w:rsidRDefault="00723F18" w:rsidP="00B77BFA">
            <w:pPr>
              <w:ind w:right="185"/>
              <w:jc w:val="both"/>
            </w:pPr>
          </w:p>
        </w:tc>
      </w:tr>
      <w:tr w:rsidR="00723F18" w:rsidTr="00EF51FD">
        <w:trPr>
          <w:jc w:val="center"/>
        </w:trPr>
        <w:tc>
          <w:tcPr>
            <w:tcW w:w="4428" w:type="dxa"/>
          </w:tcPr>
          <w:p w:rsidR="00723F18" w:rsidRDefault="00EF51FD" w:rsidP="00B77BFA">
            <w:pPr>
              <w:jc w:val="both"/>
            </w:pPr>
            <w:r>
              <w:t>Sample tracts</w:t>
            </w:r>
            <w:r w:rsidR="00723F18">
              <w:t xml:space="preserve"> </w:t>
            </w:r>
          </w:p>
        </w:tc>
        <w:tc>
          <w:tcPr>
            <w:tcW w:w="1664" w:type="dxa"/>
          </w:tcPr>
          <w:p w:rsidR="00723F18" w:rsidRDefault="00397968" w:rsidP="00AA658E">
            <w:pPr>
              <w:ind w:right="418"/>
              <w:jc w:val="right"/>
            </w:pPr>
            <w:r>
              <w:t>25</w:t>
            </w:r>
          </w:p>
        </w:tc>
        <w:bookmarkStart w:id="0" w:name="_GoBack"/>
        <w:bookmarkEnd w:id="0"/>
      </w:tr>
      <w:tr w:rsidR="00EF51FD" w:rsidTr="00EF51FD">
        <w:trPr>
          <w:jc w:val="center"/>
        </w:trPr>
        <w:tc>
          <w:tcPr>
            <w:tcW w:w="4428" w:type="dxa"/>
            <w:tcBorders>
              <w:bottom w:val="single" w:sz="4" w:space="0" w:color="auto"/>
            </w:tcBorders>
          </w:tcPr>
          <w:p w:rsidR="00EF51FD" w:rsidRDefault="00EF51FD" w:rsidP="00B77BFA">
            <w:pPr>
              <w:jc w:val="both"/>
            </w:pPr>
            <w:r>
              <w:t>Sample block groups per tract</w:t>
            </w:r>
          </w:p>
        </w:tc>
        <w:tc>
          <w:tcPr>
            <w:tcW w:w="1664" w:type="dxa"/>
            <w:tcBorders>
              <w:bottom w:val="single" w:sz="4" w:space="0" w:color="auto"/>
            </w:tcBorders>
          </w:tcPr>
          <w:p w:rsidR="00EF51FD" w:rsidRDefault="00EF51FD" w:rsidP="00AA658E">
            <w:pPr>
              <w:ind w:right="418"/>
              <w:jc w:val="right"/>
            </w:pPr>
            <w:r>
              <w:t>1</w:t>
            </w:r>
          </w:p>
        </w:tc>
      </w:tr>
    </w:tbl>
    <w:p w:rsidR="00723F18" w:rsidRDefault="00723F18" w:rsidP="0018676F">
      <w:pPr>
        <w:spacing w:line="360" w:lineRule="auto"/>
        <w:ind w:left="720"/>
        <w:jc w:val="both"/>
      </w:pPr>
    </w:p>
    <w:p w:rsidR="00AD7A37" w:rsidRDefault="00A12808" w:rsidP="0018676F">
      <w:pPr>
        <w:spacing w:line="360" w:lineRule="auto"/>
        <w:jc w:val="both"/>
      </w:pPr>
      <w:r>
        <w:t xml:space="preserve">The sample design will use tracts as PSUs, block groups as SSUs, and persons as elements.  </w:t>
      </w:r>
      <w:r w:rsidR="00AD7A37">
        <w:t xml:space="preserve">The goals of the sample design are to select a sample of the sizes above </w:t>
      </w:r>
      <w:r>
        <w:t>while (</w:t>
      </w:r>
      <w:proofErr w:type="spellStart"/>
      <w:r>
        <w:t>i</w:t>
      </w:r>
      <w:proofErr w:type="spellEnd"/>
      <w:r>
        <w:t>) achieving</w:t>
      </w:r>
      <w:r w:rsidR="00AD7A37">
        <w:t xml:space="preserve"> a self-weighting sample in each of the age groups above</w:t>
      </w:r>
      <w:r>
        <w:t xml:space="preserve"> and (ii) obtaining an equal workload in each sample PSU</w:t>
      </w:r>
      <w:r w:rsidR="00AD7A37">
        <w:t>.</w:t>
      </w:r>
      <w:r w:rsidR="0003484E">
        <w:t xml:space="preserve">  You should pay particular attention to geographic areas that have small population counts and decide how they should be handled in the frame.</w:t>
      </w:r>
    </w:p>
    <w:p w:rsidR="00E71230" w:rsidRDefault="00E71230" w:rsidP="0018676F">
      <w:pPr>
        <w:spacing w:line="360" w:lineRule="auto"/>
        <w:jc w:val="both"/>
      </w:pPr>
      <w:r>
        <w:tab/>
        <w:t xml:space="preserve">Use Sampford’s method to select the PSUs and SSUs.  This is one of several options for selecting probability proportional to size samples.  </w:t>
      </w:r>
      <w:proofErr w:type="spellStart"/>
      <w:r>
        <w:t>Sampford</w:t>
      </w:r>
      <w:proofErr w:type="spellEnd"/>
      <w:r>
        <w:t xml:space="preserve"> works for samples of any size and permits joint selection probabilities to be computed.  </w:t>
      </w:r>
      <w:r w:rsidR="00335033">
        <w:t xml:space="preserve">This method of selection is available in </w:t>
      </w:r>
      <w:r w:rsidRPr="0058448C">
        <w:t xml:space="preserve">R </w:t>
      </w:r>
      <w:r w:rsidRPr="00E71230">
        <w:rPr>
          <w:rFonts w:ascii="Courier New" w:hAnsi="Courier New" w:cs="Courier New"/>
        </w:rPr>
        <w:t>pps</w:t>
      </w:r>
      <w:r>
        <w:t xml:space="preserve"> </w:t>
      </w:r>
      <w:r w:rsidR="00335033">
        <w:t xml:space="preserve">and </w:t>
      </w:r>
      <w:r w:rsidR="00335033" w:rsidRPr="00335033">
        <w:rPr>
          <w:rFonts w:ascii="Courier New" w:hAnsi="Courier New" w:cs="Courier New"/>
        </w:rPr>
        <w:t>sampling</w:t>
      </w:r>
      <w:r w:rsidR="00335033">
        <w:t xml:space="preserve"> </w:t>
      </w:r>
      <w:r>
        <w:t>package</w:t>
      </w:r>
      <w:r w:rsidR="00335033">
        <w:t xml:space="preserve">s and in SAS </w:t>
      </w:r>
      <w:proofErr w:type="spellStart"/>
      <w:r w:rsidR="00335033" w:rsidRPr="0058448C">
        <w:rPr>
          <w:rFonts w:ascii="Courier New" w:hAnsi="Courier New" w:cs="Courier New"/>
        </w:rPr>
        <w:t>proc</w:t>
      </w:r>
      <w:proofErr w:type="spellEnd"/>
      <w:r w:rsidR="00335033">
        <w:t xml:space="preserve"> </w:t>
      </w:r>
      <w:proofErr w:type="spellStart"/>
      <w:r w:rsidR="00335033" w:rsidRPr="0058448C">
        <w:rPr>
          <w:rFonts w:ascii="Courier New" w:hAnsi="Courier New" w:cs="Courier New"/>
        </w:rPr>
        <w:t>surveyselect</w:t>
      </w:r>
      <w:proofErr w:type="spellEnd"/>
      <w:r w:rsidR="00335033">
        <w:t xml:space="preserve">.  In order to reproduce the solution given later in Chapter </w:t>
      </w:r>
      <w:r w:rsidR="00BC008F">
        <w:t>11</w:t>
      </w:r>
      <w:r w:rsidR="00335033">
        <w:t xml:space="preserve">, </w:t>
      </w:r>
      <w:r>
        <w:t xml:space="preserve">include the statement </w:t>
      </w:r>
    </w:p>
    <w:p w:rsidR="00E71230" w:rsidRDefault="00E71230" w:rsidP="0018676F">
      <w:pPr>
        <w:spacing w:line="360" w:lineRule="auto"/>
        <w:ind w:left="720"/>
        <w:jc w:val="both"/>
        <w:rPr>
          <w:rFonts w:ascii="Courier New" w:hAnsi="Courier New" w:cs="Courier New"/>
        </w:rPr>
      </w:pPr>
      <w:proofErr w:type="spellStart"/>
      <w:proofErr w:type="gramStart"/>
      <w:r w:rsidRPr="00E71230">
        <w:rPr>
          <w:rFonts w:ascii="Courier New" w:hAnsi="Courier New" w:cs="Courier New"/>
        </w:rPr>
        <w:t>set.seed</w:t>
      </w:r>
      <w:proofErr w:type="spellEnd"/>
      <w:r w:rsidRPr="00E71230">
        <w:rPr>
          <w:rFonts w:ascii="Courier New" w:hAnsi="Courier New" w:cs="Courier New"/>
        </w:rPr>
        <w:t>(</w:t>
      </w:r>
      <w:proofErr w:type="gramEnd"/>
      <w:r w:rsidR="00012D2B" w:rsidRPr="00012D2B">
        <w:rPr>
          <w:rFonts w:ascii="Courier New" w:hAnsi="Courier New" w:cs="Courier New"/>
        </w:rPr>
        <w:t>-741881304</w:t>
      </w:r>
      <w:r>
        <w:rPr>
          <w:rFonts w:ascii="Courier New" w:hAnsi="Courier New" w:cs="Courier New"/>
        </w:rPr>
        <w:t>)</w:t>
      </w:r>
    </w:p>
    <w:p w:rsidR="00E71230" w:rsidRDefault="00012D2B" w:rsidP="0018676F">
      <w:pPr>
        <w:spacing w:line="360" w:lineRule="auto"/>
        <w:jc w:val="both"/>
      </w:pPr>
      <w:proofErr w:type="gramStart"/>
      <w:r>
        <w:t>at</w:t>
      </w:r>
      <w:proofErr w:type="gramEnd"/>
      <w:r>
        <w:t xml:space="preserve"> the beginning of your program if you use R.  </w:t>
      </w:r>
      <w:r w:rsidR="00E71230">
        <w:t xml:space="preserve">If you use SAS </w:t>
      </w:r>
      <w:proofErr w:type="spellStart"/>
      <w:r w:rsidR="00E71230" w:rsidRPr="00E71230">
        <w:rPr>
          <w:rFonts w:ascii="Courier New" w:hAnsi="Courier New" w:cs="Courier New"/>
        </w:rPr>
        <w:t>surveyselect</w:t>
      </w:r>
      <w:proofErr w:type="spellEnd"/>
      <w:r w:rsidR="00E71230">
        <w:t xml:space="preserve">, use the option </w:t>
      </w:r>
    </w:p>
    <w:p w:rsidR="00E71230" w:rsidRDefault="00E71230" w:rsidP="0018676F">
      <w:pPr>
        <w:spacing w:line="360" w:lineRule="auto"/>
        <w:ind w:left="720"/>
        <w:jc w:val="both"/>
        <w:rPr>
          <w:rFonts w:ascii="Courier New" w:hAnsi="Courier New" w:cs="Courier New"/>
        </w:rPr>
      </w:pPr>
      <w:proofErr w:type="gramStart"/>
      <w:r w:rsidRPr="00E71230">
        <w:rPr>
          <w:rFonts w:ascii="Courier New" w:hAnsi="Courier New" w:cs="Courier New"/>
        </w:rPr>
        <w:t>seed</w:t>
      </w:r>
      <w:proofErr w:type="gramEnd"/>
      <w:r>
        <w:rPr>
          <w:rFonts w:ascii="Courier New" w:hAnsi="Courier New" w:cs="Courier New"/>
        </w:rPr>
        <w:t xml:space="preserve"> = 1953.</w:t>
      </w:r>
    </w:p>
    <w:p w:rsidR="00617480" w:rsidRDefault="00617480" w:rsidP="0018676F">
      <w:pPr>
        <w:spacing w:line="360" w:lineRule="auto"/>
        <w:jc w:val="both"/>
      </w:pPr>
    </w:p>
    <w:p w:rsidR="00617480" w:rsidRDefault="00617480" w:rsidP="0018676F">
      <w:pPr>
        <w:spacing w:line="360" w:lineRule="auto"/>
        <w:jc w:val="both"/>
      </w:pPr>
      <w:r>
        <w:lastRenderedPageBreak/>
        <w:tab/>
        <w:t xml:space="preserve">The deliverables for the project will be </w:t>
      </w:r>
    </w:p>
    <w:p w:rsidR="00015EE4" w:rsidRDefault="00015EE4" w:rsidP="0018676F">
      <w:pPr>
        <w:numPr>
          <w:ilvl w:val="0"/>
          <w:numId w:val="4"/>
        </w:numPr>
        <w:spacing w:line="360" w:lineRule="auto"/>
        <w:jc w:val="both"/>
      </w:pPr>
      <w:r>
        <w:t xml:space="preserve">A sampling report </w:t>
      </w:r>
    </w:p>
    <w:p w:rsidR="00015EE4" w:rsidRDefault="00015EE4" w:rsidP="0018676F">
      <w:pPr>
        <w:numPr>
          <w:ilvl w:val="0"/>
          <w:numId w:val="4"/>
        </w:numPr>
        <w:spacing w:line="360" w:lineRule="auto"/>
        <w:jc w:val="both"/>
      </w:pPr>
      <w:r>
        <w:t xml:space="preserve">SAS </w:t>
      </w:r>
      <w:r w:rsidR="00B727BB">
        <w:t xml:space="preserve">or text </w:t>
      </w:r>
      <w:r>
        <w:t>files giving the units used for the area frame and relevant census counts and measures of size</w:t>
      </w:r>
    </w:p>
    <w:p w:rsidR="00015EE4" w:rsidRDefault="00015EE4" w:rsidP="0018676F">
      <w:pPr>
        <w:numPr>
          <w:ilvl w:val="0"/>
          <w:numId w:val="4"/>
        </w:numPr>
        <w:spacing w:line="360" w:lineRule="auto"/>
        <w:jc w:val="both"/>
      </w:pPr>
      <w:r>
        <w:t xml:space="preserve">SAS </w:t>
      </w:r>
      <w:r w:rsidR="00B727BB">
        <w:t xml:space="preserve">or text </w:t>
      </w:r>
      <w:r>
        <w:t>file for the selected sample along with relevant census counts, measures of size, selection probabilities, and weights.</w:t>
      </w:r>
    </w:p>
    <w:p w:rsidR="004E4605" w:rsidRDefault="004E4605" w:rsidP="0018676F">
      <w:pPr>
        <w:spacing w:after="240" w:line="360" w:lineRule="auto"/>
        <w:jc w:val="both"/>
        <w:rPr>
          <w:b/>
        </w:rPr>
      </w:pPr>
    </w:p>
    <w:p w:rsidR="009476BD" w:rsidRDefault="009476BD" w:rsidP="0018676F">
      <w:pPr>
        <w:spacing w:after="240" w:line="360" w:lineRule="auto"/>
        <w:jc w:val="both"/>
        <w:rPr>
          <w:b/>
        </w:rPr>
      </w:pPr>
      <w:r>
        <w:rPr>
          <w:b/>
        </w:rPr>
        <w:t xml:space="preserve">Contents of the </w:t>
      </w:r>
      <w:r w:rsidR="00AF4BB7">
        <w:rPr>
          <w:b/>
        </w:rPr>
        <w:t>Sampling</w:t>
      </w:r>
      <w:r>
        <w:rPr>
          <w:b/>
        </w:rPr>
        <w:t xml:space="preserve"> Report</w:t>
      </w:r>
    </w:p>
    <w:p w:rsidR="009476BD" w:rsidRDefault="00AF4BB7" w:rsidP="0018676F">
      <w:pPr>
        <w:spacing w:line="360" w:lineRule="auto"/>
        <w:jc w:val="both"/>
      </w:pPr>
      <w:r>
        <w:tab/>
      </w:r>
      <w:r w:rsidR="009476BD">
        <w:t xml:space="preserve">Below is a list of topic areas that should be included in your report.  The order of the sections in your report does not have to be the same as that given below.  You should construct your report in a way that presents topics in an order that seems logical to your team.  </w:t>
      </w:r>
    </w:p>
    <w:p w:rsidR="009476BD" w:rsidRDefault="00AF4BB7" w:rsidP="0018676F">
      <w:pPr>
        <w:spacing w:line="360" w:lineRule="auto"/>
        <w:jc w:val="both"/>
      </w:pPr>
      <w:r>
        <w:tab/>
      </w:r>
      <w:r w:rsidR="009476BD">
        <w:t xml:space="preserve">The report should be written to a client whose staff includes managers and technical personnel.  Managers will be more interested in understanding the broad outline of the steps used in weighting.  Technical personnel will be interested in understanding the details of </w:t>
      </w:r>
      <w:r w:rsidR="00796736">
        <w:t xml:space="preserve">sample selection and </w:t>
      </w:r>
      <w:r w:rsidR="009476BD">
        <w:t>weight computation, including appropriate formulae</w:t>
      </w:r>
      <w:r w:rsidR="0057042E">
        <w:t>.</w:t>
      </w:r>
      <w:r w:rsidR="009476BD">
        <w:t xml:space="preserve">  You should consider how to structure your report to serve these audiences.</w:t>
      </w:r>
    </w:p>
    <w:p w:rsidR="0057042E" w:rsidRDefault="0057042E" w:rsidP="0018676F">
      <w:pPr>
        <w:spacing w:line="360" w:lineRule="auto"/>
        <w:ind w:firstLine="720"/>
        <w:jc w:val="both"/>
        <w:rPr>
          <w:u w:val="single"/>
        </w:rPr>
      </w:pPr>
    </w:p>
    <w:p w:rsidR="009476BD" w:rsidRPr="006F0530" w:rsidRDefault="009476BD" w:rsidP="0018676F">
      <w:pPr>
        <w:spacing w:line="360" w:lineRule="auto"/>
        <w:ind w:firstLine="720"/>
        <w:jc w:val="both"/>
        <w:rPr>
          <w:u w:val="single"/>
        </w:rPr>
      </w:pPr>
      <w:r>
        <w:rPr>
          <w:u w:val="single"/>
        </w:rPr>
        <w:t>Topic Areas for</w:t>
      </w:r>
      <w:r w:rsidRPr="006F0530">
        <w:rPr>
          <w:u w:val="single"/>
        </w:rPr>
        <w:t xml:space="preserve"> </w:t>
      </w:r>
      <w:r>
        <w:rPr>
          <w:u w:val="single"/>
        </w:rPr>
        <w:t>the Sampling</w:t>
      </w:r>
      <w:r w:rsidRPr="006F0530">
        <w:rPr>
          <w:u w:val="single"/>
        </w:rPr>
        <w:t xml:space="preserve"> Report</w:t>
      </w:r>
    </w:p>
    <w:p w:rsidR="009476BD" w:rsidRDefault="009476BD" w:rsidP="0018676F">
      <w:pPr>
        <w:spacing w:line="360" w:lineRule="auto"/>
        <w:ind w:firstLine="720"/>
        <w:jc w:val="both"/>
      </w:pPr>
      <w:r>
        <w:t xml:space="preserve">Title Page (project title, date of submission, and name of project contact person) </w:t>
      </w:r>
    </w:p>
    <w:p w:rsidR="009476BD" w:rsidRDefault="009476BD" w:rsidP="0018676F">
      <w:pPr>
        <w:spacing w:line="360" w:lineRule="auto"/>
        <w:ind w:firstLine="720"/>
        <w:jc w:val="both"/>
      </w:pPr>
      <w:r>
        <w:t>Introduction (overview of the document)</w:t>
      </w:r>
    </w:p>
    <w:p w:rsidR="009476BD" w:rsidRDefault="009476BD" w:rsidP="0018676F">
      <w:pPr>
        <w:spacing w:line="360" w:lineRule="auto"/>
        <w:ind w:firstLine="720"/>
        <w:jc w:val="both"/>
      </w:pPr>
      <w:r>
        <w:t>Sample Design</w:t>
      </w:r>
    </w:p>
    <w:p w:rsidR="009476BD" w:rsidRDefault="009476BD" w:rsidP="0018676F">
      <w:pPr>
        <w:numPr>
          <w:ilvl w:val="0"/>
          <w:numId w:val="1"/>
        </w:numPr>
        <w:tabs>
          <w:tab w:val="clear" w:pos="1080"/>
          <w:tab w:val="num" w:pos="1440"/>
        </w:tabs>
        <w:spacing w:line="360" w:lineRule="auto"/>
        <w:ind w:left="1440"/>
        <w:jc w:val="both"/>
      </w:pPr>
      <w:r>
        <w:t>Goals of the sample design</w:t>
      </w:r>
    </w:p>
    <w:p w:rsidR="009476BD" w:rsidRDefault="009476BD" w:rsidP="0018676F">
      <w:pPr>
        <w:numPr>
          <w:ilvl w:val="0"/>
          <w:numId w:val="1"/>
        </w:numPr>
        <w:tabs>
          <w:tab w:val="clear" w:pos="1080"/>
          <w:tab w:val="num" w:pos="1440"/>
        </w:tabs>
        <w:spacing w:line="360" w:lineRule="auto"/>
        <w:ind w:left="1440"/>
        <w:jc w:val="both"/>
      </w:pPr>
      <w:r>
        <w:t>Area sampling frame</w:t>
      </w:r>
    </w:p>
    <w:p w:rsidR="009476BD" w:rsidRDefault="009476BD" w:rsidP="0018676F">
      <w:pPr>
        <w:numPr>
          <w:ilvl w:val="0"/>
          <w:numId w:val="1"/>
        </w:numPr>
        <w:tabs>
          <w:tab w:val="clear" w:pos="1080"/>
          <w:tab w:val="num" w:pos="1800"/>
        </w:tabs>
        <w:spacing w:line="360" w:lineRule="auto"/>
        <w:ind w:left="1800"/>
        <w:jc w:val="both"/>
      </w:pPr>
      <w:r>
        <w:t xml:space="preserve">units, data available, source of the data </w:t>
      </w:r>
    </w:p>
    <w:p w:rsidR="00365267" w:rsidRDefault="00365267" w:rsidP="0018676F">
      <w:pPr>
        <w:numPr>
          <w:ilvl w:val="0"/>
          <w:numId w:val="1"/>
        </w:numPr>
        <w:tabs>
          <w:tab w:val="clear" w:pos="1080"/>
          <w:tab w:val="num" w:pos="1440"/>
        </w:tabs>
        <w:spacing w:line="360" w:lineRule="auto"/>
        <w:ind w:left="1440"/>
        <w:jc w:val="both"/>
      </w:pPr>
      <w:r>
        <w:t>Assigning measures of size to units</w:t>
      </w:r>
    </w:p>
    <w:p w:rsidR="00365267" w:rsidRDefault="00365267" w:rsidP="0018676F">
      <w:pPr>
        <w:spacing w:line="360" w:lineRule="auto"/>
        <w:ind w:left="720"/>
        <w:jc w:val="both"/>
      </w:pPr>
      <w:r>
        <w:t>Sample Selection</w:t>
      </w:r>
    </w:p>
    <w:p w:rsidR="00365267" w:rsidRDefault="00365267" w:rsidP="0018676F">
      <w:pPr>
        <w:numPr>
          <w:ilvl w:val="0"/>
          <w:numId w:val="1"/>
        </w:numPr>
        <w:tabs>
          <w:tab w:val="clear" w:pos="1080"/>
          <w:tab w:val="num" w:pos="1440"/>
        </w:tabs>
        <w:spacing w:line="360" w:lineRule="auto"/>
        <w:ind w:left="1440"/>
        <w:jc w:val="both"/>
      </w:pPr>
      <w:r>
        <w:t>Method of selection</w:t>
      </w:r>
    </w:p>
    <w:p w:rsidR="00365267" w:rsidRDefault="00365267" w:rsidP="0018676F">
      <w:pPr>
        <w:numPr>
          <w:ilvl w:val="0"/>
          <w:numId w:val="1"/>
        </w:numPr>
        <w:tabs>
          <w:tab w:val="clear" w:pos="1080"/>
          <w:tab w:val="num" w:pos="1440"/>
        </w:tabs>
        <w:spacing w:line="360" w:lineRule="auto"/>
        <w:ind w:left="1440"/>
        <w:jc w:val="both"/>
      </w:pPr>
      <w:r>
        <w:t>Selected units and characteristics of each</w:t>
      </w:r>
    </w:p>
    <w:p w:rsidR="00365267" w:rsidRDefault="00365267" w:rsidP="0018676F">
      <w:pPr>
        <w:numPr>
          <w:ilvl w:val="0"/>
          <w:numId w:val="1"/>
        </w:numPr>
        <w:tabs>
          <w:tab w:val="clear" w:pos="1080"/>
          <w:tab w:val="num" w:pos="1440"/>
        </w:tabs>
        <w:spacing w:line="360" w:lineRule="auto"/>
        <w:ind w:left="1440"/>
        <w:jc w:val="both"/>
      </w:pPr>
      <w:r>
        <w:t>Selection probabilities of units</w:t>
      </w:r>
      <w:r w:rsidR="00397968">
        <w:t xml:space="preserve"> at each stage of selection</w:t>
      </w:r>
    </w:p>
    <w:p w:rsidR="0068265B" w:rsidRDefault="0097396D" w:rsidP="0018676F">
      <w:pPr>
        <w:numPr>
          <w:ilvl w:val="0"/>
          <w:numId w:val="1"/>
        </w:numPr>
        <w:tabs>
          <w:tab w:val="clear" w:pos="1080"/>
          <w:tab w:val="num" w:pos="1440"/>
        </w:tabs>
        <w:spacing w:line="360" w:lineRule="auto"/>
        <w:ind w:left="1440"/>
        <w:jc w:val="both"/>
      </w:pPr>
      <w:r>
        <w:lastRenderedPageBreak/>
        <w:t>Description of how persons should be selected from area listings</w:t>
      </w:r>
    </w:p>
    <w:p w:rsidR="000B06E1" w:rsidRDefault="00EF1CB4" w:rsidP="0018676F">
      <w:pPr>
        <w:spacing w:line="360" w:lineRule="auto"/>
        <w:ind w:left="720"/>
        <w:jc w:val="both"/>
      </w:pPr>
      <w:r>
        <w:t>Maps</w:t>
      </w:r>
    </w:p>
    <w:p w:rsidR="00EF1CB4" w:rsidRDefault="00EF1CB4" w:rsidP="0018676F">
      <w:pPr>
        <w:numPr>
          <w:ilvl w:val="0"/>
          <w:numId w:val="1"/>
        </w:numPr>
        <w:tabs>
          <w:tab w:val="clear" w:pos="1080"/>
          <w:tab w:val="num" w:pos="1440"/>
        </w:tabs>
        <w:spacing w:line="360" w:lineRule="auto"/>
        <w:ind w:left="1440"/>
        <w:jc w:val="both"/>
      </w:pPr>
      <w:r>
        <w:t>Anne Arundel county</w:t>
      </w:r>
    </w:p>
    <w:p w:rsidR="00EF1CB4" w:rsidRDefault="00EF1CB4" w:rsidP="0018676F">
      <w:pPr>
        <w:numPr>
          <w:ilvl w:val="0"/>
          <w:numId w:val="1"/>
        </w:numPr>
        <w:tabs>
          <w:tab w:val="clear" w:pos="1080"/>
          <w:tab w:val="num" w:pos="1440"/>
        </w:tabs>
        <w:spacing w:line="360" w:lineRule="auto"/>
        <w:ind w:left="1440"/>
        <w:jc w:val="both"/>
      </w:pPr>
      <w:r>
        <w:t>Selected tracts and block groups</w:t>
      </w:r>
    </w:p>
    <w:p w:rsidR="009476BD" w:rsidRDefault="009476BD" w:rsidP="0018676F">
      <w:pPr>
        <w:spacing w:line="360" w:lineRule="auto"/>
        <w:ind w:firstLine="720"/>
        <w:jc w:val="both"/>
      </w:pPr>
      <w:r>
        <w:t>Appendix</w:t>
      </w:r>
    </w:p>
    <w:p w:rsidR="009476BD" w:rsidRDefault="009476BD" w:rsidP="0018676F">
      <w:pPr>
        <w:numPr>
          <w:ilvl w:val="0"/>
          <w:numId w:val="3"/>
        </w:numPr>
        <w:spacing w:line="360" w:lineRule="auto"/>
        <w:jc w:val="both"/>
      </w:pPr>
      <w:r w:rsidRPr="00890880">
        <w:rPr>
          <w:rFonts w:ascii="Courier New" w:hAnsi="Courier New" w:cs="Courier New"/>
        </w:rPr>
        <w:t xml:space="preserve">PROC CONTENTS </w:t>
      </w:r>
      <w:r>
        <w:t xml:space="preserve">or codebook of </w:t>
      </w:r>
      <w:r w:rsidR="000B06E1">
        <w:t xml:space="preserve">frame and sample </w:t>
      </w:r>
      <w:r>
        <w:t>file</w:t>
      </w:r>
      <w:r w:rsidR="000B06E1">
        <w:t>s</w:t>
      </w:r>
      <w:r>
        <w:t xml:space="preserve"> </w:t>
      </w:r>
    </w:p>
    <w:p w:rsidR="004E4605" w:rsidRDefault="004E4605" w:rsidP="0018676F">
      <w:pPr>
        <w:numPr>
          <w:ilvl w:val="0"/>
          <w:numId w:val="3"/>
        </w:numPr>
        <w:spacing w:line="360" w:lineRule="auto"/>
        <w:jc w:val="both"/>
      </w:pPr>
      <w:r>
        <w:t>Listing of the sample PSUs and sample SSUs with their selection probabilities and census data.  On each sample SSU, list the sampling rate you will use to select persons in each domain.</w:t>
      </w:r>
    </w:p>
    <w:p w:rsidR="00617480" w:rsidRDefault="00617480" w:rsidP="0018676F">
      <w:pPr>
        <w:spacing w:after="240" w:line="360" w:lineRule="auto"/>
        <w:jc w:val="both"/>
        <w:rPr>
          <w:b/>
        </w:rPr>
      </w:pPr>
    </w:p>
    <w:p w:rsidR="009476BD" w:rsidRDefault="009476BD" w:rsidP="0018676F">
      <w:pPr>
        <w:spacing w:after="240" w:line="360" w:lineRule="auto"/>
        <w:jc w:val="both"/>
        <w:rPr>
          <w:b/>
        </w:rPr>
      </w:pPr>
      <w:r>
        <w:rPr>
          <w:b/>
        </w:rPr>
        <w:t>Data Files and Other Information</w:t>
      </w:r>
    </w:p>
    <w:p w:rsidR="00922E8D" w:rsidRPr="00922E8D" w:rsidRDefault="00922E8D" w:rsidP="0018676F">
      <w:pPr>
        <w:spacing w:line="360" w:lineRule="auto"/>
        <w:jc w:val="both"/>
      </w:pPr>
      <w:r w:rsidRPr="00922E8D">
        <w:rPr>
          <w:i/>
        </w:rPr>
        <w:t>AnneArundel.MD.xls</w:t>
      </w:r>
      <w:r>
        <w:t xml:space="preserve">—Census 2000 tract and block group data for Anne Arundel county </w:t>
      </w:r>
    </w:p>
    <w:p w:rsidR="00177C33" w:rsidRDefault="00177C33" w:rsidP="0018676F">
      <w:pPr>
        <w:spacing w:line="360" w:lineRule="auto"/>
        <w:jc w:val="both"/>
      </w:pPr>
      <w:r w:rsidRPr="00177C33">
        <w:rPr>
          <w:i/>
        </w:rPr>
        <w:t>Census.glossry2.pdf</w:t>
      </w:r>
      <w:r>
        <w:t>—defines geographic terms used by Census Bureau</w:t>
      </w:r>
    </w:p>
    <w:p w:rsidR="000B3A5E" w:rsidRDefault="00505659" w:rsidP="00B26C54">
      <w:pPr>
        <w:spacing w:line="360" w:lineRule="auto"/>
        <w:jc w:val="both"/>
      </w:pPr>
      <w:r>
        <w:t>Census tract</w:t>
      </w:r>
      <w:r w:rsidR="00FD6A0E">
        <w:t xml:space="preserve"> and block </w:t>
      </w:r>
      <w:r>
        <w:t>maps for Maryland</w:t>
      </w:r>
      <w:r w:rsidR="00B26C54">
        <w:t xml:space="preserve"> from the </w:t>
      </w:r>
      <w:r w:rsidR="000B3A5E">
        <w:t>Census Bureau</w:t>
      </w:r>
    </w:p>
    <w:p w:rsidR="00505659" w:rsidRDefault="009F7829" w:rsidP="0018676F">
      <w:pPr>
        <w:spacing w:line="360" w:lineRule="auto"/>
        <w:ind w:left="1440" w:hanging="720"/>
        <w:jc w:val="both"/>
      </w:pPr>
      <w:r>
        <w:t xml:space="preserve">American </w:t>
      </w:r>
      <w:proofErr w:type="spellStart"/>
      <w:r>
        <w:t>Factfinder</w:t>
      </w:r>
      <w:proofErr w:type="spellEnd"/>
      <w:r>
        <w:t xml:space="preserve"> at Census Bureau: </w:t>
      </w:r>
      <w:bookmarkStart w:id="1" w:name="OLE_LINK1"/>
      <w:bookmarkStart w:id="2" w:name="OLE_LINK2"/>
      <w:r w:rsidRPr="009F7829">
        <w:t>factfinder.census.gov</w:t>
      </w:r>
      <w:r>
        <w:t xml:space="preserve"> </w:t>
      </w:r>
      <w:bookmarkEnd w:id="1"/>
      <w:bookmarkEnd w:id="2"/>
    </w:p>
    <w:p w:rsidR="00DC7103" w:rsidRDefault="006D0330" w:rsidP="0018676F">
      <w:pPr>
        <w:spacing w:line="360" w:lineRule="auto"/>
        <w:ind w:left="1440" w:hanging="720"/>
        <w:jc w:val="both"/>
      </w:pPr>
      <w:hyperlink r:id="rId8" w:history="1">
        <w:r w:rsidR="000B3A5E" w:rsidRPr="00951855">
          <w:rPr>
            <w:rStyle w:val="Hyperlink"/>
          </w:rPr>
          <w:t>www.census.gov/geo/www/maps/CP_MapProducts.htm</w:t>
        </w:r>
      </w:hyperlink>
      <w:r w:rsidR="00794123">
        <w:t xml:space="preserve"> </w:t>
      </w:r>
    </w:p>
    <w:p w:rsidR="00414481" w:rsidRDefault="00414481" w:rsidP="002D3F77">
      <w:pPr>
        <w:spacing w:line="360" w:lineRule="auto"/>
        <w:ind w:left="720" w:hanging="720"/>
        <w:jc w:val="both"/>
      </w:pPr>
      <w:r>
        <w:t xml:space="preserve">Maps of the county are also in </w:t>
      </w:r>
    </w:p>
    <w:p w:rsidR="00414481" w:rsidRPr="00414481" w:rsidRDefault="00414481" w:rsidP="002D3F77">
      <w:pPr>
        <w:tabs>
          <w:tab w:val="left" w:pos="5222"/>
        </w:tabs>
        <w:ind w:left="720"/>
        <w:rPr>
          <w:i/>
        </w:rPr>
      </w:pPr>
      <w:r w:rsidRPr="00414481">
        <w:rPr>
          <w:i/>
        </w:rPr>
        <w:t xml:space="preserve">Anne </w:t>
      </w:r>
      <w:proofErr w:type="gramStart"/>
      <w:r w:rsidRPr="00414481">
        <w:rPr>
          <w:i/>
        </w:rPr>
        <w:t>Arundel.blkgrps(</w:t>
      </w:r>
      <w:proofErr w:type="gramEnd"/>
      <w:r w:rsidRPr="00414481">
        <w:rPr>
          <w:i/>
        </w:rPr>
        <w:t>streets).pdf</w:t>
      </w:r>
    </w:p>
    <w:p w:rsidR="00414481" w:rsidRPr="00414481" w:rsidRDefault="00414481" w:rsidP="002D3F77">
      <w:pPr>
        <w:tabs>
          <w:tab w:val="left" w:pos="5222"/>
        </w:tabs>
        <w:ind w:left="720"/>
        <w:rPr>
          <w:i/>
        </w:rPr>
      </w:pPr>
      <w:r w:rsidRPr="00414481">
        <w:rPr>
          <w:i/>
        </w:rPr>
        <w:t xml:space="preserve">Anne </w:t>
      </w:r>
      <w:proofErr w:type="gramStart"/>
      <w:r w:rsidRPr="00414481">
        <w:rPr>
          <w:i/>
        </w:rPr>
        <w:t>Arundel.tracts(</w:t>
      </w:r>
      <w:proofErr w:type="gramEnd"/>
      <w:r w:rsidRPr="00414481">
        <w:rPr>
          <w:i/>
        </w:rPr>
        <w:t>streets).pdf</w:t>
      </w:r>
    </w:p>
    <w:p w:rsidR="00414481" w:rsidRPr="00414481" w:rsidRDefault="00414481" w:rsidP="002D3F77">
      <w:pPr>
        <w:tabs>
          <w:tab w:val="left" w:pos="5222"/>
        </w:tabs>
        <w:ind w:left="720"/>
        <w:rPr>
          <w:i/>
        </w:rPr>
      </w:pPr>
      <w:r w:rsidRPr="00414481">
        <w:rPr>
          <w:i/>
        </w:rPr>
        <w:t xml:space="preserve">Anne </w:t>
      </w:r>
      <w:proofErr w:type="spellStart"/>
      <w:proofErr w:type="gramStart"/>
      <w:r w:rsidRPr="00414481">
        <w:rPr>
          <w:i/>
        </w:rPr>
        <w:t>Arundel.tracts</w:t>
      </w:r>
      <w:proofErr w:type="spellEnd"/>
      <w:r w:rsidRPr="00414481">
        <w:rPr>
          <w:i/>
        </w:rPr>
        <w:t>(</w:t>
      </w:r>
      <w:proofErr w:type="gramEnd"/>
      <w:r w:rsidRPr="00414481">
        <w:rPr>
          <w:i/>
        </w:rPr>
        <w:t>no streets).pdf</w:t>
      </w:r>
    </w:p>
    <w:p w:rsidR="00414481" w:rsidRPr="00DC7103" w:rsidRDefault="00414481" w:rsidP="00414481">
      <w:pPr>
        <w:spacing w:line="360" w:lineRule="auto"/>
        <w:ind w:left="2160" w:hanging="720"/>
        <w:jc w:val="both"/>
      </w:pPr>
      <w:r>
        <w:t xml:space="preserve"> </w:t>
      </w:r>
    </w:p>
    <w:sectPr w:rsidR="00414481" w:rsidRPr="00DC7103" w:rsidSect="00226353">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330" w:rsidRDefault="006D0330">
      <w:r>
        <w:separator/>
      </w:r>
    </w:p>
  </w:endnote>
  <w:endnote w:type="continuationSeparator" w:id="0">
    <w:p w:rsidR="006D0330" w:rsidRDefault="006D0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605" w:rsidRDefault="00786F19" w:rsidP="005E7423">
    <w:pPr>
      <w:pStyle w:val="Footer"/>
      <w:framePr w:wrap="around" w:vAnchor="text" w:hAnchor="margin" w:xAlign="right" w:y="1"/>
      <w:rPr>
        <w:rStyle w:val="PageNumber"/>
      </w:rPr>
    </w:pPr>
    <w:r>
      <w:rPr>
        <w:rStyle w:val="PageNumber"/>
      </w:rPr>
      <w:fldChar w:fldCharType="begin"/>
    </w:r>
    <w:r w:rsidR="004E4605">
      <w:rPr>
        <w:rStyle w:val="PageNumber"/>
      </w:rPr>
      <w:instrText xml:space="preserve">PAGE  </w:instrText>
    </w:r>
    <w:r>
      <w:rPr>
        <w:rStyle w:val="PageNumber"/>
      </w:rPr>
      <w:fldChar w:fldCharType="end"/>
    </w:r>
  </w:p>
  <w:p w:rsidR="004E4605" w:rsidRDefault="004E4605" w:rsidP="006174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605" w:rsidRDefault="00786F19" w:rsidP="005E7423">
    <w:pPr>
      <w:pStyle w:val="Footer"/>
      <w:framePr w:wrap="around" w:vAnchor="text" w:hAnchor="margin" w:xAlign="right" w:y="1"/>
      <w:rPr>
        <w:rStyle w:val="PageNumber"/>
      </w:rPr>
    </w:pPr>
    <w:r>
      <w:rPr>
        <w:rStyle w:val="PageNumber"/>
      </w:rPr>
      <w:fldChar w:fldCharType="begin"/>
    </w:r>
    <w:r w:rsidR="004E4605">
      <w:rPr>
        <w:rStyle w:val="PageNumber"/>
      </w:rPr>
      <w:instrText xml:space="preserve">PAGE  </w:instrText>
    </w:r>
    <w:r>
      <w:rPr>
        <w:rStyle w:val="PageNumber"/>
      </w:rPr>
      <w:fldChar w:fldCharType="separate"/>
    </w:r>
    <w:r w:rsidR="00AA658E">
      <w:rPr>
        <w:rStyle w:val="PageNumber"/>
        <w:noProof/>
      </w:rPr>
      <w:t>1</w:t>
    </w:r>
    <w:r>
      <w:rPr>
        <w:rStyle w:val="PageNumber"/>
      </w:rPr>
      <w:fldChar w:fldCharType="end"/>
    </w:r>
  </w:p>
  <w:p w:rsidR="004E4605" w:rsidRDefault="004E4605" w:rsidP="0061748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330" w:rsidRDefault="006D0330">
      <w:r>
        <w:separator/>
      </w:r>
    </w:p>
  </w:footnote>
  <w:footnote w:type="continuationSeparator" w:id="0">
    <w:p w:rsidR="006D0330" w:rsidRDefault="006D03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1B70"/>
    <w:multiLevelType w:val="hybridMultilevel"/>
    <w:tmpl w:val="9946A87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5AD614D"/>
    <w:multiLevelType w:val="hybridMultilevel"/>
    <w:tmpl w:val="6B482898"/>
    <w:lvl w:ilvl="0" w:tplc="8A485878">
      <w:start w:val="55"/>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3FB71F4A"/>
    <w:multiLevelType w:val="hybridMultilevel"/>
    <w:tmpl w:val="1F4C028C"/>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4CE5E8D"/>
    <w:multiLevelType w:val="hybridMultilevel"/>
    <w:tmpl w:val="171CCD3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977235"/>
    <w:rsid w:val="00012D2B"/>
    <w:rsid w:val="00015EE4"/>
    <w:rsid w:val="0003484E"/>
    <w:rsid w:val="000B06E1"/>
    <w:rsid w:val="000B3A5E"/>
    <w:rsid w:val="00162287"/>
    <w:rsid w:val="00177C33"/>
    <w:rsid w:val="0018676F"/>
    <w:rsid w:val="00193D7F"/>
    <w:rsid w:val="00226353"/>
    <w:rsid w:val="00253E49"/>
    <w:rsid w:val="002D3F77"/>
    <w:rsid w:val="00335033"/>
    <w:rsid w:val="00365267"/>
    <w:rsid w:val="00397968"/>
    <w:rsid w:val="003F5A1B"/>
    <w:rsid w:val="003F7B70"/>
    <w:rsid w:val="00414481"/>
    <w:rsid w:val="004E4605"/>
    <w:rsid w:val="00505659"/>
    <w:rsid w:val="0057042E"/>
    <w:rsid w:val="0058448C"/>
    <w:rsid w:val="005E7423"/>
    <w:rsid w:val="00617480"/>
    <w:rsid w:val="0068265B"/>
    <w:rsid w:val="006D0330"/>
    <w:rsid w:val="00723F18"/>
    <w:rsid w:val="00786F19"/>
    <w:rsid w:val="00794123"/>
    <w:rsid w:val="00796736"/>
    <w:rsid w:val="00824AE9"/>
    <w:rsid w:val="00842290"/>
    <w:rsid w:val="00850452"/>
    <w:rsid w:val="00890880"/>
    <w:rsid w:val="00922E8D"/>
    <w:rsid w:val="009476BD"/>
    <w:rsid w:val="0097396D"/>
    <w:rsid w:val="00977235"/>
    <w:rsid w:val="009F7829"/>
    <w:rsid w:val="00A12808"/>
    <w:rsid w:val="00A53CBC"/>
    <w:rsid w:val="00AA658E"/>
    <w:rsid w:val="00AB6712"/>
    <w:rsid w:val="00AD7A37"/>
    <w:rsid w:val="00AF4BB7"/>
    <w:rsid w:val="00B26C54"/>
    <w:rsid w:val="00B65520"/>
    <w:rsid w:val="00B727BB"/>
    <w:rsid w:val="00B77BFA"/>
    <w:rsid w:val="00B83876"/>
    <w:rsid w:val="00BA7455"/>
    <w:rsid w:val="00BC008F"/>
    <w:rsid w:val="00D55318"/>
    <w:rsid w:val="00DC7103"/>
    <w:rsid w:val="00E246B6"/>
    <w:rsid w:val="00E71230"/>
    <w:rsid w:val="00EF1CB4"/>
    <w:rsid w:val="00EF51FD"/>
    <w:rsid w:val="00F40F08"/>
    <w:rsid w:val="00F95153"/>
    <w:rsid w:val="00FD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3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65520"/>
    <w:rPr>
      <w:color w:val="0000FF"/>
      <w:u w:val="single"/>
    </w:rPr>
  </w:style>
  <w:style w:type="character" w:styleId="FollowedHyperlink">
    <w:name w:val="FollowedHyperlink"/>
    <w:basedOn w:val="DefaultParagraphFont"/>
    <w:rsid w:val="00922E8D"/>
    <w:rPr>
      <w:color w:val="800080"/>
      <w:u w:val="single"/>
    </w:rPr>
  </w:style>
  <w:style w:type="table" w:styleId="TableGrid">
    <w:name w:val="Table Grid"/>
    <w:basedOn w:val="TableNormal"/>
    <w:rsid w:val="00723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17480"/>
    <w:pPr>
      <w:tabs>
        <w:tab w:val="center" w:pos="4320"/>
        <w:tab w:val="right" w:pos="8640"/>
      </w:tabs>
    </w:pPr>
  </w:style>
  <w:style w:type="character" w:styleId="PageNumber">
    <w:name w:val="page number"/>
    <w:basedOn w:val="DefaultParagraphFont"/>
    <w:rsid w:val="006174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geo/www/maps/CP_MapProducts.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#3: Assignment</vt:lpstr>
    </vt:vector>
  </TitlesOfParts>
  <Company>University of Maryland</Company>
  <LinksUpToDate>false</LinksUpToDate>
  <CharactersWithSpaces>3919</CharactersWithSpaces>
  <SharedDoc>false</SharedDoc>
  <HLinks>
    <vt:vector size="18" baseType="variant">
      <vt:variant>
        <vt:i4>2359325</vt:i4>
      </vt:variant>
      <vt:variant>
        <vt:i4>6</vt:i4>
      </vt:variant>
      <vt:variant>
        <vt:i4>0</vt:i4>
      </vt:variant>
      <vt:variant>
        <vt:i4>5</vt:i4>
      </vt:variant>
      <vt:variant>
        <vt:lpwstr>http://www.census.gov/geo/www/maps/CP_MapProducts.htm</vt:lpwstr>
      </vt:variant>
      <vt:variant>
        <vt:lpwstr/>
      </vt:variant>
      <vt:variant>
        <vt:i4>7536720</vt:i4>
      </vt:variant>
      <vt:variant>
        <vt:i4>3</vt:i4>
      </vt:variant>
      <vt:variant>
        <vt:i4>0</vt:i4>
      </vt:variant>
      <vt:variant>
        <vt:i4>5</vt:i4>
      </vt:variant>
      <vt:variant>
        <vt:lpwstr>http://www.mdp.state.md.us/MSDC/all_maps.htm</vt:lpwstr>
      </vt:variant>
      <vt:variant>
        <vt:lpwstr/>
      </vt:variant>
      <vt:variant>
        <vt:i4>6422616</vt:i4>
      </vt:variant>
      <vt:variant>
        <vt:i4>0</vt:i4>
      </vt:variant>
      <vt:variant>
        <vt:i4>0</vt:i4>
      </vt:variant>
      <vt:variant>
        <vt:i4>5</vt:i4>
      </vt:variant>
      <vt:variant>
        <vt:lpwstr>http://www.mdp.state.md.us/msdc/census/cen2000/maps/CT00/ct_maps.htm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Assignment</dc:title>
  <dc:creator>Richard Valliant</dc:creator>
  <cp:lastModifiedBy>rvalliant</cp:lastModifiedBy>
  <cp:revision>5</cp:revision>
  <cp:lastPrinted>2012-01-23T20:30:00Z</cp:lastPrinted>
  <dcterms:created xsi:type="dcterms:W3CDTF">2012-01-23T20:29:00Z</dcterms:created>
  <dcterms:modified xsi:type="dcterms:W3CDTF">2012-01-23T21:04:00Z</dcterms:modified>
</cp:coreProperties>
</file>