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AC7F2" w14:textId="4F7CF5C2" w:rsidR="000A2E93" w:rsidRDefault="00FF3BA6">
      <w:pPr>
        <w:rPr>
          <w:rFonts w:asciiTheme="minorHAnsi" w:hAnsiTheme="minorHAnsi" w:cstheme="minorHAnsi"/>
          <w:color w:val="000000"/>
        </w:rPr>
      </w:pPr>
      <w:r>
        <w:tab/>
      </w:r>
      <w:r w:rsidRPr="002D7E60">
        <w:rPr>
          <w:rFonts w:asciiTheme="minorHAnsi" w:hAnsiTheme="minorHAnsi" w:cstheme="minorHAnsi"/>
        </w:rPr>
        <w:t xml:space="preserve">Plant phenology is the transition of plants through phenophases, or observable stages of their life cycle that have a defined starting and ending point. </w:t>
      </w:r>
      <w:r w:rsidR="002D7E60" w:rsidRPr="002D7E60">
        <w:rPr>
          <w:rFonts w:asciiTheme="minorHAnsi" w:hAnsiTheme="minorHAnsi" w:cstheme="minorHAnsi"/>
        </w:rPr>
        <w:t>For example, one phenophase</w:t>
      </w:r>
      <w:r w:rsidR="00705ABB">
        <w:rPr>
          <w:rFonts w:asciiTheme="minorHAnsi" w:hAnsiTheme="minorHAnsi" w:cstheme="minorHAnsi"/>
        </w:rPr>
        <w:t xml:space="preserve"> observed in deciduous broadleaf trees</w:t>
      </w:r>
      <w:r w:rsidR="002D7E60" w:rsidRPr="002D7E60">
        <w:rPr>
          <w:rFonts w:asciiTheme="minorHAnsi" w:hAnsiTheme="minorHAnsi" w:cstheme="minorHAnsi"/>
        </w:rPr>
        <w:t xml:space="preserve"> is “Breaking leaf buds,” which begins once </w:t>
      </w:r>
      <w:r w:rsidR="002D7E60" w:rsidRPr="002D7E60">
        <w:rPr>
          <w:rFonts w:asciiTheme="minorHAnsi" w:hAnsiTheme="minorHAnsi" w:cstheme="minorHAnsi"/>
          <w:color w:val="000000"/>
        </w:rPr>
        <w:t>a green leaf tip is visible at the end of the leaf bud</w:t>
      </w:r>
      <w:r w:rsidR="00705ABB">
        <w:rPr>
          <w:rFonts w:asciiTheme="minorHAnsi" w:hAnsiTheme="minorHAnsi" w:cstheme="minorHAnsi"/>
          <w:color w:val="000000"/>
        </w:rPr>
        <w:t xml:space="preserve"> </w:t>
      </w:r>
      <w:r w:rsidR="0064233D">
        <w:rPr>
          <w:rFonts w:asciiTheme="minorHAnsi" w:hAnsiTheme="minorHAnsi" w:cstheme="minorHAnsi"/>
          <w:color w:val="000000"/>
        </w:rPr>
        <w:t>and ends once the plant is in its “</w:t>
      </w:r>
      <w:r w:rsidR="00705ABB">
        <w:rPr>
          <w:rFonts w:asciiTheme="minorHAnsi" w:hAnsiTheme="minorHAnsi" w:cstheme="minorHAnsi"/>
          <w:color w:val="000000"/>
        </w:rPr>
        <w:t>init</w:t>
      </w:r>
      <w:r w:rsidR="00A55BE7">
        <w:rPr>
          <w:rFonts w:asciiTheme="minorHAnsi" w:hAnsiTheme="minorHAnsi" w:cstheme="minorHAnsi"/>
          <w:color w:val="000000"/>
        </w:rPr>
        <w:t>i</w:t>
      </w:r>
      <w:r w:rsidR="00705ABB">
        <w:rPr>
          <w:rFonts w:asciiTheme="minorHAnsi" w:hAnsiTheme="minorHAnsi" w:cstheme="minorHAnsi"/>
          <w:color w:val="000000"/>
        </w:rPr>
        <w:t>al</w:t>
      </w:r>
      <w:r w:rsidR="0064233D">
        <w:rPr>
          <w:rFonts w:asciiTheme="minorHAnsi" w:hAnsiTheme="minorHAnsi" w:cstheme="minorHAnsi"/>
          <w:color w:val="000000"/>
        </w:rPr>
        <w:t xml:space="preserve"> growth” phenophase in which new growth of the plant is </w:t>
      </w:r>
      <w:r w:rsidR="000A2E93">
        <w:rPr>
          <w:rFonts w:asciiTheme="minorHAnsi" w:hAnsiTheme="minorHAnsi" w:cstheme="minorHAnsi"/>
          <w:color w:val="000000"/>
        </w:rPr>
        <w:t>observed</w:t>
      </w:r>
      <w:r w:rsidR="002D7E60" w:rsidRPr="002D7E60">
        <w:rPr>
          <w:rFonts w:asciiTheme="minorHAnsi" w:hAnsiTheme="minorHAnsi" w:cstheme="minorHAnsi"/>
          <w:color w:val="000000"/>
        </w:rPr>
        <w:t xml:space="preserve">. </w:t>
      </w:r>
      <w:r w:rsidR="0064233D">
        <w:rPr>
          <w:rFonts w:asciiTheme="minorHAnsi" w:hAnsiTheme="minorHAnsi" w:cstheme="minorHAnsi"/>
          <w:color w:val="000000"/>
        </w:rPr>
        <w:t>This phenophase is also sometimes referred to as “budburst”</w:t>
      </w:r>
      <w:r w:rsidR="000A2E93">
        <w:rPr>
          <w:rFonts w:asciiTheme="minorHAnsi" w:hAnsiTheme="minorHAnsi" w:cstheme="minorHAnsi"/>
          <w:color w:val="000000"/>
        </w:rPr>
        <w:t>.</w:t>
      </w:r>
    </w:p>
    <w:p w14:paraId="18051001" w14:textId="31970D6F" w:rsidR="00C43F8F" w:rsidRPr="00C43F8F" w:rsidRDefault="00264216" w:rsidP="00D47B6F">
      <w:pPr>
        <w:ind w:firstLine="720"/>
        <w:rPr>
          <w:rFonts w:asciiTheme="minorHAnsi" w:hAnsiTheme="minorHAnsi" w:cstheme="minorHAnsi"/>
          <w:sz w:val="28"/>
          <w:szCs w:val="28"/>
        </w:rPr>
      </w:pPr>
      <w:r>
        <w:rPr>
          <w:rFonts w:asciiTheme="minorHAnsi" w:hAnsiTheme="minorHAnsi" w:cstheme="minorHAnsi"/>
        </w:rPr>
        <w:t>Plant phenology is highly affected by climate change</w:t>
      </w:r>
      <w:r w:rsidR="0071348C">
        <w:rPr>
          <w:rFonts w:asciiTheme="minorHAnsi" w:hAnsiTheme="minorHAnsi" w:cstheme="minorHAnsi"/>
        </w:rPr>
        <w:t>,</w:t>
      </w:r>
      <w:r>
        <w:rPr>
          <w:rFonts w:asciiTheme="minorHAnsi" w:hAnsiTheme="minorHAnsi" w:cstheme="minorHAnsi"/>
        </w:rPr>
        <w:t xml:space="preserve"> directly through the impacts on temperature and precipitation</w:t>
      </w:r>
      <w:r w:rsidR="0071348C">
        <w:rPr>
          <w:rFonts w:asciiTheme="minorHAnsi" w:hAnsiTheme="minorHAnsi" w:cstheme="minorHAnsi"/>
        </w:rPr>
        <w:t>,</w:t>
      </w:r>
      <w:r>
        <w:rPr>
          <w:rFonts w:asciiTheme="minorHAnsi" w:hAnsiTheme="minorHAnsi" w:cstheme="minorHAnsi"/>
        </w:rPr>
        <w:t xml:space="preserve"> and indirectly through the timing and duration of pest infestations and disease outbreaks, water fluxes, nutrient budgets, carbon dynamics, and food availability. </w:t>
      </w:r>
      <w:r>
        <w:rPr>
          <w:rFonts w:asciiTheme="minorHAnsi" w:hAnsiTheme="minorHAnsi" w:cstheme="minorHAnsi"/>
        </w:rPr>
        <w:t xml:space="preserve">The impacts of temperature on plant phenology is particularly important. </w:t>
      </w:r>
      <w:r w:rsidRPr="002D7E60">
        <w:rPr>
          <w:rFonts w:asciiTheme="minorHAnsi" w:hAnsiTheme="minorHAnsi" w:cstheme="minorHAnsi"/>
        </w:rPr>
        <w:t xml:space="preserve">High temperatures, for example, may cause non-perennial crops to develop more quickly and have a shorter life cycle, resulting in smaller plants, shorter reproductive duration, and lower yield potential (Hatfield, </w:t>
      </w:r>
      <w:proofErr w:type="spellStart"/>
      <w:r w:rsidRPr="002D7E60">
        <w:rPr>
          <w:rFonts w:asciiTheme="minorHAnsi" w:hAnsiTheme="minorHAnsi" w:cstheme="minorHAnsi"/>
        </w:rPr>
        <w:t>Prueger</w:t>
      </w:r>
      <w:proofErr w:type="spellEnd"/>
      <w:r w:rsidRPr="002D7E60">
        <w:rPr>
          <w:rFonts w:asciiTheme="minorHAnsi" w:hAnsiTheme="minorHAnsi" w:cstheme="minorHAnsi"/>
        </w:rPr>
        <w:t xml:space="preserve"> 2015). </w:t>
      </w:r>
      <w:r w:rsidR="00C43F8F">
        <w:rPr>
          <w:rFonts w:asciiTheme="minorHAnsi" w:hAnsiTheme="minorHAnsi" w:cstheme="minorHAnsi"/>
        </w:rPr>
        <w:t xml:space="preserve">Along with high temperatures comes earlier springs. </w:t>
      </w:r>
      <w:r w:rsidR="00C43F8F" w:rsidRPr="00C43F8F">
        <w:rPr>
          <w:rFonts w:asciiTheme="minorHAnsi" w:hAnsiTheme="minorHAnsi" w:cstheme="minorHAnsi"/>
          <w:color w:val="000000"/>
        </w:rPr>
        <w:t>When springs occur earlier, plants are more susceptible to freezes that can come after the beginning of a false springs, especially when the plants have already started to transition to their next phenophase, leading to negative long-term effects on the plant</w:t>
      </w:r>
      <w:r w:rsidR="00C43F8F">
        <w:rPr>
          <w:rFonts w:asciiTheme="minorHAnsi" w:hAnsiTheme="minorHAnsi" w:cstheme="minorHAnsi"/>
          <w:color w:val="000000"/>
        </w:rPr>
        <w:t xml:space="preserve"> (Carter et al. 2017)</w:t>
      </w:r>
      <w:r w:rsidR="00C43F8F" w:rsidRPr="00C43F8F">
        <w:rPr>
          <w:rFonts w:asciiTheme="minorHAnsi" w:hAnsiTheme="minorHAnsi" w:cstheme="minorHAnsi"/>
          <w:color w:val="000000"/>
        </w:rPr>
        <w:t>.</w:t>
      </w:r>
    </w:p>
    <w:p w14:paraId="1D430B8B" w14:textId="624FCD89" w:rsidR="00264216" w:rsidRPr="00C43F8F" w:rsidRDefault="00264216" w:rsidP="00D47B6F">
      <w:pPr>
        <w:ind w:firstLine="720"/>
        <w:rPr>
          <w:sz w:val="28"/>
          <w:szCs w:val="28"/>
        </w:rPr>
      </w:pPr>
      <w:r w:rsidRPr="002D7E60">
        <w:rPr>
          <w:rFonts w:asciiTheme="minorHAnsi" w:hAnsiTheme="minorHAnsi" w:cstheme="minorHAnsi"/>
        </w:rPr>
        <w:t xml:space="preserve">Perennial crops may also be affected, if temperature shifts affect the chilling requirements of fruit or nut production (Hatfield, </w:t>
      </w:r>
      <w:proofErr w:type="spellStart"/>
      <w:r w:rsidRPr="002D7E60">
        <w:rPr>
          <w:rFonts w:asciiTheme="minorHAnsi" w:hAnsiTheme="minorHAnsi" w:cstheme="minorHAnsi"/>
        </w:rPr>
        <w:t>Prueger</w:t>
      </w:r>
      <w:proofErr w:type="spellEnd"/>
      <w:r w:rsidRPr="002D7E60">
        <w:rPr>
          <w:rFonts w:asciiTheme="minorHAnsi" w:hAnsiTheme="minorHAnsi" w:cstheme="minorHAnsi"/>
        </w:rPr>
        <w:t xml:space="preserve"> 2015). </w:t>
      </w:r>
      <w:r w:rsidR="00C43F8F" w:rsidRPr="00C43F8F">
        <w:rPr>
          <w:rFonts w:ascii="Calibri" w:hAnsi="Calibri" w:cs="Calibri"/>
          <w:color w:val="000000"/>
        </w:rPr>
        <w:t>Chilling requirements are related to heat requirements. If the winter is long and cold, then less warmth is needed in the spring to bring most plants out of dormancy. But when the winter is warm, plants need more warmth in the spring to prompt leaf growth. When many woody plants are not exposed to cold temperatures in the winter to reach their chilling requirement, then delays in leaf-out may follow</w:t>
      </w:r>
      <w:r w:rsidR="00C43F8F">
        <w:rPr>
          <w:rFonts w:ascii="Calibri" w:hAnsi="Calibri" w:cs="Calibri"/>
          <w:color w:val="000000"/>
        </w:rPr>
        <w:t xml:space="preserve"> (Fu et al. 2015)</w:t>
      </w:r>
      <w:r w:rsidR="00C43F8F" w:rsidRPr="00C43F8F">
        <w:rPr>
          <w:rFonts w:ascii="Calibri" w:hAnsi="Calibri" w:cs="Calibri"/>
          <w:color w:val="000000"/>
        </w:rPr>
        <w:t>.</w:t>
      </w:r>
    </w:p>
    <w:p w14:paraId="301E9A74" w14:textId="10233C86" w:rsidR="00264216" w:rsidRPr="002D7E60" w:rsidRDefault="00264216" w:rsidP="00264216">
      <w:pPr>
        <w:rPr>
          <w:rFonts w:asciiTheme="minorHAnsi" w:hAnsiTheme="minorHAnsi" w:cstheme="minorHAnsi"/>
        </w:rPr>
      </w:pPr>
      <w:r w:rsidRPr="002D7E60">
        <w:rPr>
          <w:rFonts w:asciiTheme="minorHAnsi" w:hAnsiTheme="minorHAnsi" w:cstheme="minorHAnsi"/>
        </w:rPr>
        <w:tab/>
      </w:r>
      <w:r w:rsidR="00C43F8F">
        <w:rPr>
          <w:rFonts w:asciiTheme="minorHAnsi" w:hAnsiTheme="minorHAnsi" w:cstheme="minorHAnsi"/>
        </w:rPr>
        <w:t>With air temperature data, growing degree days can be calculated, which link temperature and its effect on plant phenology.</w:t>
      </w:r>
      <w:r w:rsidRPr="002D7E60">
        <w:rPr>
          <w:rFonts w:asciiTheme="minorHAnsi" w:hAnsiTheme="minorHAnsi" w:cstheme="minorHAnsi"/>
        </w:rPr>
        <w:t xml:space="preserve"> Growing degree days</w:t>
      </w:r>
      <w:r w:rsidR="00C43F8F">
        <w:rPr>
          <w:rFonts w:asciiTheme="minorHAnsi" w:hAnsiTheme="minorHAnsi" w:cstheme="minorHAnsi"/>
        </w:rPr>
        <w:t xml:space="preserve"> (GDDs)</w:t>
      </w:r>
      <w:r w:rsidRPr="002D7E60">
        <w:rPr>
          <w:rFonts w:asciiTheme="minorHAnsi" w:hAnsiTheme="minorHAnsi" w:cstheme="minorHAnsi"/>
        </w:rPr>
        <w:t xml:space="preserve"> are the number of degrees the average daily temperature exceeds the temperature below which the organism will remain developmentally inactive. For many plants, a specific number of growing degree days must accumulate to trigger a change in phenological status. This minimum number of GDDs is referred to as a plant’s growing degree threshold. If a growing degree threshold for a phenological transition is known for a particular organism, it is possible to investigate how soon that transition is likely to be reached by calculating aggregated growing degree days over the course of a season.</w:t>
      </w:r>
    </w:p>
    <w:p w14:paraId="10E646A8" w14:textId="5113A828" w:rsidR="000A2E93" w:rsidRDefault="00C43F8F" w:rsidP="000A2E93">
      <w:pPr>
        <w:ind w:firstLine="720"/>
        <w:rPr>
          <w:rFonts w:asciiTheme="minorHAnsi" w:hAnsiTheme="minorHAnsi" w:cstheme="minorHAnsi"/>
        </w:rPr>
      </w:pPr>
      <w:r>
        <w:rPr>
          <w:rFonts w:asciiTheme="minorHAnsi" w:hAnsiTheme="minorHAnsi" w:cstheme="minorHAnsi"/>
        </w:rPr>
        <w:t>Predicting phenological changes in plants due to the climate</w:t>
      </w:r>
      <w:r w:rsidR="00FF3BA6" w:rsidRPr="002D7E60">
        <w:rPr>
          <w:rFonts w:asciiTheme="minorHAnsi" w:hAnsiTheme="minorHAnsi" w:cstheme="minorHAnsi"/>
        </w:rPr>
        <w:t xml:space="preserve"> </w:t>
      </w:r>
      <w:r w:rsidR="00705ABB">
        <w:rPr>
          <w:rFonts w:asciiTheme="minorHAnsi" w:hAnsiTheme="minorHAnsi" w:cstheme="minorHAnsi"/>
        </w:rPr>
        <w:t xml:space="preserve">is important </w:t>
      </w:r>
      <w:r w:rsidR="000A2E93">
        <w:rPr>
          <w:rFonts w:asciiTheme="minorHAnsi" w:hAnsiTheme="minorHAnsi" w:cstheme="minorHAnsi"/>
        </w:rPr>
        <w:t>to humans in</w:t>
      </w:r>
      <w:r w:rsidR="00705ABB">
        <w:rPr>
          <w:rFonts w:asciiTheme="minorHAnsi" w:hAnsiTheme="minorHAnsi" w:cstheme="minorHAnsi"/>
        </w:rPr>
        <w:t>:</w:t>
      </w:r>
      <w:r w:rsidR="00FF3BA6" w:rsidRPr="002D7E60">
        <w:rPr>
          <w:rFonts w:asciiTheme="minorHAnsi" w:hAnsiTheme="minorHAnsi" w:cstheme="minorHAnsi"/>
        </w:rPr>
        <w:t xml:space="preserve"> </w:t>
      </w:r>
      <w:r w:rsidR="000A2E93">
        <w:rPr>
          <w:rFonts w:asciiTheme="minorHAnsi" w:hAnsiTheme="minorHAnsi" w:cstheme="minorHAnsi"/>
        </w:rPr>
        <w:t>managing</w:t>
      </w:r>
      <w:r w:rsidR="00FF3BA6" w:rsidRPr="002D7E60">
        <w:rPr>
          <w:rFonts w:asciiTheme="minorHAnsi" w:hAnsiTheme="minorHAnsi" w:cstheme="minorHAnsi"/>
        </w:rPr>
        <w:t xml:space="preserve"> invasive species; </w:t>
      </w:r>
      <w:r w:rsidR="000A2E93">
        <w:rPr>
          <w:rFonts w:asciiTheme="minorHAnsi" w:hAnsiTheme="minorHAnsi" w:cstheme="minorHAnsi"/>
        </w:rPr>
        <w:t>predicting</w:t>
      </w:r>
      <w:r w:rsidR="00FF3BA6" w:rsidRPr="002D7E60">
        <w:rPr>
          <w:rFonts w:asciiTheme="minorHAnsi" w:hAnsiTheme="minorHAnsi" w:cstheme="minorHAnsi"/>
        </w:rPr>
        <w:t xml:space="preserve"> human health-related events</w:t>
      </w:r>
      <w:r w:rsidR="00587498" w:rsidRPr="002D7E60">
        <w:rPr>
          <w:rFonts w:asciiTheme="minorHAnsi" w:hAnsiTheme="minorHAnsi" w:cstheme="minorHAnsi"/>
        </w:rPr>
        <w:t xml:space="preserve"> like the timing and severity of allergies and when mosquitos are most abundant</w:t>
      </w:r>
      <w:r w:rsidR="00FF3BA6" w:rsidRPr="002D7E60">
        <w:rPr>
          <w:rFonts w:asciiTheme="minorHAnsi" w:hAnsiTheme="minorHAnsi" w:cstheme="minorHAnsi"/>
        </w:rPr>
        <w:t>; optimiz</w:t>
      </w:r>
      <w:r w:rsidR="000A2E93">
        <w:rPr>
          <w:rFonts w:asciiTheme="minorHAnsi" w:hAnsiTheme="minorHAnsi" w:cstheme="minorHAnsi"/>
        </w:rPr>
        <w:t>ing</w:t>
      </w:r>
      <w:r w:rsidR="00FF3BA6" w:rsidRPr="002D7E60">
        <w:rPr>
          <w:rFonts w:asciiTheme="minorHAnsi" w:hAnsiTheme="minorHAnsi" w:cstheme="minorHAnsi"/>
        </w:rPr>
        <w:t xml:space="preserve"> when to plant, fertilize, and harvest crops; understanding the timing </w:t>
      </w:r>
      <w:r w:rsidR="00695BD7" w:rsidRPr="002D7E60">
        <w:rPr>
          <w:rFonts w:asciiTheme="minorHAnsi" w:hAnsiTheme="minorHAnsi" w:cstheme="minorHAnsi"/>
        </w:rPr>
        <w:t>of</w:t>
      </w:r>
      <w:r w:rsidR="00FF3BA6" w:rsidRPr="002D7E60">
        <w:rPr>
          <w:rFonts w:asciiTheme="minorHAnsi" w:hAnsiTheme="minorHAnsi" w:cstheme="minorHAnsi"/>
        </w:rPr>
        <w:t xml:space="preserve"> ecosystem processes, such as carbon-cycling; and assess</w:t>
      </w:r>
      <w:r w:rsidR="00587498" w:rsidRPr="002D7E60">
        <w:rPr>
          <w:rFonts w:asciiTheme="minorHAnsi" w:hAnsiTheme="minorHAnsi" w:cstheme="minorHAnsi"/>
        </w:rPr>
        <w:t xml:space="preserve">ing </w:t>
      </w:r>
      <w:r w:rsidR="00FF3BA6" w:rsidRPr="002D7E60">
        <w:rPr>
          <w:rFonts w:asciiTheme="minorHAnsi" w:hAnsiTheme="minorHAnsi" w:cstheme="minorHAnsi"/>
        </w:rPr>
        <w:t>the vulnerability of species, populations, and ecological communities to ongoing climate change</w:t>
      </w:r>
      <w:r w:rsidR="0030472D" w:rsidRPr="002D7E60">
        <w:rPr>
          <w:rFonts w:asciiTheme="minorHAnsi" w:hAnsiTheme="minorHAnsi" w:cstheme="minorHAnsi"/>
        </w:rPr>
        <w:t xml:space="preserve"> (</w:t>
      </w:r>
      <w:r w:rsidR="00760542" w:rsidRPr="002D7E60">
        <w:rPr>
          <w:rFonts w:asciiTheme="minorHAnsi" w:hAnsiTheme="minorHAnsi" w:cstheme="minorHAnsi"/>
        </w:rPr>
        <w:t>USA NPN</w:t>
      </w:r>
      <w:r w:rsidR="0030472D" w:rsidRPr="002D7E60">
        <w:rPr>
          <w:rFonts w:asciiTheme="minorHAnsi" w:hAnsiTheme="minorHAnsi" w:cstheme="minorHAnsi"/>
        </w:rPr>
        <w:t>)</w:t>
      </w:r>
      <w:r w:rsidR="00FF3BA6" w:rsidRPr="002D7E60">
        <w:rPr>
          <w:rFonts w:asciiTheme="minorHAnsi" w:hAnsiTheme="minorHAnsi" w:cstheme="minorHAnsi"/>
        </w:rPr>
        <w:t>.</w:t>
      </w:r>
      <w:r w:rsidR="00325545">
        <w:rPr>
          <w:rFonts w:asciiTheme="minorHAnsi" w:hAnsiTheme="minorHAnsi" w:cstheme="minorHAnsi"/>
        </w:rPr>
        <w:t xml:space="preserve"> </w:t>
      </w:r>
      <w:r w:rsidR="00587498" w:rsidRPr="002D7E60">
        <w:rPr>
          <w:rFonts w:asciiTheme="minorHAnsi" w:hAnsiTheme="minorHAnsi" w:cstheme="minorHAnsi"/>
        </w:rPr>
        <w:t xml:space="preserve">When phenological transitions occur earlier or later than average, the timing and impacts of allergies change, crop production may suffer because of poorly timed application of fertilizers and pesticides, and </w:t>
      </w:r>
      <w:r w:rsidR="00325545">
        <w:rPr>
          <w:rFonts w:asciiTheme="minorHAnsi" w:hAnsiTheme="minorHAnsi" w:cstheme="minorHAnsi"/>
        </w:rPr>
        <w:t>animals at various trophic levels may have reduced survival or fecundity rates as their own life cycles become out of sync with the plant phenological transitions on which they rely</w:t>
      </w:r>
      <w:r w:rsidR="0030472D" w:rsidRPr="002D7E60">
        <w:rPr>
          <w:rFonts w:asciiTheme="minorHAnsi" w:hAnsiTheme="minorHAnsi" w:cstheme="minorHAnsi"/>
        </w:rPr>
        <w:t xml:space="preserve"> (</w:t>
      </w:r>
      <w:r w:rsidR="00760542" w:rsidRPr="002D7E60">
        <w:rPr>
          <w:rFonts w:asciiTheme="minorHAnsi" w:hAnsiTheme="minorHAnsi" w:cstheme="minorHAnsi"/>
        </w:rPr>
        <w:t>USA NPN</w:t>
      </w:r>
      <w:r w:rsidR="0030472D" w:rsidRPr="002D7E60">
        <w:rPr>
          <w:rFonts w:asciiTheme="minorHAnsi" w:hAnsiTheme="minorHAnsi" w:cstheme="minorHAnsi"/>
        </w:rPr>
        <w:t xml:space="preserve">). </w:t>
      </w:r>
    </w:p>
    <w:p w14:paraId="185E3A3C" w14:textId="07ED0572" w:rsidR="000A2E93" w:rsidRPr="00A55BE7" w:rsidRDefault="000A2E93" w:rsidP="00A55BE7">
      <w:pPr>
        <w:ind w:firstLine="720"/>
        <w:rPr>
          <w:sz w:val="28"/>
          <w:szCs w:val="28"/>
        </w:rPr>
      </w:pPr>
      <w:r>
        <w:rPr>
          <w:rFonts w:asciiTheme="minorHAnsi" w:hAnsiTheme="minorHAnsi" w:cstheme="minorHAnsi"/>
        </w:rPr>
        <w:t>Invasive species are usually better at adapting to fluctuating climates, so wh</w:t>
      </w:r>
      <w:r w:rsidRPr="000A2E93">
        <w:rPr>
          <w:rFonts w:asciiTheme="minorHAnsi" w:hAnsiTheme="minorHAnsi" w:cstheme="minorHAnsi"/>
        </w:rPr>
        <w:t xml:space="preserve">ile </w:t>
      </w:r>
      <w:r w:rsidRPr="000A2E93">
        <w:rPr>
          <w:rFonts w:ascii="Calibri" w:hAnsi="Calibri" w:cs="Calibri"/>
          <w:color w:val="000000"/>
        </w:rPr>
        <w:t xml:space="preserve">native species </w:t>
      </w:r>
      <w:r>
        <w:rPr>
          <w:rFonts w:ascii="Calibri" w:hAnsi="Calibri" w:cs="Calibri"/>
          <w:color w:val="000000"/>
        </w:rPr>
        <w:t>may be</w:t>
      </w:r>
      <w:r w:rsidRPr="000A2E93">
        <w:rPr>
          <w:rFonts w:ascii="Calibri" w:hAnsi="Calibri" w:cs="Calibri"/>
          <w:color w:val="000000"/>
        </w:rPr>
        <w:t xml:space="preserve"> affected negatively by earlier springs and a changing climate, invasive species </w:t>
      </w:r>
      <w:r w:rsidRPr="000A2E93">
        <w:rPr>
          <w:rFonts w:ascii="Calibri" w:hAnsi="Calibri" w:cs="Calibri"/>
          <w:color w:val="000000"/>
        </w:rPr>
        <w:lastRenderedPageBreak/>
        <w:t>are more likely to dominate the native species in their habitat</w:t>
      </w:r>
      <w:r w:rsidR="00A55BE7">
        <w:rPr>
          <w:rFonts w:ascii="Calibri" w:hAnsi="Calibri" w:cs="Calibri"/>
          <w:color w:val="000000"/>
        </w:rPr>
        <w:t xml:space="preserve"> (Monahan et al. 2016)</w:t>
      </w:r>
      <w:r w:rsidRPr="000A2E93">
        <w:rPr>
          <w:rFonts w:ascii="Calibri" w:hAnsi="Calibri" w:cs="Calibri"/>
          <w:color w:val="000000"/>
        </w:rPr>
        <w:t>. By being able to predict when springs will likely start</w:t>
      </w:r>
      <w:r>
        <w:rPr>
          <w:rFonts w:ascii="Calibri" w:hAnsi="Calibri" w:cs="Calibri"/>
          <w:color w:val="000000"/>
        </w:rPr>
        <w:t xml:space="preserve"> using phenology data over time</w:t>
      </w:r>
      <w:r w:rsidRPr="000A2E93">
        <w:rPr>
          <w:rFonts w:ascii="Calibri" w:hAnsi="Calibri" w:cs="Calibri"/>
          <w:color w:val="000000"/>
        </w:rPr>
        <w:t>, controlling invasive species in an area would be easier.</w:t>
      </w:r>
      <w:r w:rsidR="00A55BE7">
        <w:rPr>
          <w:rFonts w:ascii="Calibri" w:hAnsi="Calibri" w:cs="Calibri"/>
          <w:color w:val="000000"/>
        </w:rPr>
        <w:t xml:space="preserve"> </w:t>
      </w:r>
      <w:r w:rsidR="00A55BE7" w:rsidRPr="00A55BE7">
        <w:rPr>
          <w:rFonts w:ascii="Calibri" w:hAnsi="Calibri" w:cs="Calibri"/>
          <w:color w:val="000000"/>
        </w:rPr>
        <w:t>Ragweed is known to produce extremely allergenic pollen, and it can only reproduce in areas where its seeds can mature before the winter frost</w:t>
      </w:r>
      <w:r w:rsidR="00A55BE7">
        <w:rPr>
          <w:rFonts w:ascii="Calibri" w:hAnsi="Calibri" w:cs="Calibri"/>
          <w:color w:val="000000"/>
        </w:rPr>
        <w:t xml:space="preserve"> (Chapman et al. 2014)</w:t>
      </w:r>
      <w:r w:rsidR="00A55BE7" w:rsidRPr="00A55BE7">
        <w:rPr>
          <w:rFonts w:ascii="Calibri" w:hAnsi="Calibri" w:cs="Calibri"/>
          <w:color w:val="000000"/>
        </w:rPr>
        <w:t>. As the climate warms, ragweed will be able to grow in more places and could possibly cause worse allergies</w:t>
      </w:r>
      <w:r w:rsidR="00A55BE7">
        <w:rPr>
          <w:rFonts w:ascii="Calibri" w:hAnsi="Calibri" w:cs="Calibri"/>
          <w:color w:val="000000"/>
        </w:rPr>
        <w:t>, so knowing when ragweed releases its pollen could help humans avoid reactions to it</w:t>
      </w:r>
      <w:r w:rsidR="00A55BE7" w:rsidRPr="00A55BE7">
        <w:rPr>
          <w:rFonts w:ascii="Calibri" w:hAnsi="Calibri" w:cs="Calibri"/>
          <w:color w:val="000000"/>
        </w:rPr>
        <w:t>.</w:t>
      </w:r>
      <w:r w:rsidR="00A55BE7">
        <w:rPr>
          <w:rFonts w:ascii="Calibri" w:hAnsi="Calibri" w:cs="Calibri"/>
          <w:color w:val="000000"/>
        </w:rPr>
        <w:t xml:space="preserve"> </w:t>
      </w:r>
    </w:p>
    <w:p w14:paraId="0710C9C5" w14:textId="6C126F26" w:rsidR="00695BD7" w:rsidRDefault="009571D6" w:rsidP="00C43F8F">
      <w:pPr>
        <w:ind w:firstLine="720"/>
        <w:rPr>
          <w:rFonts w:ascii="Calibri" w:hAnsi="Calibri" w:cs="Calibri"/>
          <w:color w:val="000000"/>
        </w:rPr>
      </w:pPr>
      <w:r>
        <w:rPr>
          <w:rFonts w:asciiTheme="minorHAnsi" w:hAnsiTheme="minorHAnsi" w:cstheme="minorHAnsi"/>
        </w:rPr>
        <w:t>Changes in normal p</w:t>
      </w:r>
      <w:r w:rsidR="00A55BE7">
        <w:rPr>
          <w:rFonts w:asciiTheme="minorHAnsi" w:hAnsiTheme="minorHAnsi" w:cstheme="minorHAnsi"/>
        </w:rPr>
        <w:t>lant phenology can also have major impacts on the food web and interaction</w:t>
      </w:r>
      <w:r w:rsidR="00C86491">
        <w:rPr>
          <w:rFonts w:asciiTheme="minorHAnsi" w:hAnsiTheme="minorHAnsi" w:cstheme="minorHAnsi"/>
        </w:rPr>
        <w:t>s</w:t>
      </w:r>
      <w:r w:rsidR="00A55BE7">
        <w:rPr>
          <w:rFonts w:asciiTheme="minorHAnsi" w:hAnsiTheme="minorHAnsi" w:cstheme="minorHAnsi"/>
        </w:rPr>
        <w:t xml:space="preserve"> with other organisms. </w:t>
      </w:r>
      <w:r w:rsidR="00A55BE7" w:rsidRPr="00A55BE7">
        <w:rPr>
          <w:rFonts w:ascii="Calibri" w:hAnsi="Calibri" w:cs="Calibri"/>
          <w:color w:val="000000"/>
        </w:rPr>
        <w:t>With evidence supporting the green wave hypothesis, which states that migrating herbivores should track the leading edge of green-up, where forage quality is the highest, then changes in the timing of green-up may lead to changes in patterns in their migration or eating habits and could be detrimental in their ability to adapt to the changes</w:t>
      </w:r>
      <w:r w:rsidR="00325545">
        <w:rPr>
          <w:rFonts w:ascii="Calibri" w:hAnsi="Calibri" w:cs="Calibri"/>
          <w:color w:val="000000"/>
        </w:rPr>
        <w:t xml:space="preserve"> (Merkle et al. 2016)</w:t>
      </w:r>
      <w:r w:rsidR="00A55BE7" w:rsidRPr="00A55BE7">
        <w:rPr>
          <w:rFonts w:ascii="Calibri" w:hAnsi="Calibri" w:cs="Calibri"/>
          <w:color w:val="000000"/>
        </w:rPr>
        <w:t>.</w:t>
      </w:r>
      <w:r w:rsidR="00325545">
        <w:rPr>
          <w:rFonts w:ascii="Calibri" w:hAnsi="Calibri" w:cs="Calibri"/>
          <w:color w:val="000000"/>
        </w:rPr>
        <w:t xml:space="preserve"> </w:t>
      </w:r>
      <w:r w:rsidR="00325545" w:rsidRPr="00325545">
        <w:rPr>
          <w:rFonts w:ascii="Calibri" w:hAnsi="Calibri" w:cs="Calibri"/>
          <w:color w:val="000000"/>
        </w:rPr>
        <w:t>Climate change can also lead to phenological mismatches in mutualistic interactions between plants and animals</w:t>
      </w:r>
      <w:r w:rsidR="00325545">
        <w:rPr>
          <w:rFonts w:ascii="Calibri" w:hAnsi="Calibri" w:cs="Calibri"/>
          <w:color w:val="000000"/>
        </w:rPr>
        <w:t>.</w:t>
      </w:r>
      <w:r w:rsidR="00325545" w:rsidRPr="00325545">
        <w:rPr>
          <w:rFonts w:ascii="Calibri" w:hAnsi="Calibri" w:cs="Calibri"/>
          <w:color w:val="000000"/>
        </w:rPr>
        <w:t xml:space="preserve"> With phenological shifts in plants happening sooner or later than shifts in animals that usually occur at the same time, the interactions between these organisms may be much briefer, which may end their mutualistic relationship altogether</w:t>
      </w:r>
      <w:r w:rsidR="00325545">
        <w:rPr>
          <w:rFonts w:ascii="Calibri" w:hAnsi="Calibri" w:cs="Calibri"/>
          <w:color w:val="000000"/>
        </w:rPr>
        <w:t xml:space="preserve"> (Rafferty et al. 2014)</w:t>
      </w:r>
      <w:r w:rsidR="00325545" w:rsidRPr="00325545">
        <w:rPr>
          <w:rFonts w:ascii="Calibri" w:hAnsi="Calibri" w:cs="Calibri"/>
          <w:color w:val="000000"/>
        </w:rPr>
        <w:t>. Though some animals may be able to adapt and use other plants for survival, the plant may be affected negatively, and other animals that depend on the plant may be affected negatively as well.</w:t>
      </w:r>
    </w:p>
    <w:p w14:paraId="1DDCB180" w14:textId="7FEA6E65" w:rsidR="00397B79" w:rsidRPr="00C43F8F" w:rsidRDefault="00493C4D" w:rsidP="00C43F8F">
      <w:pPr>
        <w:ind w:firstLine="720"/>
        <w:rPr>
          <w:rFonts w:ascii="Calibri" w:hAnsi="Calibri" w:cs="Calibri"/>
          <w:color w:val="000000"/>
        </w:rPr>
      </w:pPr>
      <w:r w:rsidRPr="002D7E60">
        <w:rPr>
          <w:rFonts w:asciiTheme="minorHAnsi" w:hAnsiTheme="minorHAnsi" w:cstheme="minorHAnsi"/>
        </w:rPr>
        <w:t>Deciduous trees are among the USA-NPN regional species list to monitor due to their dominance in their habitat, their conservation value, association with health issues such as allergens, and their importance to ecosystem services such as food supply.</w:t>
      </w:r>
      <w:r>
        <w:rPr>
          <w:rFonts w:asciiTheme="minorHAnsi" w:hAnsiTheme="minorHAnsi" w:cstheme="minorHAnsi"/>
        </w:rPr>
        <w:t xml:space="preserve"> </w:t>
      </w:r>
      <w:r w:rsidR="00397B79">
        <w:rPr>
          <w:rFonts w:ascii="Calibri" w:hAnsi="Calibri" w:cs="Calibri"/>
          <w:color w:val="000000"/>
        </w:rPr>
        <w:t xml:space="preserve">The National Ecological Observatory Network (NEON) has been collecting data on plant phenology at NEON terrestrial sites </w:t>
      </w:r>
      <w:r>
        <w:rPr>
          <w:rFonts w:ascii="Calibri" w:hAnsi="Calibri" w:cs="Calibri"/>
          <w:color w:val="000000"/>
        </w:rPr>
        <w:t xml:space="preserve">across the United States </w:t>
      </w:r>
      <w:r w:rsidR="00397B79">
        <w:rPr>
          <w:rFonts w:ascii="Calibri" w:hAnsi="Calibri" w:cs="Calibri"/>
          <w:color w:val="000000"/>
        </w:rPr>
        <w:t>since late 2013.</w:t>
      </w:r>
      <w:r w:rsidR="00025DA1">
        <w:rPr>
          <w:rFonts w:ascii="Calibri" w:hAnsi="Calibri" w:cs="Calibri"/>
          <w:color w:val="000000"/>
        </w:rPr>
        <w:t xml:space="preserve"> </w:t>
      </w:r>
      <w:r w:rsidR="00C86491">
        <w:rPr>
          <w:rFonts w:ascii="Calibri" w:hAnsi="Calibri" w:cs="Calibri"/>
          <w:color w:val="000000"/>
        </w:rPr>
        <w:t>Part of the</w:t>
      </w:r>
      <w:bookmarkStart w:id="0" w:name="_GoBack"/>
      <w:bookmarkEnd w:id="0"/>
      <w:r w:rsidR="00025DA1">
        <w:rPr>
          <w:rFonts w:ascii="Calibri" w:hAnsi="Calibri" w:cs="Calibri"/>
          <w:color w:val="000000"/>
        </w:rPr>
        <w:t xml:space="preserve"> data follows deciduous broadleaf trees as they change through their breaking leaf buds</w:t>
      </w:r>
      <w:r w:rsidR="00D47B6F">
        <w:rPr>
          <w:rFonts w:ascii="Calibri" w:hAnsi="Calibri" w:cs="Calibri"/>
          <w:color w:val="000000"/>
        </w:rPr>
        <w:t>, increasing leaf size, young leaves, leaves, colored leaves, open flowers, colored leaves, and falling leaves phenophases.</w:t>
      </w:r>
      <w:r w:rsidR="00397B79">
        <w:rPr>
          <w:rFonts w:ascii="Calibri" w:hAnsi="Calibri" w:cs="Calibri"/>
          <w:color w:val="000000"/>
        </w:rPr>
        <w:t xml:space="preserve"> NEON employs status-based monitoring in which the phenological condition of an individual is reported any time that individual is observed.</w:t>
      </w:r>
      <w:r>
        <w:rPr>
          <w:rFonts w:ascii="Calibri" w:hAnsi="Calibri" w:cs="Calibri"/>
          <w:color w:val="000000"/>
        </w:rPr>
        <w:t xml:space="preserve"> Status and intensity data are reported per phenophase per individual or patch, for each day observed.</w:t>
      </w:r>
    </w:p>
    <w:p w14:paraId="0D7AE194" w14:textId="7AC64768" w:rsidR="000E29AE" w:rsidRPr="002D7E60" w:rsidRDefault="00EB5288" w:rsidP="00695BD7">
      <w:pPr>
        <w:ind w:firstLine="720"/>
        <w:rPr>
          <w:rFonts w:asciiTheme="minorHAnsi" w:hAnsiTheme="minorHAnsi" w:cstheme="minorHAnsi"/>
        </w:rPr>
      </w:pPr>
      <w:r w:rsidRPr="002D7E60">
        <w:rPr>
          <w:rFonts w:asciiTheme="minorHAnsi" w:hAnsiTheme="minorHAnsi" w:cstheme="minorHAnsi"/>
        </w:rPr>
        <w:t>This project focuses on</w:t>
      </w:r>
      <w:r w:rsidR="000E29AE" w:rsidRPr="002D7E60">
        <w:rPr>
          <w:rFonts w:asciiTheme="minorHAnsi" w:hAnsiTheme="minorHAnsi" w:cstheme="minorHAnsi"/>
        </w:rPr>
        <w:t xml:space="preserve"> the phenology of deciduous broadleaf trees</w:t>
      </w:r>
      <w:r w:rsidR="00974A1B" w:rsidRPr="002D7E60">
        <w:rPr>
          <w:rFonts w:asciiTheme="minorHAnsi" w:hAnsiTheme="minorHAnsi" w:cstheme="minorHAnsi"/>
        </w:rPr>
        <w:t>, a perennial plant, within several NEON domains throughout the United States</w:t>
      </w:r>
      <w:r w:rsidRPr="002D7E60">
        <w:rPr>
          <w:rFonts w:asciiTheme="minorHAnsi" w:hAnsiTheme="minorHAnsi" w:cstheme="minorHAnsi"/>
        </w:rPr>
        <w:t>.</w:t>
      </w:r>
      <w:r w:rsidR="00974A1B" w:rsidRPr="002D7E60">
        <w:rPr>
          <w:rFonts w:asciiTheme="minorHAnsi" w:hAnsiTheme="minorHAnsi" w:cstheme="minorHAnsi"/>
        </w:rPr>
        <w:t xml:space="preserve"> </w:t>
      </w:r>
      <w:r w:rsidRPr="002D7E60">
        <w:rPr>
          <w:rFonts w:asciiTheme="minorHAnsi" w:hAnsiTheme="minorHAnsi" w:cstheme="minorHAnsi"/>
        </w:rPr>
        <w:t>Specifically,</w:t>
      </w:r>
      <w:r w:rsidR="00D47B6F">
        <w:rPr>
          <w:rFonts w:asciiTheme="minorHAnsi" w:hAnsiTheme="minorHAnsi" w:cstheme="minorHAnsi"/>
        </w:rPr>
        <w:t xml:space="preserve"> the</w:t>
      </w:r>
      <w:r w:rsidRPr="002D7E60">
        <w:rPr>
          <w:rFonts w:asciiTheme="minorHAnsi" w:hAnsiTheme="minorHAnsi" w:cstheme="minorHAnsi"/>
        </w:rPr>
        <w:t xml:space="preserve"> deciduous broadleaf “green-up”</w:t>
      </w:r>
      <w:r w:rsidR="00D47B6F">
        <w:rPr>
          <w:rFonts w:asciiTheme="minorHAnsi" w:hAnsiTheme="minorHAnsi" w:cstheme="minorHAnsi"/>
        </w:rPr>
        <w:t xml:space="preserve"> period, the amount of time it takes leaves to reach full size,</w:t>
      </w:r>
      <w:r w:rsidRPr="002D7E60">
        <w:rPr>
          <w:rFonts w:asciiTheme="minorHAnsi" w:hAnsiTheme="minorHAnsi" w:cstheme="minorHAnsi"/>
        </w:rPr>
        <w:t xml:space="preserve"> will be compared to </w:t>
      </w:r>
      <w:r w:rsidR="00D47B6F">
        <w:rPr>
          <w:rFonts w:asciiTheme="minorHAnsi" w:hAnsiTheme="minorHAnsi" w:cstheme="minorHAnsi"/>
        </w:rPr>
        <w:t>accumulated growing degree days</w:t>
      </w:r>
      <w:r w:rsidRPr="002D7E60">
        <w:rPr>
          <w:rFonts w:asciiTheme="minorHAnsi" w:hAnsiTheme="minorHAnsi" w:cstheme="minorHAnsi"/>
        </w:rPr>
        <w:t xml:space="preserve"> throughout a season</w:t>
      </w:r>
      <w:r w:rsidR="00D47B6F">
        <w:rPr>
          <w:rFonts w:asciiTheme="minorHAnsi" w:hAnsiTheme="minorHAnsi" w:cstheme="minorHAnsi"/>
        </w:rPr>
        <w:t xml:space="preserve"> to observe how phenophases change as heat accumulates</w:t>
      </w:r>
      <w:r w:rsidR="00493C4D">
        <w:rPr>
          <w:rFonts w:asciiTheme="minorHAnsi" w:hAnsiTheme="minorHAnsi" w:cstheme="minorHAnsi"/>
        </w:rPr>
        <w:t>.</w:t>
      </w:r>
      <w:r w:rsidR="00974A1B" w:rsidRPr="002D7E60">
        <w:rPr>
          <w:rFonts w:asciiTheme="minorHAnsi" w:hAnsiTheme="minorHAnsi" w:cstheme="minorHAnsi"/>
        </w:rPr>
        <w:t xml:space="preserve"> </w:t>
      </w:r>
      <w:r w:rsidR="00D57DC1" w:rsidRPr="002D7E60">
        <w:rPr>
          <w:rFonts w:asciiTheme="minorHAnsi" w:hAnsiTheme="minorHAnsi" w:cstheme="minorHAnsi"/>
        </w:rPr>
        <w:t xml:space="preserve">By using data collected by NEON, deciduous tree leaf growth throughout time at a field site within one season will be graphed along with the temperature over the season, so that </w:t>
      </w:r>
      <w:r w:rsidR="0071348C">
        <w:rPr>
          <w:rFonts w:asciiTheme="minorHAnsi" w:hAnsiTheme="minorHAnsi" w:cstheme="minorHAnsi"/>
        </w:rPr>
        <w:t>comparisons can be made across the Observatory and throughout time</w:t>
      </w:r>
      <w:r w:rsidR="00D57DC1" w:rsidRPr="002D7E60">
        <w:rPr>
          <w:rFonts w:asciiTheme="minorHAnsi" w:hAnsiTheme="minorHAnsi" w:cstheme="minorHAnsi"/>
        </w:rPr>
        <w:t>.</w:t>
      </w:r>
      <w:r w:rsidR="008B0C81" w:rsidRPr="002D7E60">
        <w:rPr>
          <w:rFonts w:asciiTheme="minorHAnsi" w:hAnsiTheme="minorHAnsi" w:cstheme="minorHAnsi"/>
        </w:rPr>
        <w:t xml:space="preserve"> The accumulated growing degree days for the sites will also be displayed so that the changes in phenophases can be compared to the heat accumulation at the site, further allowing for the exploration of plant phenology and its relation to climate change.</w:t>
      </w:r>
    </w:p>
    <w:p w14:paraId="62896452" w14:textId="4BDA9945" w:rsidR="008B0C81" w:rsidRPr="002D7E60" w:rsidRDefault="008B0C81" w:rsidP="008B0C81">
      <w:pPr>
        <w:rPr>
          <w:rFonts w:asciiTheme="minorHAnsi" w:hAnsiTheme="minorHAnsi" w:cstheme="minorHAnsi"/>
        </w:rPr>
      </w:pPr>
    </w:p>
    <w:p w14:paraId="73051E4A" w14:textId="77777777" w:rsidR="0071348C" w:rsidRDefault="0071348C" w:rsidP="008B0C81">
      <w:pPr>
        <w:rPr>
          <w:rFonts w:asciiTheme="minorHAnsi" w:hAnsiTheme="minorHAnsi" w:cstheme="minorHAnsi"/>
        </w:rPr>
      </w:pPr>
    </w:p>
    <w:p w14:paraId="7D093675" w14:textId="77777777" w:rsidR="0071348C" w:rsidRDefault="0071348C" w:rsidP="008B0C81">
      <w:pPr>
        <w:rPr>
          <w:rFonts w:asciiTheme="minorHAnsi" w:hAnsiTheme="minorHAnsi" w:cstheme="minorHAnsi"/>
        </w:rPr>
      </w:pPr>
    </w:p>
    <w:p w14:paraId="428B486D" w14:textId="77777777" w:rsidR="0071348C" w:rsidRDefault="0071348C" w:rsidP="008B0C81">
      <w:pPr>
        <w:rPr>
          <w:rFonts w:asciiTheme="minorHAnsi" w:hAnsiTheme="minorHAnsi" w:cstheme="minorHAnsi"/>
        </w:rPr>
      </w:pPr>
    </w:p>
    <w:p w14:paraId="15EA4D37" w14:textId="77777777" w:rsidR="0071348C" w:rsidRDefault="0071348C" w:rsidP="008B0C81">
      <w:pPr>
        <w:rPr>
          <w:rFonts w:asciiTheme="minorHAnsi" w:hAnsiTheme="minorHAnsi" w:cstheme="minorHAnsi"/>
        </w:rPr>
      </w:pPr>
    </w:p>
    <w:p w14:paraId="1C36D318" w14:textId="74665C27" w:rsidR="008B0C81" w:rsidRDefault="008B0C81" w:rsidP="008B0C81">
      <w:pPr>
        <w:rPr>
          <w:rFonts w:asciiTheme="minorHAnsi" w:hAnsiTheme="minorHAnsi" w:cstheme="minorHAnsi"/>
        </w:rPr>
      </w:pPr>
      <w:r w:rsidRPr="002D7E60">
        <w:rPr>
          <w:rFonts w:asciiTheme="minorHAnsi" w:hAnsiTheme="minorHAnsi" w:cstheme="minorHAnsi"/>
        </w:rPr>
        <w:lastRenderedPageBreak/>
        <w:t>References:</w:t>
      </w:r>
    </w:p>
    <w:p w14:paraId="424BE8A0" w14:textId="75280E06" w:rsidR="00C43F8F" w:rsidRDefault="00C43F8F" w:rsidP="008B0C81">
      <w:pPr>
        <w:rPr>
          <w:rFonts w:asciiTheme="minorHAnsi" w:hAnsiTheme="minorHAnsi" w:cstheme="minorHAnsi"/>
        </w:rPr>
      </w:pPr>
    </w:p>
    <w:p w14:paraId="3E075612" w14:textId="77777777" w:rsidR="00C43F8F" w:rsidRPr="00C43F8F" w:rsidRDefault="00C43F8F" w:rsidP="00C43F8F">
      <w:pPr>
        <w:rPr>
          <w:rFonts w:asciiTheme="minorHAnsi" w:hAnsiTheme="minorHAnsi" w:cstheme="minorHAnsi"/>
          <w:color w:val="000000" w:themeColor="text1"/>
          <w:sz w:val="32"/>
          <w:szCs w:val="32"/>
        </w:rPr>
      </w:pPr>
      <w:r w:rsidRPr="00C43F8F">
        <w:rPr>
          <w:rFonts w:asciiTheme="minorHAnsi" w:hAnsiTheme="minorHAnsi" w:cstheme="minorHAnsi"/>
          <w:color w:val="000000" w:themeColor="text1"/>
          <w:shd w:val="clear" w:color="auto" w:fill="FFFFFF"/>
        </w:rPr>
        <w:t xml:space="preserve">Carter, J.M, </w:t>
      </w:r>
      <w:proofErr w:type="spellStart"/>
      <w:r w:rsidRPr="00C43F8F">
        <w:rPr>
          <w:rFonts w:asciiTheme="minorHAnsi" w:hAnsiTheme="minorHAnsi" w:cstheme="minorHAnsi"/>
          <w:color w:val="000000" w:themeColor="text1"/>
          <w:shd w:val="clear" w:color="auto" w:fill="FFFFFF"/>
        </w:rPr>
        <w:t>Orive</w:t>
      </w:r>
      <w:proofErr w:type="spellEnd"/>
      <w:r w:rsidRPr="00C43F8F">
        <w:rPr>
          <w:rFonts w:asciiTheme="minorHAnsi" w:hAnsiTheme="minorHAnsi" w:cstheme="minorHAnsi"/>
          <w:color w:val="000000" w:themeColor="text1"/>
          <w:shd w:val="clear" w:color="auto" w:fill="FFFFFF"/>
        </w:rPr>
        <w:t xml:space="preserve">, M.E., Gerhart, L.M., Stern, J.H, </w:t>
      </w:r>
      <w:proofErr w:type="spellStart"/>
      <w:r w:rsidRPr="00C43F8F">
        <w:rPr>
          <w:rFonts w:asciiTheme="minorHAnsi" w:hAnsiTheme="minorHAnsi" w:cstheme="minorHAnsi"/>
          <w:color w:val="000000" w:themeColor="text1"/>
          <w:shd w:val="clear" w:color="auto" w:fill="FFFFFF"/>
        </w:rPr>
        <w:t>Marchin</w:t>
      </w:r>
      <w:proofErr w:type="spellEnd"/>
      <w:r w:rsidRPr="00C43F8F">
        <w:rPr>
          <w:rFonts w:asciiTheme="minorHAnsi" w:hAnsiTheme="minorHAnsi" w:cstheme="minorHAnsi"/>
          <w:color w:val="000000" w:themeColor="text1"/>
          <w:shd w:val="clear" w:color="auto" w:fill="FFFFFF"/>
        </w:rPr>
        <w:t>, R.M., Nagel, J., Ward, J.K. 2017. Warmest extreme year in U.S. History alters thermal requirements for tree phenology. </w:t>
      </w:r>
      <w:proofErr w:type="spellStart"/>
      <w:r w:rsidRPr="00C43F8F">
        <w:rPr>
          <w:rFonts w:asciiTheme="minorHAnsi" w:hAnsiTheme="minorHAnsi" w:cstheme="minorHAnsi"/>
          <w:color w:val="000000" w:themeColor="text1"/>
          <w:shd w:val="clear" w:color="auto" w:fill="FFFFFF"/>
        </w:rPr>
        <w:t>Oecologica</w:t>
      </w:r>
      <w:proofErr w:type="spellEnd"/>
      <w:r w:rsidRPr="00C43F8F">
        <w:rPr>
          <w:rFonts w:asciiTheme="minorHAnsi" w:hAnsiTheme="minorHAnsi" w:cstheme="minorHAnsi"/>
          <w:color w:val="000000" w:themeColor="text1"/>
          <w:shd w:val="clear" w:color="auto" w:fill="FFFFFF"/>
        </w:rPr>
        <w:t>. DOI 10.1007/s00442-017-3838-z.</w:t>
      </w:r>
    </w:p>
    <w:p w14:paraId="78EC68A0" w14:textId="2076ADE0" w:rsidR="00A55BE7" w:rsidRPr="00C43F8F" w:rsidRDefault="00A55BE7" w:rsidP="008B0C81">
      <w:pPr>
        <w:rPr>
          <w:rFonts w:asciiTheme="minorHAnsi" w:hAnsiTheme="minorHAnsi" w:cstheme="minorHAnsi"/>
          <w:color w:val="000000" w:themeColor="text1"/>
        </w:rPr>
      </w:pPr>
    </w:p>
    <w:p w14:paraId="03F925A6" w14:textId="76787B29" w:rsidR="00A55BE7" w:rsidRDefault="00A55BE7" w:rsidP="008B0C81">
      <w:pPr>
        <w:rPr>
          <w:rFonts w:asciiTheme="minorHAnsi" w:hAnsiTheme="minorHAnsi" w:cstheme="minorHAnsi"/>
          <w:color w:val="000000" w:themeColor="text1"/>
          <w:shd w:val="clear" w:color="auto" w:fill="FFFFFF"/>
        </w:rPr>
      </w:pPr>
      <w:r w:rsidRPr="00A55BE7">
        <w:rPr>
          <w:rFonts w:asciiTheme="minorHAnsi" w:hAnsiTheme="minorHAnsi" w:cstheme="minorHAnsi"/>
          <w:color w:val="000000" w:themeColor="text1"/>
          <w:shd w:val="clear" w:color="auto" w:fill="FFFFFF"/>
        </w:rPr>
        <w:t xml:space="preserve">Chapman, D. S. T. Haynes, S. Beal, F. </w:t>
      </w:r>
      <w:proofErr w:type="spellStart"/>
      <w:r w:rsidRPr="00A55BE7">
        <w:rPr>
          <w:rFonts w:asciiTheme="minorHAnsi" w:hAnsiTheme="minorHAnsi" w:cstheme="minorHAnsi"/>
          <w:color w:val="000000" w:themeColor="text1"/>
          <w:shd w:val="clear" w:color="auto" w:fill="FFFFFF"/>
        </w:rPr>
        <w:t>Essl</w:t>
      </w:r>
      <w:proofErr w:type="spellEnd"/>
      <w:r w:rsidRPr="00A55BE7">
        <w:rPr>
          <w:rFonts w:asciiTheme="minorHAnsi" w:hAnsiTheme="minorHAnsi" w:cstheme="minorHAnsi"/>
          <w:color w:val="000000" w:themeColor="text1"/>
          <w:shd w:val="clear" w:color="auto" w:fill="FFFFFF"/>
        </w:rPr>
        <w:t>, and J. M. Bullock. 2014. Phenology predicts the native and invasive range limits of common ragweed.</w:t>
      </w:r>
      <w:r w:rsidR="009571D6" w:rsidRPr="00C43F8F">
        <w:rPr>
          <w:rFonts w:asciiTheme="minorHAnsi" w:hAnsiTheme="minorHAnsi" w:cstheme="minorHAnsi"/>
          <w:color w:val="000000" w:themeColor="text1"/>
          <w:shd w:val="clear" w:color="auto" w:fill="FFFFFF"/>
        </w:rPr>
        <w:t xml:space="preserve"> </w:t>
      </w:r>
      <w:proofErr w:type="gramStart"/>
      <w:r w:rsidRPr="00A55BE7">
        <w:rPr>
          <w:rFonts w:asciiTheme="minorHAnsi" w:hAnsiTheme="minorHAnsi" w:cstheme="minorHAnsi"/>
          <w:color w:val="000000" w:themeColor="text1"/>
          <w:shd w:val="clear" w:color="auto" w:fill="FFFFFF"/>
        </w:rPr>
        <w:t>Global</w:t>
      </w:r>
      <w:proofErr w:type="gramEnd"/>
      <w:r w:rsidRPr="00A55BE7">
        <w:rPr>
          <w:rFonts w:asciiTheme="minorHAnsi" w:hAnsiTheme="minorHAnsi" w:cstheme="minorHAnsi"/>
          <w:color w:val="000000" w:themeColor="text1"/>
          <w:shd w:val="clear" w:color="auto" w:fill="FFFFFF"/>
        </w:rPr>
        <w:t xml:space="preserve"> Change Biology 20:192-202. DOI </w:t>
      </w:r>
      <w:hyperlink r:id="rId5" w:history="1">
        <w:r w:rsidRPr="00A55BE7">
          <w:rPr>
            <w:rFonts w:asciiTheme="minorHAnsi" w:hAnsiTheme="minorHAnsi" w:cstheme="minorHAnsi"/>
            <w:color w:val="000000" w:themeColor="text1"/>
            <w:u w:val="single"/>
            <w:shd w:val="clear" w:color="auto" w:fill="FFFFFF"/>
          </w:rPr>
          <w:t>10.1111/geb.12206</w:t>
        </w:r>
      </w:hyperlink>
      <w:r w:rsidRPr="00A55BE7">
        <w:rPr>
          <w:rFonts w:asciiTheme="minorHAnsi" w:hAnsiTheme="minorHAnsi" w:cstheme="minorHAnsi"/>
          <w:color w:val="000000" w:themeColor="text1"/>
          <w:shd w:val="clear" w:color="auto" w:fill="FFFFFF"/>
        </w:rPr>
        <w:t>.</w:t>
      </w:r>
    </w:p>
    <w:p w14:paraId="0719C3FE" w14:textId="02809090" w:rsidR="00C43F8F" w:rsidRDefault="00C43F8F" w:rsidP="008B0C81">
      <w:pPr>
        <w:rPr>
          <w:rFonts w:asciiTheme="minorHAnsi" w:hAnsiTheme="minorHAnsi" w:cstheme="minorHAnsi"/>
          <w:color w:val="000000" w:themeColor="text1"/>
          <w:shd w:val="clear" w:color="auto" w:fill="FFFFFF"/>
        </w:rPr>
      </w:pPr>
    </w:p>
    <w:p w14:paraId="19369B03" w14:textId="71863EF2" w:rsidR="00C43F8F" w:rsidRPr="00C43F8F" w:rsidRDefault="00C43F8F" w:rsidP="008B0C81">
      <w:pPr>
        <w:rPr>
          <w:rFonts w:asciiTheme="minorHAnsi" w:hAnsiTheme="minorHAnsi" w:cstheme="minorHAnsi"/>
          <w:color w:val="000000" w:themeColor="text1"/>
          <w:sz w:val="32"/>
          <w:szCs w:val="32"/>
        </w:rPr>
      </w:pPr>
      <w:r w:rsidRPr="00C43F8F">
        <w:rPr>
          <w:rFonts w:asciiTheme="minorHAnsi" w:hAnsiTheme="minorHAnsi" w:cstheme="minorHAnsi"/>
          <w:color w:val="000000" w:themeColor="text1"/>
          <w:shd w:val="clear" w:color="auto" w:fill="FFFFFF"/>
        </w:rPr>
        <w:t xml:space="preserve">Fu, Y., Piao, S., </w:t>
      </w:r>
      <w:proofErr w:type="spellStart"/>
      <w:r w:rsidRPr="00C43F8F">
        <w:rPr>
          <w:rFonts w:asciiTheme="minorHAnsi" w:hAnsiTheme="minorHAnsi" w:cstheme="minorHAnsi"/>
          <w:color w:val="000000" w:themeColor="text1"/>
          <w:shd w:val="clear" w:color="auto" w:fill="FFFFFF"/>
        </w:rPr>
        <w:t>Vitasse</w:t>
      </w:r>
      <w:proofErr w:type="spellEnd"/>
      <w:r w:rsidRPr="00C43F8F">
        <w:rPr>
          <w:rFonts w:asciiTheme="minorHAnsi" w:hAnsiTheme="minorHAnsi" w:cstheme="minorHAnsi"/>
          <w:color w:val="000000" w:themeColor="text1"/>
          <w:shd w:val="clear" w:color="auto" w:fill="FFFFFF"/>
        </w:rPr>
        <w:t xml:space="preserve">, Y., Zhao, H., De </w:t>
      </w:r>
      <w:proofErr w:type="spellStart"/>
      <w:r w:rsidRPr="00C43F8F">
        <w:rPr>
          <w:rFonts w:asciiTheme="minorHAnsi" w:hAnsiTheme="minorHAnsi" w:cstheme="minorHAnsi"/>
          <w:color w:val="000000" w:themeColor="text1"/>
          <w:shd w:val="clear" w:color="auto" w:fill="FFFFFF"/>
        </w:rPr>
        <w:t>Boeck</w:t>
      </w:r>
      <w:proofErr w:type="spellEnd"/>
      <w:r w:rsidRPr="00C43F8F">
        <w:rPr>
          <w:rFonts w:asciiTheme="minorHAnsi" w:hAnsiTheme="minorHAnsi" w:cstheme="minorHAnsi"/>
          <w:color w:val="000000" w:themeColor="text1"/>
          <w:shd w:val="clear" w:color="auto" w:fill="FFFFFF"/>
        </w:rPr>
        <w:t xml:space="preserve">, H. J., Liu, Q., Weber, U., </w:t>
      </w:r>
      <w:proofErr w:type="spellStart"/>
      <w:r w:rsidRPr="00C43F8F">
        <w:rPr>
          <w:rFonts w:asciiTheme="minorHAnsi" w:hAnsiTheme="minorHAnsi" w:cstheme="minorHAnsi"/>
          <w:color w:val="000000" w:themeColor="text1"/>
          <w:shd w:val="clear" w:color="auto" w:fill="FFFFFF"/>
        </w:rPr>
        <w:t>Hanninen</w:t>
      </w:r>
      <w:proofErr w:type="spellEnd"/>
      <w:r w:rsidRPr="00C43F8F">
        <w:rPr>
          <w:rFonts w:asciiTheme="minorHAnsi" w:hAnsiTheme="minorHAnsi" w:cstheme="minorHAnsi"/>
          <w:color w:val="000000" w:themeColor="text1"/>
          <w:shd w:val="clear" w:color="auto" w:fill="FFFFFF"/>
        </w:rPr>
        <w:t>, H., and Janssens, I. A. 2015 Increased heat requirement for leaf flushing in temperate woody species over 1980-2012: effects of chilling, precipitation and insolation.  Global Change Biology</w:t>
      </w:r>
    </w:p>
    <w:p w14:paraId="3E15B257" w14:textId="48BFE9BF" w:rsidR="008B0C81" w:rsidRPr="00C43F8F" w:rsidRDefault="008B0C81" w:rsidP="008B0C81">
      <w:pPr>
        <w:rPr>
          <w:rFonts w:asciiTheme="minorHAnsi" w:hAnsiTheme="minorHAnsi" w:cstheme="minorHAnsi"/>
          <w:color w:val="000000" w:themeColor="text1"/>
        </w:rPr>
      </w:pPr>
    </w:p>
    <w:p w14:paraId="0ACCB028" w14:textId="0229E44B" w:rsidR="000A2E93" w:rsidRPr="00C43F8F" w:rsidRDefault="000A2E93" w:rsidP="000A2E93">
      <w:pPr>
        <w:rPr>
          <w:rFonts w:asciiTheme="minorHAnsi" w:hAnsiTheme="minorHAnsi" w:cstheme="minorHAnsi"/>
          <w:color w:val="000000" w:themeColor="text1"/>
          <w:shd w:val="clear" w:color="auto" w:fill="FFFFFF"/>
        </w:rPr>
      </w:pPr>
      <w:r w:rsidRPr="00C43F8F">
        <w:rPr>
          <w:rFonts w:asciiTheme="minorHAnsi" w:hAnsiTheme="minorHAnsi" w:cstheme="minorHAnsi"/>
          <w:color w:val="000000" w:themeColor="text1"/>
          <w:shd w:val="clear" w:color="auto" w:fill="FFFFFF"/>
        </w:rPr>
        <w:t xml:space="preserve">Hatfield, J. L. &amp; </w:t>
      </w:r>
      <w:proofErr w:type="spellStart"/>
      <w:r w:rsidRPr="00C43F8F">
        <w:rPr>
          <w:rFonts w:asciiTheme="minorHAnsi" w:hAnsiTheme="minorHAnsi" w:cstheme="minorHAnsi"/>
          <w:color w:val="000000" w:themeColor="text1"/>
          <w:shd w:val="clear" w:color="auto" w:fill="FFFFFF"/>
        </w:rPr>
        <w:t>Prueger</w:t>
      </w:r>
      <w:proofErr w:type="spellEnd"/>
      <w:r w:rsidRPr="00C43F8F">
        <w:rPr>
          <w:rFonts w:asciiTheme="minorHAnsi" w:hAnsiTheme="minorHAnsi" w:cstheme="minorHAnsi"/>
          <w:color w:val="000000" w:themeColor="text1"/>
          <w:shd w:val="clear" w:color="auto" w:fill="FFFFFF"/>
        </w:rPr>
        <w:t>, J. H. Temperature extremes: Effect on plant growth and development. </w:t>
      </w:r>
      <w:r w:rsidRPr="00C43F8F">
        <w:rPr>
          <w:rFonts w:asciiTheme="minorHAnsi" w:hAnsiTheme="minorHAnsi" w:cstheme="minorHAnsi"/>
          <w:i/>
          <w:iCs/>
          <w:color w:val="000000" w:themeColor="text1"/>
        </w:rPr>
        <w:t xml:space="preserve">Weather and Climate Extremes </w:t>
      </w:r>
      <w:r w:rsidRPr="00C43F8F">
        <w:rPr>
          <w:rFonts w:asciiTheme="minorHAnsi" w:hAnsiTheme="minorHAnsi" w:cstheme="minorHAnsi"/>
          <w:b/>
          <w:bCs/>
          <w:color w:val="000000" w:themeColor="text1"/>
        </w:rPr>
        <w:t xml:space="preserve">10, </w:t>
      </w:r>
      <w:r w:rsidRPr="00C43F8F">
        <w:rPr>
          <w:rFonts w:asciiTheme="minorHAnsi" w:hAnsiTheme="minorHAnsi" w:cstheme="minorHAnsi"/>
          <w:color w:val="000000" w:themeColor="text1"/>
          <w:shd w:val="clear" w:color="auto" w:fill="FFFFFF"/>
        </w:rPr>
        <w:t>4–10 (2015).</w:t>
      </w:r>
    </w:p>
    <w:p w14:paraId="1C27BF1B" w14:textId="3BDB2895" w:rsidR="00325545" w:rsidRPr="00C43F8F" w:rsidRDefault="00325545" w:rsidP="000A2E93">
      <w:pPr>
        <w:rPr>
          <w:rFonts w:asciiTheme="minorHAnsi" w:hAnsiTheme="minorHAnsi" w:cstheme="minorHAnsi"/>
          <w:color w:val="000000" w:themeColor="text1"/>
          <w:shd w:val="clear" w:color="auto" w:fill="FFFFFF"/>
        </w:rPr>
      </w:pPr>
    </w:p>
    <w:p w14:paraId="61B0A854" w14:textId="3C71B2BF" w:rsidR="00325545" w:rsidRPr="00C43F8F" w:rsidRDefault="00325545" w:rsidP="000A2E93">
      <w:pPr>
        <w:rPr>
          <w:rFonts w:asciiTheme="minorHAnsi" w:hAnsiTheme="minorHAnsi" w:cstheme="minorHAnsi"/>
          <w:color w:val="000000" w:themeColor="text1"/>
        </w:rPr>
      </w:pPr>
      <w:r w:rsidRPr="00325545">
        <w:rPr>
          <w:rFonts w:asciiTheme="minorHAnsi" w:hAnsiTheme="minorHAnsi" w:cstheme="minorHAnsi"/>
          <w:color w:val="000000" w:themeColor="text1"/>
          <w:shd w:val="clear" w:color="auto" w:fill="FFFFFF"/>
        </w:rPr>
        <w:t>Merkle, J.A., Monteith, K.L., Aikens, E.O., Hayes, M.M., Hersey, K.R., Middleton, A.D., Oates, B.A., Sawyer, H., Scurlock, B.M, Kauffman, M.J. 2016. Large herbivores surf waves of green-up during spring. Proceedings of the Royal Society B (283) 20160456, DOI 10.1098/rspb.2016.0456.</w:t>
      </w:r>
    </w:p>
    <w:p w14:paraId="2090B0E6" w14:textId="77777777" w:rsidR="000A2E93" w:rsidRPr="00C43F8F" w:rsidRDefault="000A2E93" w:rsidP="000A2E93">
      <w:pPr>
        <w:rPr>
          <w:rFonts w:asciiTheme="minorHAnsi" w:hAnsiTheme="minorHAnsi" w:cstheme="minorHAnsi"/>
          <w:color w:val="000000" w:themeColor="text1"/>
          <w:shd w:val="clear" w:color="auto" w:fill="FFFFFF"/>
        </w:rPr>
      </w:pPr>
    </w:p>
    <w:p w14:paraId="23844690" w14:textId="091DDE66" w:rsidR="00A55BE7" w:rsidRPr="00C43F8F" w:rsidRDefault="00A55BE7" w:rsidP="00A55BE7">
      <w:pPr>
        <w:rPr>
          <w:rFonts w:asciiTheme="minorHAnsi" w:hAnsiTheme="minorHAnsi" w:cstheme="minorHAnsi"/>
          <w:color w:val="000000" w:themeColor="text1"/>
          <w:shd w:val="clear" w:color="auto" w:fill="FFFFFF"/>
        </w:rPr>
      </w:pPr>
      <w:r w:rsidRPr="000A2E93">
        <w:rPr>
          <w:rFonts w:asciiTheme="minorHAnsi" w:hAnsiTheme="minorHAnsi" w:cstheme="minorHAnsi"/>
          <w:color w:val="000000" w:themeColor="text1"/>
          <w:shd w:val="clear" w:color="auto" w:fill="FFFFFF"/>
        </w:rPr>
        <w:t xml:space="preserve">Monahan, W.B., </w:t>
      </w:r>
      <w:proofErr w:type="spellStart"/>
      <w:r w:rsidRPr="000A2E93">
        <w:rPr>
          <w:rFonts w:asciiTheme="minorHAnsi" w:hAnsiTheme="minorHAnsi" w:cstheme="minorHAnsi"/>
          <w:color w:val="000000" w:themeColor="text1"/>
          <w:shd w:val="clear" w:color="auto" w:fill="FFFFFF"/>
        </w:rPr>
        <w:t>Rosemartin</w:t>
      </w:r>
      <w:proofErr w:type="spellEnd"/>
      <w:r w:rsidRPr="000A2E93">
        <w:rPr>
          <w:rFonts w:asciiTheme="minorHAnsi" w:hAnsiTheme="minorHAnsi" w:cstheme="minorHAnsi"/>
          <w:color w:val="000000" w:themeColor="text1"/>
          <w:shd w:val="clear" w:color="auto" w:fill="FFFFFF"/>
        </w:rPr>
        <w:t xml:space="preserve">, A.R., </w:t>
      </w:r>
      <w:proofErr w:type="spellStart"/>
      <w:r w:rsidRPr="000A2E93">
        <w:rPr>
          <w:rFonts w:asciiTheme="minorHAnsi" w:hAnsiTheme="minorHAnsi" w:cstheme="minorHAnsi"/>
          <w:color w:val="000000" w:themeColor="text1"/>
          <w:shd w:val="clear" w:color="auto" w:fill="FFFFFF"/>
        </w:rPr>
        <w:t>Gerst</w:t>
      </w:r>
      <w:proofErr w:type="spellEnd"/>
      <w:r w:rsidRPr="000A2E93">
        <w:rPr>
          <w:rFonts w:asciiTheme="minorHAnsi" w:hAnsiTheme="minorHAnsi" w:cstheme="minorHAnsi"/>
          <w:color w:val="000000" w:themeColor="text1"/>
          <w:shd w:val="clear" w:color="auto" w:fill="FFFFFF"/>
        </w:rPr>
        <w:t xml:space="preserve">, K.L., </w:t>
      </w:r>
      <w:proofErr w:type="spellStart"/>
      <w:r w:rsidRPr="000A2E93">
        <w:rPr>
          <w:rFonts w:asciiTheme="minorHAnsi" w:hAnsiTheme="minorHAnsi" w:cstheme="minorHAnsi"/>
          <w:color w:val="000000" w:themeColor="text1"/>
          <w:shd w:val="clear" w:color="auto" w:fill="FFFFFF"/>
        </w:rPr>
        <w:t>Fisichelli</w:t>
      </w:r>
      <w:proofErr w:type="spellEnd"/>
      <w:r w:rsidRPr="000A2E93">
        <w:rPr>
          <w:rFonts w:asciiTheme="minorHAnsi" w:hAnsiTheme="minorHAnsi" w:cstheme="minorHAnsi"/>
          <w:color w:val="000000" w:themeColor="text1"/>
          <w:shd w:val="clear" w:color="auto" w:fill="FFFFFF"/>
        </w:rPr>
        <w:t xml:space="preserve">, N.A., Ault, T.A., Schwartz, M.D., and </w:t>
      </w:r>
      <w:proofErr w:type="spellStart"/>
      <w:r w:rsidRPr="000A2E93">
        <w:rPr>
          <w:rFonts w:asciiTheme="minorHAnsi" w:hAnsiTheme="minorHAnsi" w:cstheme="minorHAnsi"/>
          <w:color w:val="000000" w:themeColor="text1"/>
          <w:shd w:val="clear" w:color="auto" w:fill="FFFFFF"/>
        </w:rPr>
        <w:t>Weltzin</w:t>
      </w:r>
      <w:proofErr w:type="spellEnd"/>
      <w:r w:rsidRPr="000A2E93">
        <w:rPr>
          <w:rFonts w:asciiTheme="minorHAnsi" w:hAnsiTheme="minorHAnsi" w:cstheme="minorHAnsi"/>
          <w:color w:val="000000" w:themeColor="text1"/>
          <w:shd w:val="clear" w:color="auto" w:fill="FFFFFF"/>
        </w:rPr>
        <w:t>, J.F. 2016 Climate change is advancing spring onset across the U.S. national park system.</w:t>
      </w:r>
      <w:r w:rsidR="009571D6" w:rsidRPr="00C43F8F">
        <w:rPr>
          <w:rFonts w:asciiTheme="minorHAnsi" w:hAnsiTheme="minorHAnsi" w:cstheme="minorHAnsi"/>
          <w:color w:val="000000" w:themeColor="text1"/>
          <w:shd w:val="clear" w:color="auto" w:fill="FFFFFF"/>
        </w:rPr>
        <w:t xml:space="preserve"> </w:t>
      </w:r>
      <w:proofErr w:type="gramStart"/>
      <w:r w:rsidRPr="000A2E93">
        <w:rPr>
          <w:rFonts w:asciiTheme="minorHAnsi" w:hAnsiTheme="minorHAnsi" w:cstheme="minorHAnsi"/>
          <w:color w:val="000000" w:themeColor="text1"/>
          <w:shd w:val="clear" w:color="auto" w:fill="FFFFFF"/>
        </w:rPr>
        <w:t>Ecosphere</w:t>
      </w:r>
      <w:proofErr w:type="gramEnd"/>
      <w:r w:rsidRPr="000A2E93">
        <w:rPr>
          <w:rFonts w:asciiTheme="minorHAnsi" w:hAnsiTheme="minorHAnsi" w:cstheme="minorHAnsi"/>
          <w:color w:val="000000" w:themeColor="text1"/>
          <w:shd w:val="clear" w:color="auto" w:fill="FFFFFF"/>
        </w:rPr>
        <w:t xml:space="preserve"> 7(10):e01465.10.1002/esc2.1465</w:t>
      </w:r>
    </w:p>
    <w:p w14:paraId="4D96F652" w14:textId="3374927D" w:rsidR="00325545" w:rsidRPr="00C43F8F" w:rsidRDefault="00325545" w:rsidP="00A55BE7">
      <w:pPr>
        <w:rPr>
          <w:rFonts w:asciiTheme="minorHAnsi" w:hAnsiTheme="minorHAnsi" w:cstheme="minorHAnsi"/>
          <w:color w:val="000000" w:themeColor="text1"/>
          <w:shd w:val="clear" w:color="auto" w:fill="FFFFFF"/>
        </w:rPr>
      </w:pPr>
    </w:p>
    <w:p w14:paraId="1A249210" w14:textId="7F958514" w:rsidR="00325545" w:rsidRPr="00C43F8F" w:rsidRDefault="00325545" w:rsidP="00A55BE7">
      <w:pPr>
        <w:rPr>
          <w:rFonts w:asciiTheme="minorHAnsi" w:hAnsiTheme="minorHAnsi" w:cstheme="minorHAnsi"/>
          <w:color w:val="000000" w:themeColor="text1"/>
          <w:sz w:val="32"/>
          <w:szCs w:val="32"/>
        </w:rPr>
      </w:pPr>
      <w:r w:rsidRPr="00325545">
        <w:rPr>
          <w:rFonts w:asciiTheme="minorHAnsi" w:hAnsiTheme="minorHAnsi" w:cstheme="minorHAnsi"/>
          <w:color w:val="000000" w:themeColor="text1"/>
          <w:shd w:val="clear" w:color="auto" w:fill="FFFFFF"/>
        </w:rPr>
        <w:t xml:space="preserve">Rafferty, N.E., </w:t>
      </w:r>
      <w:proofErr w:type="spellStart"/>
      <w:r w:rsidRPr="00325545">
        <w:rPr>
          <w:rFonts w:asciiTheme="minorHAnsi" w:hAnsiTheme="minorHAnsi" w:cstheme="minorHAnsi"/>
          <w:color w:val="000000" w:themeColor="text1"/>
          <w:shd w:val="clear" w:color="auto" w:fill="FFFFFF"/>
        </w:rPr>
        <w:t>CaraDonna</w:t>
      </w:r>
      <w:proofErr w:type="spellEnd"/>
      <w:r w:rsidRPr="00325545">
        <w:rPr>
          <w:rFonts w:asciiTheme="minorHAnsi" w:hAnsiTheme="minorHAnsi" w:cstheme="minorHAnsi"/>
          <w:color w:val="000000" w:themeColor="text1"/>
          <w:shd w:val="clear" w:color="auto" w:fill="FFFFFF"/>
        </w:rPr>
        <w:t>, P.J., Bronstein, J.L. 2014. Phenological shifts and the fate of mutualisms. Oikos 000: 001-008.</w:t>
      </w:r>
    </w:p>
    <w:p w14:paraId="52419196" w14:textId="77777777" w:rsidR="00A55BE7" w:rsidRPr="000A2E93" w:rsidRDefault="00A55BE7" w:rsidP="00A55BE7">
      <w:pPr>
        <w:rPr>
          <w:rFonts w:asciiTheme="minorHAnsi" w:hAnsiTheme="minorHAnsi" w:cstheme="minorHAnsi"/>
          <w:color w:val="000000" w:themeColor="text1"/>
        </w:rPr>
      </w:pPr>
    </w:p>
    <w:p w14:paraId="460A1C21" w14:textId="3F00D59C" w:rsidR="00760542" w:rsidRPr="00C43F8F" w:rsidRDefault="00760542" w:rsidP="00760542">
      <w:pPr>
        <w:rPr>
          <w:rFonts w:asciiTheme="minorHAnsi" w:hAnsiTheme="minorHAnsi" w:cstheme="minorHAnsi"/>
          <w:color w:val="000000" w:themeColor="text1"/>
          <w:shd w:val="clear" w:color="auto" w:fill="FFFFFF"/>
        </w:rPr>
      </w:pPr>
      <w:r w:rsidRPr="00C43F8F">
        <w:rPr>
          <w:rFonts w:asciiTheme="minorHAnsi" w:hAnsiTheme="minorHAnsi" w:cstheme="minorHAnsi"/>
          <w:color w:val="000000" w:themeColor="text1"/>
          <w:shd w:val="clear" w:color="auto" w:fill="FFFFFF"/>
        </w:rPr>
        <w:t>USA NPN National Phenology Network. </w:t>
      </w:r>
      <w:r w:rsidRPr="00C43F8F">
        <w:rPr>
          <w:rFonts w:asciiTheme="minorHAnsi" w:hAnsiTheme="minorHAnsi" w:cstheme="minorHAnsi"/>
          <w:i/>
          <w:iCs/>
          <w:color w:val="000000" w:themeColor="text1"/>
        </w:rPr>
        <w:t xml:space="preserve">Why Phenology? | USA National Phenology Network </w:t>
      </w:r>
      <w:r w:rsidRPr="00C43F8F">
        <w:rPr>
          <w:rFonts w:asciiTheme="minorHAnsi" w:hAnsiTheme="minorHAnsi" w:cstheme="minorHAnsi"/>
          <w:color w:val="000000" w:themeColor="text1"/>
          <w:shd w:val="clear" w:color="auto" w:fill="FFFFFF"/>
        </w:rPr>
        <w:t>Available at: https://www.usanpn.org/about/why-phenology. (Accessed: 21st June 2019)</w:t>
      </w:r>
    </w:p>
    <w:p w14:paraId="6B1F8BAE" w14:textId="343E824E" w:rsidR="00760542" w:rsidRPr="00C43F8F" w:rsidRDefault="00760542" w:rsidP="00760542">
      <w:pPr>
        <w:rPr>
          <w:rFonts w:asciiTheme="minorHAnsi" w:hAnsiTheme="minorHAnsi" w:cstheme="minorHAnsi"/>
          <w:color w:val="000000" w:themeColor="text1"/>
          <w:shd w:val="clear" w:color="auto" w:fill="FFFFFF"/>
        </w:rPr>
      </w:pPr>
    </w:p>
    <w:p w14:paraId="74B59696" w14:textId="755EE37D" w:rsidR="000A2E93" w:rsidRPr="00C43F8F" w:rsidRDefault="000A2E93" w:rsidP="00760542">
      <w:pPr>
        <w:rPr>
          <w:rFonts w:asciiTheme="minorHAnsi" w:hAnsiTheme="minorHAnsi" w:cstheme="minorHAnsi"/>
          <w:color w:val="000000" w:themeColor="text1"/>
          <w:shd w:val="clear" w:color="auto" w:fill="FFFFFF"/>
        </w:rPr>
      </w:pPr>
    </w:p>
    <w:p w14:paraId="544A1AEF" w14:textId="77777777" w:rsidR="000A2E93" w:rsidRPr="00C43F8F" w:rsidRDefault="000A2E93" w:rsidP="00760542">
      <w:pPr>
        <w:rPr>
          <w:rFonts w:asciiTheme="minorHAnsi" w:hAnsiTheme="minorHAnsi" w:cstheme="minorHAnsi"/>
          <w:color w:val="000000" w:themeColor="text1"/>
        </w:rPr>
      </w:pPr>
    </w:p>
    <w:p w14:paraId="5D19B9FC" w14:textId="77777777" w:rsidR="00760542" w:rsidRPr="00C43F8F" w:rsidRDefault="00760542" w:rsidP="00760542">
      <w:pPr>
        <w:rPr>
          <w:rFonts w:asciiTheme="minorHAnsi" w:hAnsiTheme="minorHAnsi" w:cstheme="minorHAnsi"/>
          <w:color w:val="000000" w:themeColor="text1"/>
        </w:rPr>
      </w:pPr>
    </w:p>
    <w:p w14:paraId="05772B1E" w14:textId="77777777" w:rsidR="00760542" w:rsidRPr="00C43F8F" w:rsidRDefault="00760542" w:rsidP="008B0C81">
      <w:pPr>
        <w:rPr>
          <w:rFonts w:asciiTheme="minorHAnsi" w:hAnsiTheme="minorHAnsi" w:cstheme="minorHAnsi"/>
          <w:color w:val="000000" w:themeColor="text1"/>
        </w:rPr>
      </w:pPr>
    </w:p>
    <w:p w14:paraId="6F4D2E69" w14:textId="330478B4" w:rsidR="00D57DC1" w:rsidRPr="002D7E60" w:rsidRDefault="00D57DC1">
      <w:pPr>
        <w:rPr>
          <w:rFonts w:asciiTheme="minorHAnsi" w:hAnsiTheme="minorHAnsi" w:cstheme="minorHAnsi"/>
        </w:rPr>
      </w:pPr>
      <w:r w:rsidRPr="002D7E60">
        <w:rPr>
          <w:rFonts w:asciiTheme="minorHAnsi" w:hAnsiTheme="minorHAnsi" w:cstheme="minorHAnsi"/>
        </w:rPr>
        <w:tab/>
        <w:t xml:space="preserve"> </w:t>
      </w:r>
    </w:p>
    <w:p w14:paraId="2B7BB011" w14:textId="7885A12A" w:rsidR="00B368B4" w:rsidRPr="002D7E60" w:rsidRDefault="0030472D">
      <w:pPr>
        <w:rPr>
          <w:rFonts w:asciiTheme="minorHAnsi" w:hAnsiTheme="minorHAnsi" w:cstheme="minorHAnsi"/>
        </w:rPr>
      </w:pPr>
      <w:r w:rsidRPr="002D7E60">
        <w:rPr>
          <w:rFonts w:asciiTheme="minorHAnsi" w:hAnsiTheme="minorHAnsi" w:cstheme="minorHAnsi"/>
        </w:rPr>
        <w:tab/>
        <w:t xml:space="preserve"> </w:t>
      </w:r>
    </w:p>
    <w:sectPr w:rsidR="00B368B4" w:rsidRPr="002D7E60" w:rsidSect="00AF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B7575"/>
    <w:multiLevelType w:val="multilevel"/>
    <w:tmpl w:val="99D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0"/>
    <w:rsid w:val="00025DA1"/>
    <w:rsid w:val="000A2E93"/>
    <w:rsid w:val="000A72A8"/>
    <w:rsid w:val="000E29AE"/>
    <w:rsid w:val="002131AA"/>
    <w:rsid w:val="00236C30"/>
    <w:rsid w:val="00264216"/>
    <w:rsid w:val="002D7E60"/>
    <w:rsid w:val="0030472D"/>
    <w:rsid w:val="00320D3E"/>
    <w:rsid w:val="00325545"/>
    <w:rsid w:val="00397B79"/>
    <w:rsid w:val="003B71BA"/>
    <w:rsid w:val="00493C4D"/>
    <w:rsid w:val="00587498"/>
    <w:rsid w:val="0064233D"/>
    <w:rsid w:val="00695BD7"/>
    <w:rsid w:val="006F2A2A"/>
    <w:rsid w:val="00705ABB"/>
    <w:rsid w:val="0071348C"/>
    <w:rsid w:val="00760542"/>
    <w:rsid w:val="008A7B45"/>
    <w:rsid w:val="008B0C81"/>
    <w:rsid w:val="009571D6"/>
    <w:rsid w:val="00974A1B"/>
    <w:rsid w:val="009764BB"/>
    <w:rsid w:val="009C4AB2"/>
    <w:rsid w:val="00A22056"/>
    <w:rsid w:val="00A55BE7"/>
    <w:rsid w:val="00AF6C9B"/>
    <w:rsid w:val="00B102C7"/>
    <w:rsid w:val="00B368B4"/>
    <w:rsid w:val="00C43F8F"/>
    <w:rsid w:val="00C86491"/>
    <w:rsid w:val="00D47B6F"/>
    <w:rsid w:val="00D57DC1"/>
    <w:rsid w:val="00E91638"/>
    <w:rsid w:val="00EB5288"/>
    <w:rsid w:val="00FF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B29A4"/>
  <w15:chartTrackingRefBased/>
  <w15:docId w15:val="{275C224A-C3F5-0A4C-B75A-07205036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E93"/>
    <w:pPr>
      <w:spacing w:before="100" w:beforeAutospacing="1" w:after="100" w:afterAutospacing="1"/>
    </w:pPr>
  </w:style>
  <w:style w:type="character" w:styleId="Emphasis">
    <w:name w:val="Emphasis"/>
    <w:basedOn w:val="DefaultParagraphFont"/>
    <w:uiPriority w:val="20"/>
    <w:qFormat/>
    <w:rsid w:val="000A2E93"/>
    <w:rPr>
      <w:i/>
      <w:iCs/>
    </w:rPr>
  </w:style>
  <w:style w:type="character" w:styleId="Hyperlink">
    <w:name w:val="Hyperlink"/>
    <w:basedOn w:val="DefaultParagraphFont"/>
    <w:uiPriority w:val="99"/>
    <w:semiHidden/>
    <w:unhideWhenUsed/>
    <w:rsid w:val="00A55B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468663">
      <w:bodyDiv w:val="1"/>
      <w:marLeft w:val="0"/>
      <w:marRight w:val="0"/>
      <w:marTop w:val="0"/>
      <w:marBottom w:val="0"/>
      <w:divBdr>
        <w:top w:val="none" w:sz="0" w:space="0" w:color="auto"/>
        <w:left w:val="none" w:sz="0" w:space="0" w:color="auto"/>
        <w:bottom w:val="none" w:sz="0" w:space="0" w:color="auto"/>
        <w:right w:val="none" w:sz="0" w:space="0" w:color="auto"/>
      </w:divBdr>
    </w:div>
    <w:div w:id="384523844">
      <w:bodyDiv w:val="1"/>
      <w:marLeft w:val="0"/>
      <w:marRight w:val="0"/>
      <w:marTop w:val="0"/>
      <w:marBottom w:val="0"/>
      <w:divBdr>
        <w:top w:val="none" w:sz="0" w:space="0" w:color="auto"/>
        <w:left w:val="none" w:sz="0" w:space="0" w:color="auto"/>
        <w:bottom w:val="none" w:sz="0" w:space="0" w:color="auto"/>
        <w:right w:val="none" w:sz="0" w:space="0" w:color="auto"/>
      </w:divBdr>
    </w:div>
    <w:div w:id="529880749">
      <w:bodyDiv w:val="1"/>
      <w:marLeft w:val="0"/>
      <w:marRight w:val="0"/>
      <w:marTop w:val="0"/>
      <w:marBottom w:val="0"/>
      <w:divBdr>
        <w:top w:val="none" w:sz="0" w:space="0" w:color="auto"/>
        <w:left w:val="none" w:sz="0" w:space="0" w:color="auto"/>
        <w:bottom w:val="none" w:sz="0" w:space="0" w:color="auto"/>
        <w:right w:val="none" w:sz="0" w:space="0" w:color="auto"/>
      </w:divBdr>
    </w:div>
    <w:div w:id="721562245">
      <w:bodyDiv w:val="1"/>
      <w:marLeft w:val="0"/>
      <w:marRight w:val="0"/>
      <w:marTop w:val="0"/>
      <w:marBottom w:val="0"/>
      <w:divBdr>
        <w:top w:val="none" w:sz="0" w:space="0" w:color="auto"/>
        <w:left w:val="none" w:sz="0" w:space="0" w:color="auto"/>
        <w:bottom w:val="none" w:sz="0" w:space="0" w:color="auto"/>
        <w:right w:val="none" w:sz="0" w:space="0" w:color="auto"/>
      </w:divBdr>
    </w:div>
    <w:div w:id="856384336">
      <w:bodyDiv w:val="1"/>
      <w:marLeft w:val="0"/>
      <w:marRight w:val="0"/>
      <w:marTop w:val="0"/>
      <w:marBottom w:val="0"/>
      <w:divBdr>
        <w:top w:val="none" w:sz="0" w:space="0" w:color="auto"/>
        <w:left w:val="none" w:sz="0" w:space="0" w:color="auto"/>
        <w:bottom w:val="none" w:sz="0" w:space="0" w:color="auto"/>
        <w:right w:val="none" w:sz="0" w:space="0" w:color="auto"/>
      </w:divBdr>
    </w:div>
    <w:div w:id="902108957">
      <w:bodyDiv w:val="1"/>
      <w:marLeft w:val="0"/>
      <w:marRight w:val="0"/>
      <w:marTop w:val="0"/>
      <w:marBottom w:val="0"/>
      <w:divBdr>
        <w:top w:val="none" w:sz="0" w:space="0" w:color="auto"/>
        <w:left w:val="none" w:sz="0" w:space="0" w:color="auto"/>
        <w:bottom w:val="none" w:sz="0" w:space="0" w:color="auto"/>
        <w:right w:val="none" w:sz="0" w:space="0" w:color="auto"/>
      </w:divBdr>
    </w:div>
    <w:div w:id="985551757">
      <w:bodyDiv w:val="1"/>
      <w:marLeft w:val="0"/>
      <w:marRight w:val="0"/>
      <w:marTop w:val="0"/>
      <w:marBottom w:val="0"/>
      <w:divBdr>
        <w:top w:val="none" w:sz="0" w:space="0" w:color="auto"/>
        <w:left w:val="none" w:sz="0" w:space="0" w:color="auto"/>
        <w:bottom w:val="none" w:sz="0" w:space="0" w:color="auto"/>
        <w:right w:val="none" w:sz="0" w:space="0" w:color="auto"/>
      </w:divBdr>
    </w:div>
    <w:div w:id="987129500">
      <w:bodyDiv w:val="1"/>
      <w:marLeft w:val="0"/>
      <w:marRight w:val="0"/>
      <w:marTop w:val="0"/>
      <w:marBottom w:val="0"/>
      <w:divBdr>
        <w:top w:val="none" w:sz="0" w:space="0" w:color="auto"/>
        <w:left w:val="none" w:sz="0" w:space="0" w:color="auto"/>
        <w:bottom w:val="none" w:sz="0" w:space="0" w:color="auto"/>
        <w:right w:val="none" w:sz="0" w:space="0" w:color="auto"/>
      </w:divBdr>
    </w:div>
    <w:div w:id="1358240536">
      <w:bodyDiv w:val="1"/>
      <w:marLeft w:val="0"/>
      <w:marRight w:val="0"/>
      <w:marTop w:val="0"/>
      <w:marBottom w:val="0"/>
      <w:divBdr>
        <w:top w:val="none" w:sz="0" w:space="0" w:color="auto"/>
        <w:left w:val="none" w:sz="0" w:space="0" w:color="auto"/>
        <w:bottom w:val="none" w:sz="0" w:space="0" w:color="auto"/>
        <w:right w:val="none" w:sz="0" w:space="0" w:color="auto"/>
      </w:divBdr>
    </w:div>
    <w:div w:id="1373071716">
      <w:bodyDiv w:val="1"/>
      <w:marLeft w:val="0"/>
      <w:marRight w:val="0"/>
      <w:marTop w:val="0"/>
      <w:marBottom w:val="0"/>
      <w:divBdr>
        <w:top w:val="none" w:sz="0" w:space="0" w:color="auto"/>
        <w:left w:val="none" w:sz="0" w:space="0" w:color="auto"/>
        <w:bottom w:val="none" w:sz="0" w:space="0" w:color="auto"/>
        <w:right w:val="none" w:sz="0" w:space="0" w:color="auto"/>
      </w:divBdr>
    </w:div>
    <w:div w:id="1573352862">
      <w:bodyDiv w:val="1"/>
      <w:marLeft w:val="0"/>
      <w:marRight w:val="0"/>
      <w:marTop w:val="0"/>
      <w:marBottom w:val="0"/>
      <w:divBdr>
        <w:top w:val="none" w:sz="0" w:space="0" w:color="auto"/>
        <w:left w:val="none" w:sz="0" w:space="0" w:color="auto"/>
        <w:bottom w:val="none" w:sz="0" w:space="0" w:color="auto"/>
        <w:right w:val="none" w:sz="0" w:space="0" w:color="auto"/>
      </w:divBdr>
    </w:div>
    <w:div w:id="1654946343">
      <w:bodyDiv w:val="1"/>
      <w:marLeft w:val="0"/>
      <w:marRight w:val="0"/>
      <w:marTop w:val="0"/>
      <w:marBottom w:val="0"/>
      <w:divBdr>
        <w:top w:val="none" w:sz="0" w:space="0" w:color="auto"/>
        <w:left w:val="none" w:sz="0" w:space="0" w:color="auto"/>
        <w:bottom w:val="none" w:sz="0" w:space="0" w:color="auto"/>
        <w:right w:val="none" w:sz="0" w:space="0" w:color="auto"/>
      </w:divBdr>
    </w:div>
    <w:div w:id="1720937984">
      <w:bodyDiv w:val="1"/>
      <w:marLeft w:val="0"/>
      <w:marRight w:val="0"/>
      <w:marTop w:val="0"/>
      <w:marBottom w:val="0"/>
      <w:divBdr>
        <w:top w:val="none" w:sz="0" w:space="0" w:color="auto"/>
        <w:left w:val="none" w:sz="0" w:space="0" w:color="auto"/>
        <w:bottom w:val="none" w:sz="0" w:space="0" w:color="auto"/>
        <w:right w:val="none" w:sz="0" w:space="0" w:color="auto"/>
      </w:divBdr>
    </w:div>
    <w:div w:id="1727604253">
      <w:bodyDiv w:val="1"/>
      <w:marLeft w:val="0"/>
      <w:marRight w:val="0"/>
      <w:marTop w:val="0"/>
      <w:marBottom w:val="0"/>
      <w:divBdr>
        <w:top w:val="none" w:sz="0" w:space="0" w:color="auto"/>
        <w:left w:val="none" w:sz="0" w:space="0" w:color="auto"/>
        <w:bottom w:val="none" w:sz="0" w:space="0" w:color="auto"/>
        <w:right w:val="none" w:sz="0" w:space="0" w:color="auto"/>
      </w:divBdr>
    </w:div>
    <w:div w:id="19224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11/geb.122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Karlee Bradley</cp:lastModifiedBy>
  <cp:revision>6</cp:revision>
  <dcterms:created xsi:type="dcterms:W3CDTF">2019-06-19T21:11:00Z</dcterms:created>
  <dcterms:modified xsi:type="dcterms:W3CDTF">2019-07-03T03:49:00Z</dcterms:modified>
</cp:coreProperties>
</file>