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07FC" w:rsidRDefault="00E207FC" w:rsidP="00E207FC">
      <w:pPr>
        <w:pStyle w:val="Heading2"/>
      </w:pPr>
      <w:r>
        <w:t>Median Test</w:t>
      </w:r>
    </w:p>
    <w:p w:rsidR="00E207FC" w:rsidRDefault="00E207FC" w:rsidP="00E207FC">
      <w:pPr>
        <w:pStyle w:val="BodyText2"/>
        <w:rPr>
          <w:sz w:val="32"/>
        </w:rPr>
      </w:pPr>
      <w:r>
        <w:rPr>
          <w:sz w:val="32"/>
        </w:rPr>
        <w:t>Tests whether two or more independent samples are drawn from populations with the same median using the chi-square statistic.  It can be used when the assumptions of similarity of distributions for the Mann-Whitney U and Kruskal-Wallis tests are not met.</w:t>
      </w:r>
    </w:p>
    <w:p w:rsidR="00E207FC" w:rsidRDefault="00E207FC" w:rsidP="00E207FC">
      <w:pPr>
        <w:jc w:val="both"/>
        <w:rPr>
          <w:sz w:val="32"/>
        </w:rPr>
      </w:pPr>
    </w:p>
    <w:p w:rsidR="00E207FC" w:rsidRDefault="00E207FC" w:rsidP="00E207FC">
      <w:pPr>
        <w:jc w:val="both"/>
        <w:rPr>
          <w:sz w:val="32"/>
        </w:rPr>
      </w:pPr>
      <w:r>
        <w:rPr>
          <w:sz w:val="32"/>
        </w:rPr>
        <w:t>H</w:t>
      </w:r>
      <w:r>
        <w:rPr>
          <w:sz w:val="32"/>
          <w:vertAlign w:val="subscript"/>
        </w:rPr>
        <w:t>0</w:t>
      </w:r>
      <w:r>
        <w:rPr>
          <w:sz w:val="32"/>
        </w:rPr>
        <w:t xml:space="preserve">: There is no difference in medians amongst the groups being studied. </w:t>
      </w:r>
    </w:p>
    <w:p w:rsidR="00E207FC" w:rsidRDefault="00E207FC" w:rsidP="00E207FC">
      <w:pPr>
        <w:jc w:val="both"/>
        <w:rPr>
          <w:sz w:val="32"/>
        </w:rPr>
      </w:pPr>
      <w:r>
        <w:rPr>
          <w:sz w:val="32"/>
        </w:rPr>
        <w:t>H</w:t>
      </w:r>
      <w:r>
        <w:rPr>
          <w:sz w:val="32"/>
          <w:vertAlign w:val="subscript"/>
        </w:rPr>
        <w:t>A</w:t>
      </w:r>
      <w:r>
        <w:rPr>
          <w:sz w:val="32"/>
        </w:rPr>
        <w:t>: There is at least one difference in medians amongst the groups being studied.</w:t>
      </w:r>
    </w:p>
    <w:p w:rsidR="00E207FC" w:rsidRDefault="00E207FC" w:rsidP="00E207FC">
      <w:pPr>
        <w:jc w:val="both"/>
        <w:rPr>
          <w:sz w:val="32"/>
        </w:rPr>
      </w:pPr>
    </w:p>
    <w:p w:rsidR="00E207FC" w:rsidRDefault="00E207FC" w:rsidP="00E207FC">
      <w:pPr>
        <w:jc w:val="both"/>
        <w:rPr>
          <w:sz w:val="32"/>
        </w:rPr>
      </w:pPr>
      <w:r>
        <w:rPr>
          <w:sz w:val="32"/>
        </w:rPr>
        <w:t>The assumptions of the Median test are:</w:t>
      </w:r>
    </w:p>
    <w:p w:rsidR="00E207FC" w:rsidRDefault="00E207FC" w:rsidP="00E207FC">
      <w:pPr>
        <w:numPr>
          <w:ilvl w:val="0"/>
          <w:numId w:val="2"/>
        </w:numPr>
        <w:jc w:val="both"/>
        <w:rPr>
          <w:sz w:val="32"/>
        </w:rPr>
      </w:pPr>
      <w:r>
        <w:rPr>
          <w:sz w:val="32"/>
        </w:rPr>
        <w:t>The dependent variable is at least at the ordinal level of measurement.  The data are from 2 or more groups.</w:t>
      </w:r>
    </w:p>
    <w:p w:rsidR="00E207FC" w:rsidRDefault="00E207FC" w:rsidP="00E207FC">
      <w:pPr>
        <w:numPr>
          <w:ilvl w:val="0"/>
          <w:numId w:val="2"/>
        </w:numPr>
        <w:jc w:val="both"/>
        <w:rPr>
          <w:sz w:val="32"/>
        </w:rPr>
      </w:pPr>
      <w:r>
        <w:rPr>
          <w:sz w:val="32"/>
        </w:rPr>
        <w:t>The groups are independent and a subject can only be in one of the groups.</w:t>
      </w:r>
    </w:p>
    <w:p w:rsidR="00E207FC" w:rsidRDefault="00E207FC" w:rsidP="00E207FC">
      <w:pPr>
        <w:numPr>
          <w:ilvl w:val="0"/>
          <w:numId w:val="2"/>
        </w:numPr>
        <w:jc w:val="both"/>
        <w:rPr>
          <w:sz w:val="32"/>
        </w:rPr>
      </w:pPr>
      <w:r>
        <w:rPr>
          <w:sz w:val="32"/>
        </w:rPr>
        <w:t>The assumptions of the chi-square test apply to the second half of the test.</w:t>
      </w:r>
    </w:p>
    <w:p w:rsidR="00E207FC" w:rsidRDefault="00E207FC" w:rsidP="00E207FC">
      <w:pPr>
        <w:jc w:val="both"/>
        <w:rPr>
          <w:sz w:val="32"/>
        </w:rPr>
      </w:pPr>
    </w:p>
    <w:p w:rsidR="00E207FC" w:rsidRDefault="00E207FC" w:rsidP="00E207FC">
      <w:pPr>
        <w:pStyle w:val="Heading3"/>
        <w:numPr>
          <w:ilvl w:val="0"/>
          <w:numId w:val="0"/>
        </w:numPr>
        <w:jc w:val="both"/>
        <w:rPr>
          <w:b w:val="0"/>
          <w:bCs/>
          <w:sz w:val="32"/>
        </w:rPr>
      </w:pPr>
      <w:r>
        <w:rPr>
          <w:b w:val="0"/>
          <w:bCs/>
          <w:sz w:val="32"/>
        </w:rPr>
        <w:t>If these assumptions are met then the test can be carried out in the following way:</w:t>
      </w:r>
    </w:p>
    <w:p w:rsidR="00E207FC" w:rsidRDefault="00E207FC" w:rsidP="00E207FC">
      <w:pPr>
        <w:numPr>
          <w:ilvl w:val="0"/>
          <w:numId w:val="3"/>
        </w:numPr>
        <w:jc w:val="both"/>
        <w:rPr>
          <w:sz w:val="32"/>
        </w:rPr>
      </w:pPr>
      <w:r>
        <w:rPr>
          <w:sz w:val="32"/>
        </w:rPr>
        <w:t xml:space="preserve">Construct the null and alternative hypotheses and decide on </w:t>
      </w:r>
      <w:r>
        <w:rPr>
          <w:rFonts w:ascii="Symbol" w:hAnsi="Symbol"/>
          <w:sz w:val="32"/>
        </w:rPr>
        <w:t></w:t>
      </w:r>
      <w:r>
        <w:rPr>
          <w:sz w:val="32"/>
        </w:rPr>
        <w:t>, the level of significance for the test.</w:t>
      </w:r>
    </w:p>
    <w:p w:rsidR="00E207FC" w:rsidRDefault="00E207FC" w:rsidP="00E207FC">
      <w:pPr>
        <w:numPr>
          <w:ilvl w:val="0"/>
          <w:numId w:val="3"/>
        </w:numPr>
        <w:jc w:val="both"/>
        <w:rPr>
          <w:rFonts w:ascii="Symbol" w:hAnsi="Symbol"/>
          <w:sz w:val="32"/>
        </w:rPr>
      </w:pPr>
      <w:r>
        <w:rPr>
          <w:sz w:val="32"/>
        </w:rPr>
        <w:t xml:space="preserve">Treat the data as a single sample and calculate the overall median.  </w:t>
      </w:r>
    </w:p>
    <w:p w:rsidR="00E207FC" w:rsidRDefault="00E207FC" w:rsidP="00E207FC">
      <w:pPr>
        <w:numPr>
          <w:ilvl w:val="0"/>
          <w:numId w:val="3"/>
        </w:numPr>
        <w:jc w:val="both"/>
        <w:rPr>
          <w:rFonts w:ascii="Symbol" w:hAnsi="Symbol"/>
          <w:sz w:val="32"/>
        </w:rPr>
      </w:pPr>
      <w:r>
        <w:rPr>
          <w:sz w:val="32"/>
        </w:rPr>
        <w:t>Separate the data into the various groups and classify the observations in each group as either above, below or equal to the overall median.  Calculate the number above and below or equal to the median, in each group.</w:t>
      </w:r>
    </w:p>
    <w:p w:rsidR="00E207FC" w:rsidRDefault="00E207FC" w:rsidP="00E207FC">
      <w:pPr>
        <w:numPr>
          <w:ilvl w:val="0"/>
          <w:numId w:val="3"/>
        </w:numPr>
        <w:jc w:val="both"/>
        <w:rPr>
          <w:rFonts w:ascii="Symbol" w:hAnsi="Symbol"/>
          <w:sz w:val="32"/>
        </w:rPr>
      </w:pPr>
      <w:r>
        <w:rPr>
          <w:sz w:val="32"/>
        </w:rPr>
        <w:t>Arrange these values into a 2xc contingency table, where the two rows are: &gt; or ≤ to the overall median.  The c columns are the groups.</w:t>
      </w:r>
    </w:p>
    <w:p w:rsidR="00E207FC" w:rsidRDefault="00E207FC" w:rsidP="00E207FC">
      <w:pPr>
        <w:numPr>
          <w:ilvl w:val="0"/>
          <w:numId w:val="3"/>
        </w:numPr>
        <w:jc w:val="both"/>
        <w:rPr>
          <w:sz w:val="32"/>
        </w:rPr>
      </w:pPr>
      <w:r>
        <w:rPr>
          <w:sz w:val="32"/>
        </w:rPr>
        <w:t xml:space="preserve">Calculate the chi-square statistic for the table, if the assumptions hold. </w:t>
      </w:r>
    </w:p>
    <w:p w:rsidR="00E207FC" w:rsidRDefault="00E207FC" w:rsidP="00E207FC">
      <w:pPr>
        <w:numPr>
          <w:ilvl w:val="0"/>
          <w:numId w:val="3"/>
        </w:numPr>
        <w:jc w:val="both"/>
        <w:rPr>
          <w:sz w:val="32"/>
        </w:rPr>
      </w:pPr>
      <w:r>
        <w:rPr>
          <w:sz w:val="32"/>
        </w:rPr>
        <w:lastRenderedPageBreak/>
        <w:t xml:space="preserve">Compare the value of the chi-square statistic with the value in the tables on (c-1) degrees of freedom (where c is the number of groups) at the pre-specified level of </w:t>
      </w:r>
      <w:r>
        <w:rPr>
          <w:rFonts w:ascii="Symbol" w:hAnsi="Symbol"/>
          <w:sz w:val="32"/>
        </w:rPr>
        <w:t></w:t>
      </w:r>
      <w:r>
        <w:rPr>
          <w:sz w:val="32"/>
        </w:rPr>
        <w:t>.</w:t>
      </w:r>
    </w:p>
    <w:p w:rsidR="00E207FC" w:rsidRDefault="00E207FC" w:rsidP="00E207FC">
      <w:pPr>
        <w:numPr>
          <w:ilvl w:val="0"/>
          <w:numId w:val="3"/>
        </w:numPr>
        <w:jc w:val="both"/>
        <w:rPr>
          <w:rFonts w:ascii="Symbol" w:hAnsi="Symbol"/>
          <w:sz w:val="32"/>
        </w:rPr>
      </w:pPr>
      <w:r>
        <w:rPr>
          <w:sz w:val="32"/>
        </w:rPr>
        <w:t xml:space="preserve">Reject the null hypothesis of equal medians if </w:t>
      </w:r>
      <w:r>
        <w:rPr>
          <w:i/>
          <w:sz w:val="32"/>
        </w:rPr>
        <w:t>X</w:t>
      </w:r>
      <w:r>
        <w:rPr>
          <w:sz w:val="32"/>
          <w:vertAlign w:val="superscript"/>
        </w:rPr>
        <w:t>2</w:t>
      </w:r>
      <w:r>
        <w:rPr>
          <w:sz w:val="32"/>
        </w:rPr>
        <w:t xml:space="preserve"> exceeds the critical value of the </w:t>
      </w:r>
      <w:r>
        <w:rPr>
          <w:sz w:val="32"/>
        </w:rPr>
        <w:sym w:font="Symbol" w:char="F063"/>
      </w:r>
      <w:r>
        <w:rPr>
          <w:sz w:val="32"/>
          <w:vertAlign w:val="superscript"/>
        </w:rPr>
        <w:t>2</w:t>
      </w:r>
      <w:r>
        <w:rPr>
          <w:sz w:val="32"/>
        </w:rPr>
        <w:t xml:space="preserve"> distributions.</w:t>
      </w:r>
    </w:p>
    <w:p w:rsidR="00E207FC" w:rsidRDefault="00E207FC" w:rsidP="00E207FC">
      <w:pPr>
        <w:numPr>
          <w:ilvl w:val="0"/>
          <w:numId w:val="3"/>
        </w:numPr>
        <w:jc w:val="both"/>
        <w:rPr>
          <w:rFonts w:ascii="Symbol" w:hAnsi="Symbol"/>
          <w:sz w:val="32"/>
        </w:rPr>
      </w:pPr>
      <w:r>
        <w:rPr>
          <w:sz w:val="32"/>
        </w:rPr>
        <w:t>If the null hypothesis is rejected, it is then possible to do post-hoc testing on the individual groups to see which ones are significantly different.  This again will be using the median test, but applied to pairs of groups.</w:t>
      </w:r>
    </w:p>
    <w:p w:rsidR="00E207FC" w:rsidRDefault="00E207FC" w:rsidP="00E207FC">
      <w:pPr>
        <w:jc w:val="both"/>
        <w:rPr>
          <w:sz w:val="32"/>
        </w:rPr>
      </w:pPr>
    </w:p>
    <w:p w:rsidR="00E207FC" w:rsidRDefault="00E207FC" w:rsidP="00E207FC">
      <w:pPr>
        <w:jc w:val="both"/>
        <w:rPr>
          <w:b/>
          <w:bCs/>
          <w:sz w:val="32"/>
        </w:rPr>
      </w:pPr>
    </w:p>
    <w:p w:rsidR="00E207FC" w:rsidRDefault="00E207FC" w:rsidP="00E207FC">
      <w:pPr>
        <w:jc w:val="both"/>
        <w:rPr>
          <w:b/>
          <w:bCs/>
          <w:sz w:val="32"/>
        </w:rPr>
      </w:pPr>
      <w:r>
        <w:rPr>
          <w:b/>
          <w:bCs/>
          <w:sz w:val="32"/>
        </w:rPr>
        <w:t>Example</w:t>
      </w:r>
    </w:p>
    <w:p w:rsidR="00E207FC" w:rsidRDefault="00E207FC" w:rsidP="00E207FC">
      <w:pPr>
        <w:jc w:val="both"/>
        <w:rPr>
          <w:sz w:val="32"/>
        </w:rPr>
      </w:pPr>
      <w:r>
        <w:rPr>
          <w:sz w:val="32"/>
        </w:rPr>
        <w:t>There are three groups with different types of dementia (data from Sanjana Nyatsanza, Fulbourn hospital).  Below are the patients’ scores on a mini mental state examination (MMSE).  The median test will be used to see if there is a significant difference between the groups.</w:t>
      </w:r>
    </w:p>
    <w:p w:rsidR="00E207FC" w:rsidRDefault="00E207FC" w:rsidP="00E207FC">
      <w:pPr>
        <w:jc w:val="both"/>
        <w:rPr>
          <w:sz w:val="32"/>
        </w:rPr>
      </w:pPr>
    </w:p>
    <w:tbl>
      <w:tblPr>
        <w:tblW w:w="0" w:type="auto"/>
        <w:jc w:val="center"/>
        <w:tblLayout w:type="fixed"/>
        <w:tblLook w:val="0000" w:firstRow="0" w:lastRow="0" w:firstColumn="0" w:lastColumn="0" w:noHBand="0" w:noVBand="0"/>
      </w:tblPr>
      <w:tblGrid>
        <w:gridCol w:w="1274"/>
        <w:gridCol w:w="546"/>
        <w:gridCol w:w="546"/>
        <w:gridCol w:w="547"/>
        <w:gridCol w:w="546"/>
        <w:gridCol w:w="546"/>
        <w:gridCol w:w="547"/>
        <w:gridCol w:w="546"/>
        <w:gridCol w:w="546"/>
        <w:gridCol w:w="547"/>
        <w:gridCol w:w="546"/>
        <w:gridCol w:w="547"/>
      </w:tblGrid>
      <w:tr w:rsidR="00E207FC" w:rsidTr="001B316C">
        <w:tblPrEx>
          <w:tblCellMar>
            <w:top w:w="0" w:type="dxa"/>
            <w:bottom w:w="0" w:type="dxa"/>
          </w:tblCellMar>
        </w:tblPrEx>
        <w:trPr>
          <w:cantSplit/>
          <w:jc w:val="center"/>
        </w:trPr>
        <w:tc>
          <w:tcPr>
            <w:tcW w:w="1274" w:type="dxa"/>
            <w:tcBorders>
              <w:top w:val="single" w:sz="12" w:space="0" w:color="auto"/>
              <w:bottom w:val="single" w:sz="8" w:space="0" w:color="auto"/>
              <w:right w:val="single" w:sz="8" w:space="0" w:color="auto"/>
            </w:tcBorders>
          </w:tcPr>
          <w:p w:rsidR="00E207FC" w:rsidRDefault="00E207FC" w:rsidP="001B316C">
            <w:pPr>
              <w:rPr>
                <w:sz w:val="32"/>
              </w:rPr>
            </w:pPr>
            <w:r>
              <w:rPr>
                <w:sz w:val="32"/>
              </w:rPr>
              <w:t xml:space="preserve">Group </w:t>
            </w:r>
          </w:p>
        </w:tc>
        <w:tc>
          <w:tcPr>
            <w:tcW w:w="6010" w:type="dxa"/>
            <w:gridSpan w:val="11"/>
            <w:tcBorders>
              <w:top w:val="single" w:sz="12" w:space="0" w:color="auto"/>
              <w:left w:val="nil"/>
              <w:bottom w:val="single" w:sz="8" w:space="0" w:color="auto"/>
            </w:tcBorders>
          </w:tcPr>
          <w:p w:rsidR="00E207FC" w:rsidRDefault="00E207FC" w:rsidP="001B316C">
            <w:pPr>
              <w:jc w:val="center"/>
              <w:rPr>
                <w:sz w:val="32"/>
              </w:rPr>
            </w:pPr>
            <w:r>
              <w:rPr>
                <w:sz w:val="32"/>
              </w:rPr>
              <w:t>MMSE Score</w:t>
            </w:r>
          </w:p>
        </w:tc>
      </w:tr>
      <w:tr w:rsidR="00E207FC" w:rsidTr="001B316C">
        <w:tblPrEx>
          <w:tblCellMar>
            <w:top w:w="0" w:type="dxa"/>
            <w:bottom w:w="0" w:type="dxa"/>
          </w:tblCellMar>
        </w:tblPrEx>
        <w:trPr>
          <w:jc w:val="center"/>
        </w:trPr>
        <w:tc>
          <w:tcPr>
            <w:tcW w:w="1274" w:type="dxa"/>
            <w:tcBorders>
              <w:right w:val="single" w:sz="8" w:space="0" w:color="auto"/>
            </w:tcBorders>
          </w:tcPr>
          <w:p w:rsidR="00E207FC" w:rsidRDefault="00E207FC" w:rsidP="001B316C">
            <w:pPr>
              <w:jc w:val="center"/>
              <w:rPr>
                <w:sz w:val="32"/>
              </w:rPr>
            </w:pPr>
            <w:r>
              <w:rPr>
                <w:sz w:val="32"/>
              </w:rPr>
              <w:t>1</w:t>
            </w:r>
          </w:p>
        </w:tc>
        <w:tc>
          <w:tcPr>
            <w:tcW w:w="546" w:type="dxa"/>
            <w:tcBorders>
              <w:left w:val="nil"/>
            </w:tcBorders>
          </w:tcPr>
          <w:p w:rsidR="00E207FC" w:rsidRDefault="00E207FC" w:rsidP="001B316C">
            <w:pPr>
              <w:jc w:val="right"/>
              <w:rPr>
                <w:sz w:val="32"/>
              </w:rPr>
            </w:pPr>
            <w:r>
              <w:rPr>
                <w:sz w:val="32"/>
              </w:rPr>
              <w:t>19</w:t>
            </w:r>
          </w:p>
        </w:tc>
        <w:tc>
          <w:tcPr>
            <w:tcW w:w="546" w:type="dxa"/>
          </w:tcPr>
          <w:p w:rsidR="00E207FC" w:rsidRDefault="00E207FC" w:rsidP="001B316C">
            <w:pPr>
              <w:jc w:val="center"/>
              <w:rPr>
                <w:sz w:val="32"/>
              </w:rPr>
            </w:pPr>
            <w:r>
              <w:rPr>
                <w:sz w:val="32"/>
              </w:rPr>
              <w:t>7</w:t>
            </w:r>
          </w:p>
        </w:tc>
        <w:tc>
          <w:tcPr>
            <w:tcW w:w="547" w:type="dxa"/>
          </w:tcPr>
          <w:p w:rsidR="00E207FC" w:rsidRDefault="00E207FC" w:rsidP="001B316C">
            <w:pPr>
              <w:jc w:val="right"/>
              <w:rPr>
                <w:sz w:val="32"/>
              </w:rPr>
            </w:pPr>
            <w:r>
              <w:rPr>
                <w:sz w:val="32"/>
              </w:rPr>
              <w:t>17</w:t>
            </w:r>
          </w:p>
        </w:tc>
        <w:tc>
          <w:tcPr>
            <w:tcW w:w="546" w:type="dxa"/>
          </w:tcPr>
          <w:p w:rsidR="00E207FC" w:rsidRDefault="00E207FC" w:rsidP="001B316C">
            <w:pPr>
              <w:jc w:val="right"/>
              <w:rPr>
                <w:sz w:val="32"/>
              </w:rPr>
            </w:pPr>
            <w:r>
              <w:rPr>
                <w:sz w:val="32"/>
              </w:rPr>
              <w:t>28</w:t>
            </w:r>
          </w:p>
        </w:tc>
        <w:tc>
          <w:tcPr>
            <w:tcW w:w="546" w:type="dxa"/>
          </w:tcPr>
          <w:p w:rsidR="00E207FC" w:rsidRDefault="00E207FC" w:rsidP="001B316C">
            <w:pPr>
              <w:jc w:val="right"/>
              <w:rPr>
                <w:sz w:val="32"/>
              </w:rPr>
            </w:pPr>
            <w:r>
              <w:rPr>
                <w:sz w:val="32"/>
              </w:rPr>
              <w:t>21</w:t>
            </w:r>
          </w:p>
        </w:tc>
        <w:tc>
          <w:tcPr>
            <w:tcW w:w="547" w:type="dxa"/>
          </w:tcPr>
          <w:p w:rsidR="00E207FC" w:rsidRDefault="00E207FC" w:rsidP="001B316C">
            <w:pPr>
              <w:jc w:val="center"/>
              <w:rPr>
                <w:sz w:val="32"/>
              </w:rPr>
            </w:pPr>
            <w:r>
              <w:rPr>
                <w:sz w:val="32"/>
              </w:rPr>
              <w:t>6</w:t>
            </w:r>
          </w:p>
        </w:tc>
        <w:tc>
          <w:tcPr>
            <w:tcW w:w="546" w:type="dxa"/>
          </w:tcPr>
          <w:p w:rsidR="00E207FC" w:rsidRDefault="00E207FC" w:rsidP="001B316C">
            <w:pPr>
              <w:jc w:val="right"/>
              <w:rPr>
                <w:sz w:val="32"/>
              </w:rPr>
            </w:pPr>
            <w:r>
              <w:rPr>
                <w:sz w:val="32"/>
              </w:rPr>
              <w:t>21</w:t>
            </w:r>
          </w:p>
        </w:tc>
        <w:tc>
          <w:tcPr>
            <w:tcW w:w="546" w:type="dxa"/>
          </w:tcPr>
          <w:p w:rsidR="00E207FC" w:rsidRDefault="00E207FC" w:rsidP="001B316C">
            <w:pPr>
              <w:jc w:val="right"/>
              <w:rPr>
                <w:sz w:val="32"/>
              </w:rPr>
            </w:pPr>
            <w:r>
              <w:rPr>
                <w:sz w:val="32"/>
              </w:rPr>
              <w:t>19</w:t>
            </w:r>
          </w:p>
        </w:tc>
        <w:tc>
          <w:tcPr>
            <w:tcW w:w="547" w:type="dxa"/>
          </w:tcPr>
          <w:p w:rsidR="00E207FC" w:rsidRDefault="00E207FC" w:rsidP="001B316C">
            <w:pPr>
              <w:jc w:val="right"/>
              <w:rPr>
                <w:sz w:val="32"/>
              </w:rPr>
            </w:pPr>
            <w:r>
              <w:rPr>
                <w:sz w:val="32"/>
              </w:rPr>
              <w:t>27</w:t>
            </w:r>
          </w:p>
        </w:tc>
        <w:tc>
          <w:tcPr>
            <w:tcW w:w="546" w:type="dxa"/>
          </w:tcPr>
          <w:p w:rsidR="00E207FC" w:rsidRDefault="00E207FC" w:rsidP="001B316C">
            <w:pPr>
              <w:jc w:val="center"/>
              <w:rPr>
                <w:sz w:val="32"/>
              </w:rPr>
            </w:pPr>
            <w:r>
              <w:rPr>
                <w:sz w:val="32"/>
              </w:rPr>
              <w:t>8</w:t>
            </w:r>
          </w:p>
        </w:tc>
        <w:tc>
          <w:tcPr>
            <w:tcW w:w="547" w:type="dxa"/>
          </w:tcPr>
          <w:p w:rsidR="00E207FC" w:rsidRDefault="00E207FC" w:rsidP="001B316C">
            <w:pPr>
              <w:jc w:val="right"/>
              <w:rPr>
                <w:sz w:val="32"/>
              </w:rPr>
            </w:pPr>
            <w:r>
              <w:rPr>
                <w:sz w:val="32"/>
              </w:rPr>
              <w:t>25</w:t>
            </w:r>
          </w:p>
        </w:tc>
      </w:tr>
      <w:tr w:rsidR="00E207FC" w:rsidTr="001B316C">
        <w:tblPrEx>
          <w:tblCellMar>
            <w:top w:w="0" w:type="dxa"/>
            <w:bottom w:w="0" w:type="dxa"/>
          </w:tblCellMar>
        </w:tblPrEx>
        <w:trPr>
          <w:jc w:val="center"/>
        </w:trPr>
        <w:tc>
          <w:tcPr>
            <w:tcW w:w="1274" w:type="dxa"/>
            <w:tcBorders>
              <w:right w:val="single" w:sz="8" w:space="0" w:color="auto"/>
            </w:tcBorders>
          </w:tcPr>
          <w:p w:rsidR="00E207FC" w:rsidRDefault="00E207FC" w:rsidP="001B316C">
            <w:pPr>
              <w:jc w:val="center"/>
              <w:rPr>
                <w:sz w:val="32"/>
              </w:rPr>
            </w:pPr>
            <w:r>
              <w:rPr>
                <w:sz w:val="32"/>
              </w:rPr>
              <w:t>2</w:t>
            </w:r>
          </w:p>
        </w:tc>
        <w:tc>
          <w:tcPr>
            <w:tcW w:w="546" w:type="dxa"/>
            <w:tcBorders>
              <w:left w:val="nil"/>
            </w:tcBorders>
          </w:tcPr>
          <w:p w:rsidR="00E207FC" w:rsidRDefault="00E207FC" w:rsidP="001B316C">
            <w:pPr>
              <w:jc w:val="right"/>
              <w:rPr>
                <w:sz w:val="32"/>
              </w:rPr>
            </w:pPr>
            <w:r>
              <w:rPr>
                <w:sz w:val="32"/>
              </w:rPr>
              <w:t>16</w:t>
            </w:r>
          </w:p>
        </w:tc>
        <w:tc>
          <w:tcPr>
            <w:tcW w:w="546" w:type="dxa"/>
          </w:tcPr>
          <w:p w:rsidR="00E207FC" w:rsidRDefault="00E207FC" w:rsidP="001B316C">
            <w:pPr>
              <w:jc w:val="right"/>
              <w:rPr>
                <w:sz w:val="32"/>
              </w:rPr>
            </w:pPr>
            <w:r>
              <w:rPr>
                <w:sz w:val="32"/>
              </w:rPr>
              <w:t>22</w:t>
            </w:r>
          </w:p>
        </w:tc>
        <w:tc>
          <w:tcPr>
            <w:tcW w:w="547" w:type="dxa"/>
          </w:tcPr>
          <w:p w:rsidR="00E207FC" w:rsidRDefault="00E207FC" w:rsidP="001B316C">
            <w:pPr>
              <w:jc w:val="right"/>
              <w:rPr>
                <w:sz w:val="32"/>
              </w:rPr>
            </w:pPr>
            <w:r>
              <w:rPr>
                <w:sz w:val="32"/>
              </w:rPr>
              <w:t>30</w:t>
            </w:r>
          </w:p>
        </w:tc>
        <w:tc>
          <w:tcPr>
            <w:tcW w:w="546" w:type="dxa"/>
          </w:tcPr>
          <w:p w:rsidR="00E207FC" w:rsidRDefault="00E207FC" w:rsidP="001B316C">
            <w:pPr>
              <w:jc w:val="right"/>
              <w:rPr>
                <w:sz w:val="32"/>
              </w:rPr>
            </w:pPr>
            <w:r>
              <w:rPr>
                <w:sz w:val="32"/>
              </w:rPr>
              <w:t>24</w:t>
            </w:r>
          </w:p>
        </w:tc>
        <w:tc>
          <w:tcPr>
            <w:tcW w:w="546" w:type="dxa"/>
          </w:tcPr>
          <w:p w:rsidR="00E207FC" w:rsidRDefault="00E207FC" w:rsidP="001B316C">
            <w:pPr>
              <w:jc w:val="right"/>
              <w:rPr>
                <w:sz w:val="32"/>
              </w:rPr>
            </w:pPr>
            <w:r>
              <w:rPr>
                <w:sz w:val="32"/>
              </w:rPr>
              <w:t>22</w:t>
            </w:r>
          </w:p>
        </w:tc>
        <w:tc>
          <w:tcPr>
            <w:tcW w:w="547" w:type="dxa"/>
          </w:tcPr>
          <w:p w:rsidR="00E207FC" w:rsidRDefault="00E207FC" w:rsidP="001B316C">
            <w:pPr>
              <w:jc w:val="right"/>
              <w:rPr>
                <w:sz w:val="32"/>
              </w:rPr>
            </w:pPr>
            <w:r>
              <w:rPr>
                <w:sz w:val="32"/>
              </w:rPr>
              <w:t>23</w:t>
            </w:r>
          </w:p>
        </w:tc>
        <w:tc>
          <w:tcPr>
            <w:tcW w:w="546" w:type="dxa"/>
          </w:tcPr>
          <w:p w:rsidR="00E207FC" w:rsidRDefault="00E207FC" w:rsidP="001B316C">
            <w:pPr>
              <w:jc w:val="right"/>
              <w:rPr>
                <w:sz w:val="32"/>
              </w:rPr>
            </w:pPr>
            <w:r>
              <w:rPr>
                <w:sz w:val="32"/>
              </w:rPr>
              <w:t>22</w:t>
            </w:r>
          </w:p>
        </w:tc>
        <w:tc>
          <w:tcPr>
            <w:tcW w:w="546" w:type="dxa"/>
          </w:tcPr>
          <w:p w:rsidR="00E207FC" w:rsidRDefault="00E207FC" w:rsidP="001B316C">
            <w:pPr>
              <w:jc w:val="right"/>
              <w:rPr>
                <w:sz w:val="32"/>
              </w:rPr>
            </w:pPr>
            <w:r>
              <w:rPr>
                <w:sz w:val="32"/>
              </w:rPr>
              <w:t>28</w:t>
            </w:r>
          </w:p>
        </w:tc>
        <w:tc>
          <w:tcPr>
            <w:tcW w:w="547" w:type="dxa"/>
          </w:tcPr>
          <w:p w:rsidR="00E207FC" w:rsidRDefault="00E207FC" w:rsidP="001B316C">
            <w:pPr>
              <w:jc w:val="right"/>
              <w:rPr>
                <w:sz w:val="32"/>
              </w:rPr>
            </w:pPr>
            <w:r>
              <w:rPr>
                <w:sz w:val="32"/>
              </w:rPr>
              <w:t>29</w:t>
            </w:r>
          </w:p>
        </w:tc>
        <w:tc>
          <w:tcPr>
            <w:tcW w:w="546" w:type="dxa"/>
          </w:tcPr>
          <w:p w:rsidR="00E207FC" w:rsidRDefault="00E207FC" w:rsidP="001B316C">
            <w:pPr>
              <w:jc w:val="right"/>
              <w:rPr>
                <w:sz w:val="32"/>
              </w:rPr>
            </w:pPr>
            <w:r>
              <w:rPr>
                <w:sz w:val="32"/>
              </w:rPr>
              <w:t>29</w:t>
            </w:r>
          </w:p>
        </w:tc>
        <w:tc>
          <w:tcPr>
            <w:tcW w:w="547" w:type="dxa"/>
          </w:tcPr>
          <w:p w:rsidR="00E207FC" w:rsidRDefault="00E207FC" w:rsidP="001B316C">
            <w:pPr>
              <w:jc w:val="center"/>
              <w:rPr>
                <w:sz w:val="32"/>
              </w:rPr>
            </w:pPr>
            <w:r>
              <w:rPr>
                <w:sz w:val="32"/>
              </w:rPr>
              <w:t>0</w:t>
            </w:r>
          </w:p>
        </w:tc>
      </w:tr>
      <w:tr w:rsidR="00E207FC" w:rsidTr="001B316C">
        <w:tblPrEx>
          <w:tblCellMar>
            <w:top w:w="0" w:type="dxa"/>
            <w:bottom w:w="0" w:type="dxa"/>
          </w:tblCellMar>
        </w:tblPrEx>
        <w:trPr>
          <w:jc w:val="center"/>
        </w:trPr>
        <w:tc>
          <w:tcPr>
            <w:tcW w:w="1274" w:type="dxa"/>
            <w:tcBorders>
              <w:bottom w:val="single" w:sz="12" w:space="0" w:color="auto"/>
              <w:right w:val="single" w:sz="8" w:space="0" w:color="auto"/>
            </w:tcBorders>
          </w:tcPr>
          <w:p w:rsidR="00E207FC" w:rsidRDefault="00E207FC" w:rsidP="001B316C">
            <w:pPr>
              <w:jc w:val="center"/>
              <w:rPr>
                <w:sz w:val="32"/>
              </w:rPr>
            </w:pPr>
            <w:r>
              <w:rPr>
                <w:sz w:val="32"/>
              </w:rPr>
              <w:t>3</w:t>
            </w:r>
          </w:p>
        </w:tc>
        <w:tc>
          <w:tcPr>
            <w:tcW w:w="546" w:type="dxa"/>
            <w:tcBorders>
              <w:left w:val="nil"/>
              <w:bottom w:val="single" w:sz="12" w:space="0" w:color="auto"/>
            </w:tcBorders>
          </w:tcPr>
          <w:p w:rsidR="00E207FC" w:rsidRDefault="00E207FC" w:rsidP="001B316C">
            <w:pPr>
              <w:jc w:val="center"/>
              <w:rPr>
                <w:sz w:val="32"/>
              </w:rPr>
            </w:pPr>
            <w:r>
              <w:rPr>
                <w:sz w:val="32"/>
              </w:rPr>
              <w:t>4</w:t>
            </w:r>
          </w:p>
        </w:tc>
        <w:tc>
          <w:tcPr>
            <w:tcW w:w="546" w:type="dxa"/>
            <w:tcBorders>
              <w:bottom w:val="single" w:sz="12" w:space="0" w:color="auto"/>
            </w:tcBorders>
          </w:tcPr>
          <w:p w:rsidR="00E207FC" w:rsidRDefault="00E207FC" w:rsidP="001B316C">
            <w:pPr>
              <w:jc w:val="center"/>
              <w:rPr>
                <w:sz w:val="32"/>
              </w:rPr>
            </w:pPr>
            <w:r>
              <w:rPr>
                <w:sz w:val="32"/>
              </w:rPr>
              <w:t>9</w:t>
            </w:r>
          </w:p>
        </w:tc>
        <w:tc>
          <w:tcPr>
            <w:tcW w:w="547" w:type="dxa"/>
            <w:tcBorders>
              <w:bottom w:val="single" w:sz="12" w:space="0" w:color="auto"/>
            </w:tcBorders>
          </w:tcPr>
          <w:p w:rsidR="00E207FC" w:rsidRDefault="00E207FC" w:rsidP="001B316C">
            <w:pPr>
              <w:jc w:val="right"/>
              <w:rPr>
                <w:sz w:val="32"/>
              </w:rPr>
            </w:pPr>
            <w:r>
              <w:rPr>
                <w:sz w:val="32"/>
              </w:rPr>
              <w:t>30</w:t>
            </w:r>
          </w:p>
        </w:tc>
        <w:tc>
          <w:tcPr>
            <w:tcW w:w="546" w:type="dxa"/>
            <w:tcBorders>
              <w:bottom w:val="single" w:sz="12" w:space="0" w:color="auto"/>
            </w:tcBorders>
          </w:tcPr>
          <w:p w:rsidR="00E207FC" w:rsidRDefault="00E207FC" w:rsidP="001B316C">
            <w:pPr>
              <w:jc w:val="right"/>
              <w:rPr>
                <w:sz w:val="32"/>
              </w:rPr>
            </w:pPr>
            <w:r>
              <w:rPr>
                <w:sz w:val="32"/>
              </w:rPr>
              <w:t>29</w:t>
            </w:r>
          </w:p>
        </w:tc>
        <w:tc>
          <w:tcPr>
            <w:tcW w:w="546" w:type="dxa"/>
            <w:tcBorders>
              <w:bottom w:val="single" w:sz="12" w:space="0" w:color="auto"/>
            </w:tcBorders>
          </w:tcPr>
          <w:p w:rsidR="00E207FC" w:rsidRDefault="00E207FC" w:rsidP="001B316C">
            <w:pPr>
              <w:jc w:val="right"/>
              <w:rPr>
                <w:sz w:val="32"/>
              </w:rPr>
            </w:pPr>
            <w:r>
              <w:rPr>
                <w:sz w:val="32"/>
              </w:rPr>
              <w:t>25</w:t>
            </w:r>
          </w:p>
        </w:tc>
        <w:tc>
          <w:tcPr>
            <w:tcW w:w="547" w:type="dxa"/>
            <w:tcBorders>
              <w:bottom w:val="single" w:sz="12" w:space="0" w:color="auto"/>
            </w:tcBorders>
          </w:tcPr>
          <w:p w:rsidR="00E207FC" w:rsidRDefault="00E207FC" w:rsidP="001B316C">
            <w:pPr>
              <w:jc w:val="right"/>
              <w:rPr>
                <w:sz w:val="32"/>
              </w:rPr>
            </w:pPr>
            <w:r>
              <w:rPr>
                <w:sz w:val="32"/>
              </w:rPr>
              <w:t>22</w:t>
            </w:r>
          </w:p>
        </w:tc>
        <w:tc>
          <w:tcPr>
            <w:tcW w:w="546" w:type="dxa"/>
            <w:tcBorders>
              <w:bottom w:val="single" w:sz="12" w:space="0" w:color="auto"/>
            </w:tcBorders>
          </w:tcPr>
          <w:p w:rsidR="00E207FC" w:rsidRDefault="00E207FC" w:rsidP="001B316C">
            <w:pPr>
              <w:jc w:val="right"/>
              <w:rPr>
                <w:sz w:val="32"/>
              </w:rPr>
            </w:pPr>
            <w:r>
              <w:rPr>
                <w:sz w:val="32"/>
              </w:rPr>
              <w:t>25</w:t>
            </w:r>
          </w:p>
        </w:tc>
        <w:tc>
          <w:tcPr>
            <w:tcW w:w="546" w:type="dxa"/>
            <w:tcBorders>
              <w:bottom w:val="single" w:sz="12" w:space="0" w:color="auto"/>
            </w:tcBorders>
          </w:tcPr>
          <w:p w:rsidR="00E207FC" w:rsidRDefault="00E207FC" w:rsidP="001B316C">
            <w:pPr>
              <w:jc w:val="right"/>
              <w:rPr>
                <w:sz w:val="32"/>
              </w:rPr>
            </w:pPr>
            <w:r>
              <w:rPr>
                <w:sz w:val="32"/>
              </w:rPr>
              <w:t>26</w:t>
            </w:r>
          </w:p>
        </w:tc>
        <w:tc>
          <w:tcPr>
            <w:tcW w:w="547" w:type="dxa"/>
            <w:tcBorders>
              <w:bottom w:val="single" w:sz="12" w:space="0" w:color="auto"/>
            </w:tcBorders>
          </w:tcPr>
          <w:p w:rsidR="00E207FC" w:rsidRDefault="00E207FC" w:rsidP="001B316C">
            <w:pPr>
              <w:jc w:val="right"/>
              <w:rPr>
                <w:sz w:val="32"/>
              </w:rPr>
            </w:pPr>
            <w:r>
              <w:rPr>
                <w:sz w:val="32"/>
              </w:rPr>
              <w:t>27</w:t>
            </w:r>
          </w:p>
        </w:tc>
        <w:tc>
          <w:tcPr>
            <w:tcW w:w="546" w:type="dxa"/>
            <w:tcBorders>
              <w:bottom w:val="single" w:sz="12" w:space="0" w:color="auto"/>
            </w:tcBorders>
          </w:tcPr>
          <w:p w:rsidR="00E207FC" w:rsidRDefault="00E207FC" w:rsidP="001B316C">
            <w:pPr>
              <w:jc w:val="right"/>
              <w:rPr>
                <w:sz w:val="32"/>
              </w:rPr>
            </w:pPr>
            <w:r>
              <w:rPr>
                <w:sz w:val="32"/>
              </w:rPr>
              <w:t>18</w:t>
            </w:r>
          </w:p>
        </w:tc>
        <w:tc>
          <w:tcPr>
            <w:tcW w:w="547" w:type="dxa"/>
            <w:tcBorders>
              <w:bottom w:val="single" w:sz="12" w:space="0" w:color="auto"/>
            </w:tcBorders>
          </w:tcPr>
          <w:p w:rsidR="00E207FC" w:rsidRDefault="00E207FC" w:rsidP="001B316C">
            <w:pPr>
              <w:jc w:val="right"/>
              <w:rPr>
                <w:sz w:val="32"/>
              </w:rPr>
            </w:pPr>
            <w:r>
              <w:rPr>
                <w:sz w:val="32"/>
              </w:rPr>
              <w:t>10</w:t>
            </w:r>
          </w:p>
        </w:tc>
      </w:tr>
    </w:tbl>
    <w:p w:rsidR="00E207FC" w:rsidRDefault="00E207FC" w:rsidP="00E207FC">
      <w:pPr>
        <w:jc w:val="center"/>
        <w:rPr>
          <w:sz w:val="32"/>
        </w:rPr>
      </w:pPr>
    </w:p>
    <w:p w:rsidR="00E207FC" w:rsidRDefault="00E207FC" w:rsidP="00E207FC">
      <w:pPr>
        <w:numPr>
          <w:ilvl w:val="0"/>
          <w:numId w:val="4"/>
        </w:numPr>
        <w:jc w:val="both"/>
        <w:rPr>
          <w:rFonts w:ascii="Symbol" w:hAnsi="Symbol"/>
          <w:sz w:val="32"/>
        </w:rPr>
      </w:pPr>
      <w:r>
        <w:rPr>
          <w:rFonts w:ascii="Symbol" w:hAnsi="Symbol"/>
          <w:sz w:val="32"/>
        </w:rPr>
        <w:t></w:t>
      </w:r>
      <w:r>
        <w:rPr>
          <w:rFonts w:ascii="Symbol" w:hAnsi="Symbol"/>
          <w:sz w:val="32"/>
          <w:vertAlign w:val="subscript"/>
        </w:rPr>
        <w:t></w:t>
      </w:r>
      <w:r>
        <w:rPr>
          <w:rFonts w:ascii="Symbol" w:hAnsi="Symbol"/>
          <w:sz w:val="32"/>
        </w:rPr>
        <w:t></w:t>
      </w:r>
      <w:r>
        <w:rPr>
          <w:rFonts w:ascii="Symbol" w:hAnsi="Symbol"/>
          <w:sz w:val="32"/>
        </w:rPr>
        <w:t></w:t>
      </w:r>
      <w:r>
        <w:rPr>
          <w:sz w:val="32"/>
        </w:rPr>
        <w:t>There is no difference in medians between the groups.</w:t>
      </w:r>
    </w:p>
    <w:p w:rsidR="00E207FC" w:rsidRDefault="00E207FC" w:rsidP="00E207FC">
      <w:pPr>
        <w:ind w:left="360"/>
        <w:jc w:val="both"/>
        <w:rPr>
          <w:sz w:val="32"/>
        </w:rPr>
      </w:pPr>
      <w:r>
        <w:rPr>
          <w:sz w:val="32"/>
        </w:rPr>
        <w:t>H</w:t>
      </w:r>
      <w:r>
        <w:rPr>
          <w:sz w:val="32"/>
          <w:vertAlign w:val="subscript"/>
        </w:rPr>
        <w:t>A</w:t>
      </w:r>
      <w:r>
        <w:rPr>
          <w:sz w:val="32"/>
        </w:rPr>
        <w:t>: There is a difference in medians between the groups.</w:t>
      </w:r>
    </w:p>
    <w:p w:rsidR="00E207FC" w:rsidRDefault="00E207FC" w:rsidP="00E207FC">
      <w:pPr>
        <w:ind w:left="360"/>
        <w:jc w:val="both"/>
        <w:rPr>
          <w:sz w:val="32"/>
        </w:rPr>
      </w:pPr>
      <w:r>
        <w:rPr>
          <w:rFonts w:ascii="Symbol" w:hAnsi="Symbol"/>
          <w:sz w:val="32"/>
        </w:rPr>
        <w:t></w:t>
      </w:r>
      <w:r>
        <w:rPr>
          <w:sz w:val="32"/>
        </w:rPr>
        <w:t xml:space="preserve"> = 0.05.</w:t>
      </w:r>
    </w:p>
    <w:p w:rsidR="00E207FC" w:rsidRDefault="00E207FC" w:rsidP="00E207FC">
      <w:pPr>
        <w:numPr>
          <w:ilvl w:val="0"/>
          <w:numId w:val="4"/>
        </w:numPr>
        <w:jc w:val="both"/>
        <w:rPr>
          <w:rFonts w:ascii="Symbol" w:hAnsi="Symbol"/>
          <w:sz w:val="32"/>
        </w:rPr>
      </w:pPr>
      <w:r>
        <w:rPr>
          <w:sz w:val="32"/>
        </w:rPr>
        <w:t>The overall median (i.e. the one in the middle when ranked in order) is 22.</w:t>
      </w:r>
    </w:p>
    <w:p w:rsidR="00E207FC" w:rsidRDefault="00E207FC" w:rsidP="00E207FC">
      <w:pPr>
        <w:numPr>
          <w:ilvl w:val="0"/>
          <w:numId w:val="5"/>
        </w:numPr>
        <w:jc w:val="both"/>
        <w:rPr>
          <w:sz w:val="32"/>
        </w:rPr>
      </w:pPr>
      <w:r>
        <w:rPr>
          <w:sz w:val="32"/>
        </w:rPr>
        <w:t>Classify the values in each group as above or below 22.</w:t>
      </w:r>
    </w:p>
    <w:p w:rsidR="00E207FC" w:rsidRDefault="00E207FC" w:rsidP="00E207FC">
      <w:pPr>
        <w:jc w:val="both"/>
        <w:rPr>
          <w:sz w:val="32"/>
        </w:rPr>
      </w:pPr>
    </w:p>
    <w:tbl>
      <w:tblPr>
        <w:tblW w:w="8919" w:type="dxa"/>
        <w:jc w:val="center"/>
        <w:tblLayout w:type="fixed"/>
        <w:tblLook w:val="0000" w:firstRow="0" w:lastRow="0" w:firstColumn="0" w:lastColumn="0" w:noHBand="0" w:noVBand="0"/>
      </w:tblPr>
      <w:tblGrid>
        <w:gridCol w:w="1274"/>
        <w:gridCol w:w="696"/>
        <w:gridCol w:w="696"/>
        <w:gridCol w:w="696"/>
        <w:gridCol w:w="694"/>
        <w:gridCol w:w="694"/>
        <w:gridCol w:w="695"/>
        <w:gridCol w:w="694"/>
        <w:gridCol w:w="694"/>
        <w:gridCol w:w="694"/>
        <w:gridCol w:w="696"/>
        <w:gridCol w:w="696"/>
      </w:tblGrid>
      <w:tr w:rsidR="00E207FC" w:rsidTr="001B316C">
        <w:tblPrEx>
          <w:tblCellMar>
            <w:top w:w="0" w:type="dxa"/>
            <w:bottom w:w="0" w:type="dxa"/>
          </w:tblCellMar>
        </w:tblPrEx>
        <w:trPr>
          <w:cantSplit/>
          <w:jc w:val="center"/>
        </w:trPr>
        <w:tc>
          <w:tcPr>
            <w:tcW w:w="1274" w:type="dxa"/>
            <w:tcBorders>
              <w:top w:val="single" w:sz="12" w:space="0" w:color="auto"/>
              <w:bottom w:val="single" w:sz="8" w:space="0" w:color="auto"/>
              <w:right w:val="single" w:sz="8" w:space="0" w:color="auto"/>
            </w:tcBorders>
          </w:tcPr>
          <w:p w:rsidR="00E207FC" w:rsidRDefault="00E207FC" w:rsidP="001B316C">
            <w:pPr>
              <w:jc w:val="center"/>
              <w:rPr>
                <w:sz w:val="32"/>
              </w:rPr>
            </w:pPr>
            <w:r>
              <w:rPr>
                <w:sz w:val="32"/>
              </w:rPr>
              <w:t>Group</w:t>
            </w:r>
          </w:p>
        </w:tc>
        <w:tc>
          <w:tcPr>
            <w:tcW w:w="7645" w:type="dxa"/>
            <w:gridSpan w:val="11"/>
            <w:tcBorders>
              <w:top w:val="single" w:sz="12" w:space="0" w:color="auto"/>
              <w:left w:val="nil"/>
              <w:bottom w:val="single" w:sz="8" w:space="0" w:color="auto"/>
            </w:tcBorders>
          </w:tcPr>
          <w:p w:rsidR="00E207FC" w:rsidRDefault="00E207FC" w:rsidP="001B316C">
            <w:pPr>
              <w:jc w:val="center"/>
              <w:rPr>
                <w:sz w:val="32"/>
              </w:rPr>
            </w:pPr>
            <w:r>
              <w:rPr>
                <w:sz w:val="32"/>
              </w:rPr>
              <w:t>MMSE Score</w:t>
            </w:r>
          </w:p>
        </w:tc>
      </w:tr>
      <w:tr w:rsidR="00E207FC" w:rsidTr="001B316C">
        <w:tblPrEx>
          <w:tblCellMar>
            <w:top w:w="0" w:type="dxa"/>
            <w:bottom w:w="0" w:type="dxa"/>
          </w:tblCellMar>
        </w:tblPrEx>
        <w:trPr>
          <w:jc w:val="center"/>
        </w:trPr>
        <w:tc>
          <w:tcPr>
            <w:tcW w:w="1274" w:type="dxa"/>
            <w:tcBorders>
              <w:right w:val="single" w:sz="8" w:space="0" w:color="auto"/>
            </w:tcBorders>
          </w:tcPr>
          <w:p w:rsidR="00E207FC" w:rsidRDefault="00E207FC" w:rsidP="001B316C">
            <w:pPr>
              <w:jc w:val="center"/>
              <w:rPr>
                <w:sz w:val="32"/>
              </w:rPr>
            </w:pPr>
            <w:r>
              <w:rPr>
                <w:sz w:val="32"/>
              </w:rPr>
              <w:t>1</w:t>
            </w:r>
          </w:p>
        </w:tc>
        <w:tc>
          <w:tcPr>
            <w:tcW w:w="696" w:type="dxa"/>
            <w:tcBorders>
              <w:left w:val="nil"/>
            </w:tcBorders>
          </w:tcPr>
          <w:p w:rsidR="00E207FC" w:rsidRDefault="00E207FC" w:rsidP="001B316C">
            <w:pPr>
              <w:jc w:val="center"/>
              <w:rPr>
                <w:sz w:val="32"/>
              </w:rPr>
            </w:pPr>
            <w:r>
              <w:rPr>
                <w:sz w:val="32"/>
              </w:rPr>
              <w:t>19</w:t>
            </w:r>
          </w:p>
        </w:tc>
        <w:tc>
          <w:tcPr>
            <w:tcW w:w="696" w:type="dxa"/>
          </w:tcPr>
          <w:p w:rsidR="00E207FC" w:rsidRDefault="00E207FC" w:rsidP="001B316C">
            <w:pPr>
              <w:jc w:val="center"/>
              <w:rPr>
                <w:sz w:val="32"/>
              </w:rPr>
            </w:pPr>
            <w:r>
              <w:rPr>
                <w:sz w:val="32"/>
              </w:rPr>
              <w:t>7</w:t>
            </w:r>
          </w:p>
        </w:tc>
        <w:tc>
          <w:tcPr>
            <w:tcW w:w="696" w:type="dxa"/>
          </w:tcPr>
          <w:p w:rsidR="00E207FC" w:rsidRDefault="00E207FC" w:rsidP="001B316C">
            <w:pPr>
              <w:jc w:val="center"/>
              <w:rPr>
                <w:sz w:val="32"/>
              </w:rPr>
            </w:pPr>
            <w:r>
              <w:rPr>
                <w:sz w:val="32"/>
              </w:rPr>
              <w:t>17</w:t>
            </w:r>
          </w:p>
        </w:tc>
        <w:tc>
          <w:tcPr>
            <w:tcW w:w="694" w:type="dxa"/>
          </w:tcPr>
          <w:p w:rsidR="00E207FC" w:rsidRDefault="00E207FC" w:rsidP="001B316C">
            <w:pPr>
              <w:jc w:val="center"/>
              <w:rPr>
                <w:sz w:val="32"/>
              </w:rPr>
            </w:pPr>
            <w:r>
              <w:rPr>
                <w:sz w:val="32"/>
              </w:rPr>
              <w:t>28</w:t>
            </w:r>
          </w:p>
        </w:tc>
        <w:tc>
          <w:tcPr>
            <w:tcW w:w="694" w:type="dxa"/>
          </w:tcPr>
          <w:p w:rsidR="00E207FC" w:rsidRDefault="00E207FC" w:rsidP="001B316C">
            <w:pPr>
              <w:jc w:val="center"/>
              <w:rPr>
                <w:sz w:val="32"/>
              </w:rPr>
            </w:pPr>
            <w:r>
              <w:rPr>
                <w:sz w:val="32"/>
              </w:rPr>
              <w:t>21</w:t>
            </w:r>
          </w:p>
        </w:tc>
        <w:tc>
          <w:tcPr>
            <w:tcW w:w="695" w:type="dxa"/>
          </w:tcPr>
          <w:p w:rsidR="00E207FC" w:rsidRDefault="00E207FC" w:rsidP="001B316C">
            <w:pPr>
              <w:jc w:val="center"/>
              <w:rPr>
                <w:sz w:val="32"/>
              </w:rPr>
            </w:pPr>
            <w:r>
              <w:rPr>
                <w:sz w:val="32"/>
              </w:rPr>
              <w:t>6</w:t>
            </w:r>
          </w:p>
        </w:tc>
        <w:tc>
          <w:tcPr>
            <w:tcW w:w="694" w:type="dxa"/>
          </w:tcPr>
          <w:p w:rsidR="00E207FC" w:rsidRDefault="00E207FC" w:rsidP="001B316C">
            <w:pPr>
              <w:jc w:val="center"/>
              <w:rPr>
                <w:sz w:val="32"/>
              </w:rPr>
            </w:pPr>
            <w:r>
              <w:rPr>
                <w:sz w:val="32"/>
              </w:rPr>
              <w:t>21</w:t>
            </w:r>
          </w:p>
        </w:tc>
        <w:tc>
          <w:tcPr>
            <w:tcW w:w="694" w:type="dxa"/>
          </w:tcPr>
          <w:p w:rsidR="00E207FC" w:rsidRDefault="00E207FC" w:rsidP="001B316C">
            <w:pPr>
              <w:jc w:val="center"/>
              <w:rPr>
                <w:sz w:val="32"/>
              </w:rPr>
            </w:pPr>
            <w:r>
              <w:rPr>
                <w:sz w:val="32"/>
              </w:rPr>
              <w:t>19</w:t>
            </w:r>
          </w:p>
        </w:tc>
        <w:tc>
          <w:tcPr>
            <w:tcW w:w="694" w:type="dxa"/>
          </w:tcPr>
          <w:p w:rsidR="00E207FC" w:rsidRDefault="00E207FC" w:rsidP="001B316C">
            <w:pPr>
              <w:jc w:val="center"/>
              <w:rPr>
                <w:sz w:val="32"/>
              </w:rPr>
            </w:pPr>
            <w:r>
              <w:rPr>
                <w:sz w:val="32"/>
              </w:rPr>
              <w:t>27</w:t>
            </w:r>
          </w:p>
        </w:tc>
        <w:tc>
          <w:tcPr>
            <w:tcW w:w="696" w:type="dxa"/>
          </w:tcPr>
          <w:p w:rsidR="00E207FC" w:rsidRDefault="00E207FC" w:rsidP="001B316C">
            <w:pPr>
              <w:jc w:val="center"/>
              <w:rPr>
                <w:sz w:val="32"/>
              </w:rPr>
            </w:pPr>
            <w:r>
              <w:rPr>
                <w:sz w:val="32"/>
              </w:rPr>
              <w:t>8</w:t>
            </w:r>
          </w:p>
        </w:tc>
        <w:tc>
          <w:tcPr>
            <w:tcW w:w="696" w:type="dxa"/>
          </w:tcPr>
          <w:p w:rsidR="00E207FC" w:rsidRDefault="00E207FC" w:rsidP="001B316C">
            <w:pPr>
              <w:jc w:val="center"/>
              <w:rPr>
                <w:sz w:val="32"/>
              </w:rPr>
            </w:pPr>
            <w:r>
              <w:rPr>
                <w:sz w:val="32"/>
              </w:rPr>
              <w:t>25</w:t>
            </w:r>
          </w:p>
        </w:tc>
      </w:tr>
      <w:tr w:rsidR="00E207FC" w:rsidTr="001B316C">
        <w:tblPrEx>
          <w:tblCellMar>
            <w:top w:w="0" w:type="dxa"/>
            <w:bottom w:w="0" w:type="dxa"/>
          </w:tblCellMar>
        </w:tblPrEx>
        <w:trPr>
          <w:jc w:val="center"/>
        </w:trPr>
        <w:tc>
          <w:tcPr>
            <w:tcW w:w="1274" w:type="dxa"/>
            <w:tcBorders>
              <w:right w:val="single" w:sz="8" w:space="0" w:color="auto"/>
            </w:tcBorders>
          </w:tcPr>
          <w:p w:rsidR="00E207FC" w:rsidRDefault="00E207FC" w:rsidP="001B316C">
            <w:pPr>
              <w:jc w:val="center"/>
              <w:rPr>
                <w:sz w:val="32"/>
              </w:rPr>
            </w:pPr>
          </w:p>
        </w:tc>
        <w:tc>
          <w:tcPr>
            <w:tcW w:w="696" w:type="dxa"/>
            <w:tcBorders>
              <w:left w:val="nil"/>
            </w:tcBorders>
          </w:tcPr>
          <w:p w:rsidR="00E207FC" w:rsidRDefault="00E207FC" w:rsidP="001B316C">
            <w:pPr>
              <w:jc w:val="center"/>
              <w:rPr>
                <w:sz w:val="32"/>
              </w:rPr>
            </w:pPr>
            <w:r>
              <w:rPr>
                <w:sz w:val="32"/>
              </w:rPr>
              <w:sym w:font="Symbol" w:char="F02D"/>
            </w:r>
          </w:p>
        </w:tc>
        <w:tc>
          <w:tcPr>
            <w:tcW w:w="696" w:type="dxa"/>
          </w:tcPr>
          <w:p w:rsidR="00E207FC" w:rsidRDefault="00E207FC" w:rsidP="001B316C">
            <w:pPr>
              <w:jc w:val="center"/>
              <w:rPr>
                <w:sz w:val="32"/>
              </w:rPr>
            </w:pPr>
            <w:r>
              <w:rPr>
                <w:sz w:val="32"/>
              </w:rPr>
              <w:sym w:font="Symbol" w:char="F02D"/>
            </w:r>
          </w:p>
        </w:tc>
        <w:tc>
          <w:tcPr>
            <w:tcW w:w="696" w:type="dxa"/>
          </w:tcPr>
          <w:p w:rsidR="00E207FC" w:rsidRDefault="00E207FC" w:rsidP="001B316C">
            <w:pPr>
              <w:jc w:val="center"/>
              <w:rPr>
                <w:sz w:val="32"/>
              </w:rPr>
            </w:pPr>
            <w:r>
              <w:rPr>
                <w:sz w:val="32"/>
              </w:rPr>
              <w:sym w:font="Symbol" w:char="F02D"/>
            </w:r>
          </w:p>
        </w:tc>
        <w:tc>
          <w:tcPr>
            <w:tcW w:w="694" w:type="dxa"/>
          </w:tcPr>
          <w:p w:rsidR="00E207FC" w:rsidRDefault="00E207FC" w:rsidP="001B316C">
            <w:pPr>
              <w:jc w:val="center"/>
              <w:rPr>
                <w:sz w:val="32"/>
              </w:rPr>
            </w:pPr>
            <w:r>
              <w:rPr>
                <w:sz w:val="32"/>
              </w:rPr>
              <w:t>+</w:t>
            </w:r>
          </w:p>
        </w:tc>
        <w:tc>
          <w:tcPr>
            <w:tcW w:w="694" w:type="dxa"/>
          </w:tcPr>
          <w:p w:rsidR="00E207FC" w:rsidRDefault="00E207FC" w:rsidP="001B316C">
            <w:pPr>
              <w:jc w:val="center"/>
              <w:rPr>
                <w:sz w:val="32"/>
              </w:rPr>
            </w:pPr>
            <w:r>
              <w:rPr>
                <w:sz w:val="32"/>
              </w:rPr>
              <w:sym w:font="Symbol" w:char="F02D"/>
            </w:r>
          </w:p>
        </w:tc>
        <w:tc>
          <w:tcPr>
            <w:tcW w:w="695" w:type="dxa"/>
          </w:tcPr>
          <w:p w:rsidR="00E207FC" w:rsidRDefault="00E207FC" w:rsidP="001B316C">
            <w:pPr>
              <w:jc w:val="center"/>
              <w:rPr>
                <w:sz w:val="32"/>
              </w:rPr>
            </w:pPr>
            <w:r>
              <w:rPr>
                <w:sz w:val="32"/>
              </w:rPr>
              <w:sym w:font="Symbol" w:char="F02D"/>
            </w:r>
          </w:p>
        </w:tc>
        <w:tc>
          <w:tcPr>
            <w:tcW w:w="694" w:type="dxa"/>
          </w:tcPr>
          <w:p w:rsidR="00E207FC" w:rsidRDefault="00E207FC" w:rsidP="001B316C">
            <w:pPr>
              <w:jc w:val="center"/>
              <w:rPr>
                <w:sz w:val="32"/>
              </w:rPr>
            </w:pPr>
            <w:r>
              <w:rPr>
                <w:sz w:val="32"/>
              </w:rPr>
              <w:sym w:font="Symbol" w:char="F02D"/>
            </w:r>
          </w:p>
        </w:tc>
        <w:tc>
          <w:tcPr>
            <w:tcW w:w="694" w:type="dxa"/>
          </w:tcPr>
          <w:p w:rsidR="00E207FC" w:rsidRDefault="00E207FC" w:rsidP="001B316C">
            <w:pPr>
              <w:jc w:val="center"/>
              <w:rPr>
                <w:sz w:val="32"/>
              </w:rPr>
            </w:pPr>
            <w:r>
              <w:rPr>
                <w:sz w:val="32"/>
              </w:rPr>
              <w:sym w:font="Symbol" w:char="F02D"/>
            </w:r>
          </w:p>
        </w:tc>
        <w:tc>
          <w:tcPr>
            <w:tcW w:w="694" w:type="dxa"/>
          </w:tcPr>
          <w:p w:rsidR="00E207FC" w:rsidRDefault="00E207FC" w:rsidP="001B316C">
            <w:pPr>
              <w:jc w:val="center"/>
              <w:rPr>
                <w:sz w:val="32"/>
              </w:rPr>
            </w:pPr>
            <w:r>
              <w:rPr>
                <w:sz w:val="32"/>
              </w:rPr>
              <w:t>+</w:t>
            </w:r>
          </w:p>
        </w:tc>
        <w:tc>
          <w:tcPr>
            <w:tcW w:w="696" w:type="dxa"/>
          </w:tcPr>
          <w:p w:rsidR="00E207FC" w:rsidRDefault="00E207FC" w:rsidP="001B316C">
            <w:pPr>
              <w:jc w:val="center"/>
              <w:rPr>
                <w:sz w:val="32"/>
              </w:rPr>
            </w:pPr>
            <w:r>
              <w:rPr>
                <w:sz w:val="32"/>
              </w:rPr>
              <w:sym w:font="Symbol" w:char="F02D"/>
            </w:r>
          </w:p>
        </w:tc>
        <w:tc>
          <w:tcPr>
            <w:tcW w:w="696" w:type="dxa"/>
          </w:tcPr>
          <w:p w:rsidR="00E207FC" w:rsidRDefault="00E207FC" w:rsidP="001B316C">
            <w:pPr>
              <w:jc w:val="center"/>
              <w:rPr>
                <w:sz w:val="32"/>
              </w:rPr>
            </w:pPr>
            <w:r>
              <w:rPr>
                <w:sz w:val="32"/>
              </w:rPr>
              <w:t>+</w:t>
            </w:r>
          </w:p>
        </w:tc>
      </w:tr>
      <w:tr w:rsidR="00E207FC" w:rsidTr="001B316C">
        <w:tblPrEx>
          <w:tblCellMar>
            <w:top w:w="0" w:type="dxa"/>
            <w:bottom w:w="0" w:type="dxa"/>
          </w:tblCellMar>
        </w:tblPrEx>
        <w:trPr>
          <w:jc w:val="center"/>
        </w:trPr>
        <w:tc>
          <w:tcPr>
            <w:tcW w:w="1274" w:type="dxa"/>
            <w:tcBorders>
              <w:right w:val="single" w:sz="8" w:space="0" w:color="auto"/>
            </w:tcBorders>
          </w:tcPr>
          <w:p w:rsidR="00E207FC" w:rsidRDefault="00E207FC" w:rsidP="001B316C">
            <w:pPr>
              <w:jc w:val="center"/>
              <w:rPr>
                <w:sz w:val="32"/>
              </w:rPr>
            </w:pPr>
            <w:r>
              <w:rPr>
                <w:sz w:val="32"/>
              </w:rPr>
              <w:t>2</w:t>
            </w:r>
          </w:p>
        </w:tc>
        <w:tc>
          <w:tcPr>
            <w:tcW w:w="696" w:type="dxa"/>
            <w:tcBorders>
              <w:left w:val="nil"/>
            </w:tcBorders>
          </w:tcPr>
          <w:p w:rsidR="00E207FC" w:rsidRDefault="00E207FC" w:rsidP="001B316C">
            <w:pPr>
              <w:jc w:val="center"/>
              <w:rPr>
                <w:sz w:val="32"/>
              </w:rPr>
            </w:pPr>
            <w:r>
              <w:rPr>
                <w:sz w:val="32"/>
              </w:rPr>
              <w:t>16</w:t>
            </w:r>
          </w:p>
        </w:tc>
        <w:tc>
          <w:tcPr>
            <w:tcW w:w="696" w:type="dxa"/>
          </w:tcPr>
          <w:p w:rsidR="00E207FC" w:rsidRDefault="00E207FC" w:rsidP="001B316C">
            <w:pPr>
              <w:jc w:val="center"/>
              <w:rPr>
                <w:sz w:val="32"/>
              </w:rPr>
            </w:pPr>
            <w:r>
              <w:rPr>
                <w:sz w:val="32"/>
              </w:rPr>
              <w:t>22</w:t>
            </w:r>
          </w:p>
        </w:tc>
        <w:tc>
          <w:tcPr>
            <w:tcW w:w="696" w:type="dxa"/>
          </w:tcPr>
          <w:p w:rsidR="00E207FC" w:rsidRDefault="00E207FC" w:rsidP="001B316C">
            <w:pPr>
              <w:jc w:val="center"/>
              <w:rPr>
                <w:sz w:val="32"/>
              </w:rPr>
            </w:pPr>
            <w:r>
              <w:rPr>
                <w:sz w:val="32"/>
              </w:rPr>
              <w:t>30</w:t>
            </w:r>
          </w:p>
        </w:tc>
        <w:tc>
          <w:tcPr>
            <w:tcW w:w="694" w:type="dxa"/>
          </w:tcPr>
          <w:p w:rsidR="00E207FC" w:rsidRDefault="00E207FC" w:rsidP="001B316C">
            <w:pPr>
              <w:jc w:val="center"/>
              <w:rPr>
                <w:sz w:val="32"/>
              </w:rPr>
            </w:pPr>
            <w:r>
              <w:rPr>
                <w:sz w:val="32"/>
              </w:rPr>
              <w:t>24</w:t>
            </w:r>
          </w:p>
        </w:tc>
        <w:tc>
          <w:tcPr>
            <w:tcW w:w="694" w:type="dxa"/>
          </w:tcPr>
          <w:p w:rsidR="00E207FC" w:rsidRDefault="00E207FC" w:rsidP="001B316C">
            <w:pPr>
              <w:jc w:val="center"/>
              <w:rPr>
                <w:sz w:val="32"/>
              </w:rPr>
            </w:pPr>
            <w:r>
              <w:rPr>
                <w:sz w:val="32"/>
              </w:rPr>
              <w:t>22</w:t>
            </w:r>
          </w:p>
        </w:tc>
        <w:tc>
          <w:tcPr>
            <w:tcW w:w="695" w:type="dxa"/>
          </w:tcPr>
          <w:p w:rsidR="00E207FC" w:rsidRDefault="00E207FC" w:rsidP="001B316C">
            <w:pPr>
              <w:jc w:val="center"/>
              <w:rPr>
                <w:sz w:val="32"/>
              </w:rPr>
            </w:pPr>
            <w:r>
              <w:rPr>
                <w:sz w:val="32"/>
              </w:rPr>
              <w:t>23</w:t>
            </w:r>
          </w:p>
        </w:tc>
        <w:tc>
          <w:tcPr>
            <w:tcW w:w="694" w:type="dxa"/>
          </w:tcPr>
          <w:p w:rsidR="00E207FC" w:rsidRDefault="00E207FC" w:rsidP="001B316C">
            <w:pPr>
              <w:jc w:val="center"/>
              <w:rPr>
                <w:sz w:val="32"/>
              </w:rPr>
            </w:pPr>
            <w:r>
              <w:rPr>
                <w:sz w:val="32"/>
              </w:rPr>
              <w:t>22</w:t>
            </w:r>
          </w:p>
        </w:tc>
        <w:tc>
          <w:tcPr>
            <w:tcW w:w="694" w:type="dxa"/>
          </w:tcPr>
          <w:p w:rsidR="00E207FC" w:rsidRDefault="00E207FC" w:rsidP="001B316C">
            <w:pPr>
              <w:jc w:val="center"/>
              <w:rPr>
                <w:sz w:val="32"/>
              </w:rPr>
            </w:pPr>
            <w:r>
              <w:rPr>
                <w:sz w:val="32"/>
              </w:rPr>
              <w:t>28</w:t>
            </w:r>
          </w:p>
        </w:tc>
        <w:tc>
          <w:tcPr>
            <w:tcW w:w="694" w:type="dxa"/>
          </w:tcPr>
          <w:p w:rsidR="00E207FC" w:rsidRDefault="00E207FC" w:rsidP="001B316C">
            <w:pPr>
              <w:jc w:val="center"/>
              <w:rPr>
                <w:sz w:val="32"/>
              </w:rPr>
            </w:pPr>
            <w:r>
              <w:rPr>
                <w:sz w:val="32"/>
              </w:rPr>
              <w:t>29</w:t>
            </w:r>
          </w:p>
        </w:tc>
        <w:tc>
          <w:tcPr>
            <w:tcW w:w="696" w:type="dxa"/>
          </w:tcPr>
          <w:p w:rsidR="00E207FC" w:rsidRDefault="00E207FC" w:rsidP="001B316C">
            <w:pPr>
              <w:jc w:val="center"/>
              <w:rPr>
                <w:sz w:val="32"/>
              </w:rPr>
            </w:pPr>
            <w:r>
              <w:rPr>
                <w:sz w:val="32"/>
              </w:rPr>
              <w:t>29</w:t>
            </w:r>
          </w:p>
        </w:tc>
        <w:tc>
          <w:tcPr>
            <w:tcW w:w="696" w:type="dxa"/>
          </w:tcPr>
          <w:p w:rsidR="00E207FC" w:rsidRDefault="00E207FC" w:rsidP="001B316C">
            <w:pPr>
              <w:jc w:val="center"/>
              <w:rPr>
                <w:sz w:val="32"/>
              </w:rPr>
            </w:pPr>
            <w:r>
              <w:rPr>
                <w:sz w:val="32"/>
              </w:rPr>
              <w:t>0</w:t>
            </w:r>
          </w:p>
        </w:tc>
      </w:tr>
      <w:tr w:rsidR="00E207FC" w:rsidTr="001B316C">
        <w:tblPrEx>
          <w:tblCellMar>
            <w:top w:w="0" w:type="dxa"/>
            <w:bottom w:w="0" w:type="dxa"/>
          </w:tblCellMar>
        </w:tblPrEx>
        <w:trPr>
          <w:jc w:val="center"/>
        </w:trPr>
        <w:tc>
          <w:tcPr>
            <w:tcW w:w="1274" w:type="dxa"/>
            <w:tcBorders>
              <w:right w:val="single" w:sz="8" w:space="0" w:color="auto"/>
            </w:tcBorders>
          </w:tcPr>
          <w:p w:rsidR="00E207FC" w:rsidRDefault="00E207FC" w:rsidP="001B316C">
            <w:pPr>
              <w:jc w:val="center"/>
              <w:rPr>
                <w:sz w:val="32"/>
              </w:rPr>
            </w:pPr>
          </w:p>
        </w:tc>
        <w:tc>
          <w:tcPr>
            <w:tcW w:w="696" w:type="dxa"/>
            <w:tcBorders>
              <w:left w:val="nil"/>
            </w:tcBorders>
          </w:tcPr>
          <w:p w:rsidR="00E207FC" w:rsidRDefault="00E207FC" w:rsidP="001B316C">
            <w:pPr>
              <w:jc w:val="center"/>
              <w:rPr>
                <w:sz w:val="32"/>
              </w:rPr>
            </w:pPr>
            <w:r>
              <w:rPr>
                <w:sz w:val="32"/>
              </w:rPr>
              <w:sym w:font="Symbol" w:char="F02D"/>
            </w:r>
          </w:p>
        </w:tc>
        <w:tc>
          <w:tcPr>
            <w:tcW w:w="696" w:type="dxa"/>
          </w:tcPr>
          <w:p w:rsidR="00E207FC" w:rsidRDefault="00E207FC" w:rsidP="001B316C">
            <w:pPr>
              <w:jc w:val="center"/>
              <w:rPr>
                <w:sz w:val="32"/>
              </w:rPr>
            </w:pPr>
            <w:r>
              <w:rPr>
                <w:sz w:val="32"/>
              </w:rPr>
              <w:t>=</w:t>
            </w:r>
          </w:p>
        </w:tc>
        <w:tc>
          <w:tcPr>
            <w:tcW w:w="696" w:type="dxa"/>
          </w:tcPr>
          <w:p w:rsidR="00E207FC" w:rsidRDefault="00E207FC" w:rsidP="001B316C">
            <w:pPr>
              <w:jc w:val="center"/>
              <w:rPr>
                <w:sz w:val="32"/>
              </w:rPr>
            </w:pPr>
            <w:r>
              <w:rPr>
                <w:sz w:val="32"/>
              </w:rPr>
              <w:t>+</w:t>
            </w:r>
          </w:p>
        </w:tc>
        <w:tc>
          <w:tcPr>
            <w:tcW w:w="694" w:type="dxa"/>
          </w:tcPr>
          <w:p w:rsidR="00E207FC" w:rsidRDefault="00E207FC" w:rsidP="001B316C">
            <w:pPr>
              <w:jc w:val="center"/>
              <w:rPr>
                <w:sz w:val="32"/>
              </w:rPr>
            </w:pPr>
            <w:r>
              <w:rPr>
                <w:sz w:val="32"/>
              </w:rPr>
              <w:t>+</w:t>
            </w:r>
          </w:p>
        </w:tc>
        <w:tc>
          <w:tcPr>
            <w:tcW w:w="694" w:type="dxa"/>
          </w:tcPr>
          <w:p w:rsidR="00E207FC" w:rsidRDefault="00E207FC" w:rsidP="001B316C">
            <w:pPr>
              <w:jc w:val="center"/>
              <w:rPr>
                <w:sz w:val="32"/>
              </w:rPr>
            </w:pPr>
            <w:r>
              <w:rPr>
                <w:sz w:val="32"/>
              </w:rPr>
              <w:t>=</w:t>
            </w:r>
          </w:p>
        </w:tc>
        <w:tc>
          <w:tcPr>
            <w:tcW w:w="695" w:type="dxa"/>
          </w:tcPr>
          <w:p w:rsidR="00E207FC" w:rsidRDefault="00E207FC" w:rsidP="001B316C">
            <w:pPr>
              <w:jc w:val="center"/>
              <w:rPr>
                <w:sz w:val="32"/>
              </w:rPr>
            </w:pPr>
            <w:r>
              <w:rPr>
                <w:sz w:val="32"/>
              </w:rPr>
              <w:t>+</w:t>
            </w:r>
          </w:p>
        </w:tc>
        <w:tc>
          <w:tcPr>
            <w:tcW w:w="694" w:type="dxa"/>
          </w:tcPr>
          <w:p w:rsidR="00E207FC" w:rsidRDefault="00E207FC" w:rsidP="001B316C">
            <w:pPr>
              <w:jc w:val="center"/>
              <w:rPr>
                <w:sz w:val="32"/>
              </w:rPr>
            </w:pPr>
            <w:r>
              <w:rPr>
                <w:sz w:val="32"/>
              </w:rPr>
              <w:t>=</w:t>
            </w:r>
          </w:p>
        </w:tc>
        <w:tc>
          <w:tcPr>
            <w:tcW w:w="694" w:type="dxa"/>
          </w:tcPr>
          <w:p w:rsidR="00E207FC" w:rsidRDefault="00E207FC" w:rsidP="001B316C">
            <w:pPr>
              <w:jc w:val="center"/>
              <w:rPr>
                <w:sz w:val="32"/>
              </w:rPr>
            </w:pPr>
            <w:r>
              <w:rPr>
                <w:sz w:val="32"/>
              </w:rPr>
              <w:t>+</w:t>
            </w:r>
          </w:p>
        </w:tc>
        <w:tc>
          <w:tcPr>
            <w:tcW w:w="694" w:type="dxa"/>
          </w:tcPr>
          <w:p w:rsidR="00E207FC" w:rsidRDefault="00E207FC" w:rsidP="001B316C">
            <w:pPr>
              <w:jc w:val="center"/>
              <w:rPr>
                <w:sz w:val="32"/>
              </w:rPr>
            </w:pPr>
            <w:r>
              <w:rPr>
                <w:sz w:val="32"/>
              </w:rPr>
              <w:t>+</w:t>
            </w:r>
          </w:p>
        </w:tc>
        <w:tc>
          <w:tcPr>
            <w:tcW w:w="696" w:type="dxa"/>
          </w:tcPr>
          <w:p w:rsidR="00E207FC" w:rsidRDefault="00E207FC" w:rsidP="001B316C">
            <w:pPr>
              <w:jc w:val="center"/>
              <w:rPr>
                <w:sz w:val="32"/>
              </w:rPr>
            </w:pPr>
            <w:r>
              <w:rPr>
                <w:sz w:val="32"/>
              </w:rPr>
              <w:t>+</w:t>
            </w:r>
          </w:p>
        </w:tc>
        <w:tc>
          <w:tcPr>
            <w:tcW w:w="696" w:type="dxa"/>
          </w:tcPr>
          <w:p w:rsidR="00E207FC" w:rsidRDefault="00E207FC" w:rsidP="001B316C">
            <w:pPr>
              <w:jc w:val="center"/>
              <w:rPr>
                <w:sz w:val="32"/>
              </w:rPr>
            </w:pPr>
            <w:r>
              <w:rPr>
                <w:sz w:val="32"/>
              </w:rPr>
              <w:sym w:font="Symbol" w:char="F02D"/>
            </w:r>
          </w:p>
        </w:tc>
      </w:tr>
      <w:tr w:rsidR="00E207FC" w:rsidTr="001B316C">
        <w:tblPrEx>
          <w:tblCellMar>
            <w:top w:w="0" w:type="dxa"/>
            <w:bottom w:w="0" w:type="dxa"/>
          </w:tblCellMar>
        </w:tblPrEx>
        <w:trPr>
          <w:jc w:val="center"/>
        </w:trPr>
        <w:tc>
          <w:tcPr>
            <w:tcW w:w="1274" w:type="dxa"/>
            <w:tcBorders>
              <w:right w:val="single" w:sz="8" w:space="0" w:color="auto"/>
            </w:tcBorders>
          </w:tcPr>
          <w:p w:rsidR="00E207FC" w:rsidRDefault="00E207FC" w:rsidP="001B316C">
            <w:pPr>
              <w:jc w:val="center"/>
              <w:rPr>
                <w:sz w:val="32"/>
              </w:rPr>
            </w:pPr>
            <w:r>
              <w:rPr>
                <w:sz w:val="32"/>
              </w:rPr>
              <w:t>3</w:t>
            </w:r>
          </w:p>
        </w:tc>
        <w:tc>
          <w:tcPr>
            <w:tcW w:w="696" w:type="dxa"/>
            <w:tcBorders>
              <w:left w:val="nil"/>
            </w:tcBorders>
          </w:tcPr>
          <w:p w:rsidR="00E207FC" w:rsidRDefault="00E207FC" w:rsidP="001B316C">
            <w:pPr>
              <w:jc w:val="center"/>
              <w:rPr>
                <w:sz w:val="32"/>
              </w:rPr>
            </w:pPr>
            <w:r>
              <w:rPr>
                <w:sz w:val="32"/>
              </w:rPr>
              <w:t>4</w:t>
            </w:r>
          </w:p>
        </w:tc>
        <w:tc>
          <w:tcPr>
            <w:tcW w:w="696" w:type="dxa"/>
          </w:tcPr>
          <w:p w:rsidR="00E207FC" w:rsidRDefault="00E207FC" w:rsidP="001B316C">
            <w:pPr>
              <w:jc w:val="center"/>
              <w:rPr>
                <w:sz w:val="32"/>
              </w:rPr>
            </w:pPr>
            <w:r>
              <w:rPr>
                <w:sz w:val="32"/>
              </w:rPr>
              <w:t>9</w:t>
            </w:r>
          </w:p>
        </w:tc>
        <w:tc>
          <w:tcPr>
            <w:tcW w:w="696" w:type="dxa"/>
          </w:tcPr>
          <w:p w:rsidR="00E207FC" w:rsidRDefault="00E207FC" w:rsidP="001B316C">
            <w:pPr>
              <w:jc w:val="center"/>
              <w:rPr>
                <w:sz w:val="32"/>
              </w:rPr>
            </w:pPr>
            <w:r>
              <w:rPr>
                <w:sz w:val="32"/>
              </w:rPr>
              <w:t>30</w:t>
            </w:r>
          </w:p>
        </w:tc>
        <w:tc>
          <w:tcPr>
            <w:tcW w:w="694" w:type="dxa"/>
          </w:tcPr>
          <w:p w:rsidR="00E207FC" w:rsidRDefault="00E207FC" w:rsidP="001B316C">
            <w:pPr>
              <w:jc w:val="center"/>
              <w:rPr>
                <w:sz w:val="32"/>
              </w:rPr>
            </w:pPr>
            <w:r>
              <w:rPr>
                <w:sz w:val="32"/>
              </w:rPr>
              <w:t>29</w:t>
            </w:r>
          </w:p>
        </w:tc>
        <w:tc>
          <w:tcPr>
            <w:tcW w:w="694" w:type="dxa"/>
          </w:tcPr>
          <w:p w:rsidR="00E207FC" w:rsidRDefault="00E207FC" w:rsidP="001B316C">
            <w:pPr>
              <w:jc w:val="center"/>
              <w:rPr>
                <w:sz w:val="32"/>
              </w:rPr>
            </w:pPr>
            <w:r>
              <w:rPr>
                <w:sz w:val="32"/>
              </w:rPr>
              <w:t>25</w:t>
            </w:r>
          </w:p>
        </w:tc>
        <w:tc>
          <w:tcPr>
            <w:tcW w:w="695" w:type="dxa"/>
          </w:tcPr>
          <w:p w:rsidR="00E207FC" w:rsidRDefault="00E207FC" w:rsidP="001B316C">
            <w:pPr>
              <w:jc w:val="center"/>
              <w:rPr>
                <w:sz w:val="32"/>
              </w:rPr>
            </w:pPr>
            <w:r>
              <w:rPr>
                <w:sz w:val="32"/>
              </w:rPr>
              <w:t>22</w:t>
            </w:r>
          </w:p>
        </w:tc>
        <w:tc>
          <w:tcPr>
            <w:tcW w:w="694" w:type="dxa"/>
          </w:tcPr>
          <w:p w:rsidR="00E207FC" w:rsidRDefault="00E207FC" w:rsidP="001B316C">
            <w:pPr>
              <w:jc w:val="center"/>
              <w:rPr>
                <w:sz w:val="32"/>
              </w:rPr>
            </w:pPr>
            <w:r>
              <w:rPr>
                <w:sz w:val="32"/>
              </w:rPr>
              <w:t>25</w:t>
            </w:r>
          </w:p>
        </w:tc>
        <w:tc>
          <w:tcPr>
            <w:tcW w:w="694" w:type="dxa"/>
          </w:tcPr>
          <w:p w:rsidR="00E207FC" w:rsidRDefault="00E207FC" w:rsidP="001B316C">
            <w:pPr>
              <w:jc w:val="center"/>
              <w:rPr>
                <w:sz w:val="32"/>
              </w:rPr>
            </w:pPr>
            <w:r>
              <w:rPr>
                <w:sz w:val="32"/>
              </w:rPr>
              <w:t>26</w:t>
            </w:r>
          </w:p>
        </w:tc>
        <w:tc>
          <w:tcPr>
            <w:tcW w:w="694" w:type="dxa"/>
          </w:tcPr>
          <w:p w:rsidR="00E207FC" w:rsidRDefault="00E207FC" w:rsidP="001B316C">
            <w:pPr>
              <w:jc w:val="center"/>
              <w:rPr>
                <w:sz w:val="32"/>
              </w:rPr>
            </w:pPr>
            <w:r>
              <w:rPr>
                <w:sz w:val="32"/>
              </w:rPr>
              <w:t>27</w:t>
            </w:r>
          </w:p>
        </w:tc>
        <w:tc>
          <w:tcPr>
            <w:tcW w:w="696" w:type="dxa"/>
          </w:tcPr>
          <w:p w:rsidR="00E207FC" w:rsidRDefault="00E207FC" w:rsidP="001B316C">
            <w:pPr>
              <w:jc w:val="center"/>
              <w:rPr>
                <w:sz w:val="32"/>
              </w:rPr>
            </w:pPr>
            <w:r>
              <w:rPr>
                <w:sz w:val="32"/>
              </w:rPr>
              <w:t>18</w:t>
            </w:r>
          </w:p>
        </w:tc>
        <w:tc>
          <w:tcPr>
            <w:tcW w:w="696" w:type="dxa"/>
          </w:tcPr>
          <w:p w:rsidR="00E207FC" w:rsidRDefault="00E207FC" w:rsidP="001B316C">
            <w:pPr>
              <w:jc w:val="center"/>
              <w:rPr>
                <w:sz w:val="32"/>
              </w:rPr>
            </w:pPr>
            <w:r>
              <w:rPr>
                <w:sz w:val="32"/>
              </w:rPr>
              <w:t>10</w:t>
            </w:r>
          </w:p>
        </w:tc>
      </w:tr>
      <w:tr w:rsidR="00E207FC" w:rsidTr="001B316C">
        <w:tblPrEx>
          <w:tblCellMar>
            <w:top w:w="0" w:type="dxa"/>
            <w:bottom w:w="0" w:type="dxa"/>
          </w:tblCellMar>
        </w:tblPrEx>
        <w:trPr>
          <w:jc w:val="center"/>
        </w:trPr>
        <w:tc>
          <w:tcPr>
            <w:tcW w:w="1274" w:type="dxa"/>
            <w:tcBorders>
              <w:bottom w:val="single" w:sz="12" w:space="0" w:color="auto"/>
              <w:right w:val="single" w:sz="8" w:space="0" w:color="auto"/>
            </w:tcBorders>
          </w:tcPr>
          <w:p w:rsidR="00E207FC" w:rsidRDefault="00E207FC" w:rsidP="001B316C">
            <w:pPr>
              <w:jc w:val="center"/>
              <w:rPr>
                <w:sz w:val="32"/>
              </w:rPr>
            </w:pPr>
          </w:p>
        </w:tc>
        <w:tc>
          <w:tcPr>
            <w:tcW w:w="696" w:type="dxa"/>
            <w:tcBorders>
              <w:left w:val="nil"/>
              <w:bottom w:val="single" w:sz="12" w:space="0" w:color="auto"/>
            </w:tcBorders>
          </w:tcPr>
          <w:p w:rsidR="00E207FC" w:rsidRDefault="00E207FC" w:rsidP="001B316C">
            <w:pPr>
              <w:jc w:val="center"/>
              <w:rPr>
                <w:sz w:val="32"/>
              </w:rPr>
            </w:pPr>
            <w:r>
              <w:rPr>
                <w:sz w:val="32"/>
              </w:rPr>
              <w:sym w:font="Symbol" w:char="F02D"/>
            </w:r>
          </w:p>
        </w:tc>
        <w:tc>
          <w:tcPr>
            <w:tcW w:w="696" w:type="dxa"/>
            <w:tcBorders>
              <w:bottom w:val="single" w:sz="12" w:space="0" w:color="auto"/>
            </w:tcBorders>
          </w:tcPr>
          <w:p w:rsidR="00E207FC" w:rsidRDefault="00E207FC" w:rsidP="001B316C">
            <w:pPr>
              <w:jc w:val="center"/>
              <w:rPr>
                <w:sz w:val="32"/>
              </w:rPr>
            </w:pPr>
            <w:r>
              <w:rPr>
                <w:sz w:val="32"/>
              </w:rPr>
              <w:sym w:font="Symbol" w:char="F02D"/>
            </w:r>
          </w:p>
        </w:tc>
        <w:tc>
          <w:tcPr>
            <w:tcW w:w="696" w:type="dxa"/>
            <w:tcBorders>
              <w:bottom w:val="single" w:sz="12" w:space="0" w:color="auto"/>
            </w:tcBorders>
          </w:tcPr>
          <w:p w:rsidR="00E207FC" w:rsidRDefault="00E207FC" w:rsidP="001B316C">
            <w:pPr>
              <w:jc w:val="center"/>
              <w:rPr>
                <w:sz w:val="32"/>
              </w:rPr>
            </w:pPr>
            <w:r>
              <w:rPr>
                <w:sz w:val="32"/>
              </w:rPr>
              <w:t>+</w:t>
            </w:r>
          </w:p>
        </w:tc>
        <w:tc>
          <w:tcPr>
            <w:tcW w:w="694" w:type="dxa"/>
            <w:tcBorders>
              <w:bottom w:val="single" w:sz="12" w:space="0" w:color="auto"/>
            </w:tcBorders>
          </w:tcPr>
          <w:p w:rsidR="00E207FC" w:rsidRDefault="00E207FC" w:rsidP="001B316C">
            <w:pPr>
              <w:jc w:val="center"/>
              <w:rPr>
                <w:sz w:val="32"/>
              </w:rPr>
            </w:pPr>
            <w:r>
              <w:rPr>
                <w:sz w:val="32"/>
              </w:rPr>
              <w:t>+</w:t>
            </w:r>
          </w:p>
        </w:tc>
        <w:tc>
          <w:tcPr>
            <w:tcW w:w="694" w:type="dxa"/>
            <w:tcBorders>
              <w:bottom w:val="single" w:sz="12" w:space="0" w:color="auto"/>
            </w:tcBorders>
          </w:tcPr>
          <w:p w:rsidR="00E207FC" w:rsidRDefault="00E207FC" w:rsidP="001B316C">
            <w:pPr>
              <w:jc w:val="center"/>
              <w:rPr>
                <w:sz w:val="32"/>
              </w:rPr>
            </w:pPr>
            <w:r>
              <w:rPr>
                <w:sz w:val="32"/>
              </w:rPr>
              <w:t>+</w:t>
            </w:r>
          </w:p>
        </w:tc>
        <w:tc>
          <w:tcPr>
            <w:tcW w:w="695" w:type="dxa"/>
            <w:tcBorders>
              <w:bottom w:val="single" w:sz="12" w:space="0" w:color="auto"/>
            </w:tcBorders>
          </w:tcPr>
          <w:p w:rsidR="00E207FC" w:rsidRDefault="00E207FC" w:rsidP="001B316C">
            <w:pPr>
              <w:jc w:val="center"/>
              <w:rPr>
                <w:sz w:val="32"/>
              </w:rPr>
            </w:pPr>
            <w:r>
              <w:rPr>
                <w:sz w:val="32"/>
              </w:rPr>
              <w:t>=</w:t>
            </w:r>
          </w:p>
        </w:tc>
        <w:tc>
          <w:tcPr>
            <w:tcW w:w="694" w:type="dxa"/>
            <w:tcBorders>
              <w:bottom w:val="single" w:sz="12" w:space="0" w:color="auto"/>
            </w:tcBorders>
          </w:tcPr>
          <w:p w:rsidR="00E207FC" w:rsidRDefault="00E207FC" w:rsidP="001B316C">
            <w:pPr>
              <w:jc w:val="center"/>
              <w:rPr>
                <w:sz w:val="32"/>
              </w:rPr>
            </w:pPr>
            <w:r>
              <w:rPr>
                <w:sz w:val="32"/>
              </w:rPr>
              <w:t>+</w:t>
            </w:r>
          </w:p>
        </w:tc>
        <w:tc>
          <w:tcPr>
            <w:tcW w:w="694" w:type="dxa"/>
            <w:tcBorders>
              <w:bottom w:val="single" w:sz="12" w:space="0" w:color="auto"/>
            </w:tcBorders>
          </w:tcPr>
          <w:p w:rsidR="00E207FC" w:rsidRDefault="00E207FC" w:rsidP="001B316C">
            <w:pPr>
              <w:jc w:val="center"/>
              <w:rPr>
                <w:sz w:val="32"/>
              </w:rPr>
            </w:pPr>
            <w:r>
              <w:rPr>
                <w:sz w:val="32"/>
              </w:rPr>
              <w:t>+</w:t>
            </w:r>
          </w:p>
        </w:tc>
        <w:tc>
          <w:tcPr>
            <w:tcW w:w="694" w:type="dxa"/>
            <w:tcBorders>
              <w:bottom w:val="single" w:sz="12" w:space="0" w:color="auto"/>
            </w:tcBorders>
          </w:tcPr>
          <w:p w:rsidR="00E207FC" w:rsidRDefault="00E207FC" w:rsidP="001B316C">
            <w:pPr>
              <w:jc w:val="center"/>
              <w:rPr>
                <w:sz w:val="32"/>
              </w:rPr>
            </w:pPr>
            <w:r>
              <w:rPr>
                <w:sz w:val="32"/>
              </w:rPr>
              <w:t>+</w:t>
            </w:r>
          </w:p>
        </w:tc>
        <w:tc>
          <w:tcPr>
            <w:tcW w:w="696" w:type="dxa"/>
            <w:tcBorders>
              <w:bottom w:val="single" w:sz="12" w:space="0" w:color="auto"/>
            </w:tcBorders>
          </w:tcPr>
          <w:p w:rsidR="00E207FC" w:rsidRDefault="00E207FC" w:rsidP="001B316C">
            <w:pPr>
              <w:jc w:val="center"/>
              <w:rPr>
                <w:sz w:val="32"/>
              </w:rPr>
            </w:pPr>
            <w:r>
              <w:rPr>
                <w:sz w:val="32"/>
              </w:rPr>
              <w:sym w:font="Symbol" w:char="F02D"/>
            </w:r>
          </w:p>
        </w:tc>
        <w:tc>
          <w:tcPr>
            <w:tcW w:w="696" w:type="dxa"/>
            <w:tcBorders>
              <w:bottom w:val="single" w:sz="12" w:space="0" w:color="auto"/>
            </w:tcBorders>
          </w:tcPr>
          <w:p w:rsidR="00E207FC" w:rsidRDefault="00E207FC" w:rsidP="001B316C">
            <w:pPr>
              <w:jc w:val="center"/>
              <w:rPr>
                <w:sz w:val="32"/>
              </w:rPr>
            </w:pPr>
            <w:r>
              <w:rPr>
                <w:sz w:val="32"/>
              </w:rPr>
              <w:sym w:font="Symbol" w:char="F02D"/>
            </w:r>
          </w:p>
        </w:tc>
      </w:tr>
    </w:tbl>
    <w:p w:rsidR="00E207FC" w:rsidRDefault="00E207FC" w:rsidP="00E207FC">
      <w:pPr>
        <w:ind w:left="360"/>
        <w:jc w:val="center"/>
        <w:rPr>
          <w:sz w:val="32"/>
        </w:rPr>
      </w:pPr>
    </w:p>
    <w:tbl>
      <w:tblPr>
        <w:tblW w:w="0" w:type="auto"/>
        <w:jc w:val="center"/>
        <w:tblLayout w:type="fixed"/>
        <w:tblLook w:val="0000" w:firstRow="0" w:lastRow="0" w:firstColumn="0" w:lastColumn="0" w:noHBand="0" w:noVBand="0"/>
      </w:tblPr>
      <w:tblGrid>
        <w:gridCol w:w="1194"/>
        <w:gridCol w:w="952"/>
        <w:gridCol w:w="877"/>
        <w:gridCol w:w="1052"/>
        <w:gridCol w:w="1052"/>
      </w:tblGrid>
      <w:tr w:rsidR="00E207FC" w:rsidTr="001B316C">
        <w:tblPrEx>
          <w:tblCellMar>
            <w:top w:w="0" w:type="dxa"/>
            <w:bottom w:w="0" w:type="dxa"/>
          </w:tblCellMar>
        </w:tblPrEx>
        <w:trPr>
          <w:jc w:val="center"/>
        </w:trPr>
        <w:tc>
          <w:tcPr>
            <w:tcW w:w="1194" w:type="dxa"/>
            <w:tcBorders>
              <w:top w:val="single" w:sz="12" w:space="0" w:color="auto"/>
              <w:bottom w:val="single" w:sz="8" w:space="0" w:color="auto"/>
              <w:right w:val="single" w:sz="8" w:space="0" w:color="auto"/>
            </w:tcBorders>
          </w:tcPr>
          <w:p w:rsidR="00E207FC" w:rsidRDefault="00E207FC" w:rsidP="001B316C">
            <w:pPr>
              <w:jc w:val="center"/>
              <w:rPr>
                <w:sz w:val="32"/>
              </w:rPr>
            </w:pPr>
            <w:r>
              <w:rPr>
                <w:sz w:val="32"/>
              </w:rPr>
              <w:t>Group</w:t>
            </w:r>
          </w:p>
        </w:tc>
        <w:tc>
          <w:tcPr>
            <w:tcW w:w="952" w:type="dxa"/>
            <w:tcBorders>
              <w:top w:val="single" w:sz="12" w:space="0" w:color="auto"/>
              <w:left w:val="nil"/>
              <w:bottom w:val="single" w:sz="8" w:space="0" w:color="auto"/>
            </w:tcBorders>
            <w:vAlign w:val="center"/>
          </w:tcPr>
          <w:p w:rsidR="00E207FC" w:rsidRDefault="00E207FC" w:rsidP="001B316C">
            <w:pPr>
              <w:jc w:val="center"/>
              <w:rPr>
                <w:sz w:val="32"/>
              </w:rPr>
            </w:pPr>
            <w:r>
              <w:rPr>
                <w:sz w:val="32"/>
              </w:rPr>
              <w:t>1</w:t>
            </w:r>
          </w:p>
        </w:tc>
        <w:tc>
          <w:tcPr>
            <w:tcW w:w="877" w:type="dxa"/>
            <w:tcBorders>
              <w:top w:val="single" w:sz="12" w:space="0" w:color="auto"/>
              <w:bottom w:val="single" w:sz="8" w:space="0" w:color="auto"/>
            </w:tcBorders>
            <w:vAlign w:val="center"/>
          </w:tcPr>
          <w:p w:rsidR="00E207FC" w:rsidRDefault="00E207FC" w:rsidP="001B316C">
            <w:pPr>
              <w:jc w:val="center"/>
              <w:rPr>
                <w:sz w:val="32"/>
              </w:rPr>
            </w:pPr>
            <w:r>
              <w:rPr>
                <w:sz w:val="32"/>
              </w:rPr>
              <w:t>2</w:t>
            </w:r>
          </w:p>
        </w:tc>
        <w:tc>
          <w:tcPr>
            <w:tcW w:w="1052" w:type="dxa"/>
            <w:tcBorders>
              <w:top w:val="single" w:sz="12" w:space="0" w:color="auto"/>
              <w:bottom w:val="single" w:sz="8" w:space="0" w:color="auto"/>
              <w:right w:val="single" w:sz="8" w:space="0" w:color="auto"/>
            </w:tcBorders>
          </w:tcPr>
          <w:p w:rsidR="00E207FC" w:rsidRDefault="00E207FC" w:rsidP="001B316C">
            <w:pPr>
              <w:jc w:val="center"/>
              <w:rPr>
                <w:sz w:val="32"/>
              </w:rPr>
            </w:pPr>
            <w:r>
              <w:rPr>
                <w:sz w:val="32"/>
              </w:rPr>
              <w:t>3</w:t>
            </w:r>
          </w:p>
        </w:tc>
        <w:tc>
          <w:tcPr>
            <w:tcW w:w="1052" w:type="dxa"/>
            <w:tcBorders>
              <w:top w:val="single" w:sz="12" w:space="0" w:color="auto"/>
              <w:left w:val="single" w:sz="8" w:space="0" w:color="auto"/>
              <w:bottom w:val="single" w:sz="8" w:space="0" w:color="auto"/>
            </w:tcBorders>
          </w:tcPr>
          <w:p w:rsidR="00E207FC" w:rsidRDefault="00E207FC" w:rsidP="001B316C">
            <w:pPr>
              <w:jc w:val="center"/>
              <w:rPr>
                <w:sz w:val="32"/>
              </w:rPr>
            </w:pPr>
            <w:r>
              <w:rPr>
                <w:sz w:val="32"/>
              </w:rPr>
              <w:t>Total</w:t>
            </w:r>
          </w:p>
        </w:tc>
      </w:tr>
      <w:tr w:rsidR="00E207FC" w:rsidTr="001B316C">
        <w:tblPrEx>
          <w:tblCellMar>
            <w:top w:w="0" w:type="dxa"/>
            <w:bottom w:w="0" w:type="dxa"/>
          </w:tblCellMar>
        </w:tblPrEx>
        <w:trPr>
          <w:jc w:val="center"/>
        </w:trPr>
        <w:tc>
          <w:tcPr>
            <w:tcW w:w="1194" w:type="dxa"/>
            <w:tcBorders>
              <w:right w:val="single" w:sz="8" w:space="0" w:color="auto"/>
            </w:tcBorders>
          </w:tcPr>
          <w:p w:rsidR="00E207FC" w:rsidRDefault="00E207FC" w:rsidP="001B316C">
            <w:pPr>
              <w:jc w:val="center"/>
              <w:rPr>
                <w:sz w:val="32"/>
              </w:rPr>
            </w:pPr>
            <w:r>
              <w:rPr>
                <w:sz w:val="32"/>
              </w:rPr>
              <w:sym w:font="Symbol" w:char="F0A3"/>
            </w:r>
            <w:r>
              <w:rPr>
                <w:sz w:val="32"/>
              </w:rPr>
              <w:t xml:space="preserve"> 22</w:t>
            </w:r>
          </w:p>
        </w:tc>
        <w:tc>
          <w:tcPr>
            <w:tcW w:w="952" w:type="dxa"/>
            <w:tcBorders>
              <w:left w:val="nil"/>
            </w:tcBorders>
          </w:tcPr>
          <w:p w:rsidR="00E207FC" w:rsidRDefault="00E207FC" w:rsidP="001B316C">
            <w:pPr>
              <w:jc w:val="center"/>
              <w:rPr>
                <w:sz w:val="32"/>
              </w:rPr>
            </w:pPr>
            <w:r>
              <w:rPr>
                <w:sz w:val="32"/>
              </w:rPr>
              <w:t>8</w:t>
            </w:r>
          </w:p>
        </w:tc>
        <w:tc>
          <w:tcPr>
            <w:tcW w:w="877" w:type="dxa"/>
          </w:tcPr>
          <w:p w:rsidR="00E207FC" w:rsidRDefault="00E207FC" w:rsidP="001B316C">
            <w:pPr>
              <w:jc w:val="center"/>
              <w:rPr>
                <w:sz w:val="32"/>
              </w:rPr>
            </w:pPr>
            <w:r>
              <w:rPr>
                <w:sz w:val="32"/>
              </w:rPr>
              <w:t>5</w:t>
            </w:r>
          </w:p>
        </w:tc>
        <w:tc>
          <w:tcPr>
            <w:tcW w:w="1052" w:type="dxa"/>
            <w:tcBorders>
              <w:right w:val="single" w:sz="8" w:space="0" w:color="auto"/>
            </w:tcBorders>
          </w:tcPr>
          <w:p w:rsidR="00E207FC" w:rsidRDefault="00E207FC" w:rsidP="001B316C">
            <w:pPr>
              <w:jc w:val="center"/>
              <w:rPr>
                <w:sz w:val="32"/>
              </w:rPr>
            </w:pPr>
            <w:r>
              <w:rPr>
                <w:sz w:val="32"/>
              </w:rPr>
              <w:t>5</w:t>
            </w:r>
          </w:p>
        </w:tc>
        <w:tc>
          <w:tcPr>
            <w:tcW w:w="1052" w:type="dxa"/>
            <w:tcBorders>
              <w:left w:val="single" w:sz="8" w:space="0" w:color="auto"/>
            </w:tcBorders>
          </w:tcPr>
          <w:p w:rsidR="00E207FC" w:rsidRDefault="00E207FC" w:rsidP="001B316C">
            <w:pPr>
              <w:jc w:val="center"/>
              <w:rPr>
                <w:sz w:val="32"/>
              </w:rPr>
            </w:pPr>
            <w:r>
              <w:rPr>
                <w:sz w:val="32"/>
              </w:rPr>
              <w:t>18</w:t>
            </w:r>
          </w:p>
        </w:tc>
      </w:tr>
      <w:tr w:rsidR="00E207FC" w:rsidTr="001B316C">
        <w:tblPrEx>
          <w:tblCellMar>
            <w:top w:w="0" w:type="dxa"/>
            <w:bottom w:w="0" w:type="dxa"/>
          </w:tblCellMar>
        </w:tblPrEx>
        <w:trPr>
          <w:jc w:val="center"/>
        </w:trPr>
        <w:tc>
          <w:tcPr>
            <w:tcW w:w="1194" w:type="dxa"/>
            <w:tcBorders>
              <w:right w:val="single" w:sz="8" w:space="0" w:color="auto"/>
            </w:tcBorders>
          </w:tcPr>
          <w:p w:rsidR="00E207FC" w:rsidRDefault="00E207FC" w:rsidP="001B316C">
            <w:pPr>
              <w:jc w:val="center"/>
              <w:rPr>
                <w:sz w:val="32"/>
              </w:rPr>
            </w:pPr>
            <w:r>
              <w:rPr>
                <w:sz w:val="32"/>
              </w:rPr>
              <w:t>&gt;22</w:t>
            </w:r>
          </w:p>
        </w:tc>
        <w:tc>
          <w:tcPr>
            <w:tcW w:w="952" w:type="dxa"/>
            <w:tcBorders>
              <w:left w:val="nil"/>
            </w:tcBorders>
          </w:tcPr>
          <w:p w:rsidR="00E207FC" w:rsidRDefault="00E207FC" w:rsidP="001B316C">
            <w:pPr>
              <w:jc w:val="center"/>
              <w:rPr>
                <w:sz w:val="32"/>
              </w:rPr>
            </w:pPr>
            <w:r>
              <w:rPr>
                <w:sz w:val="32"/>
              </w:rPr>
              <w:t>3</w:t>
            </w:r>
          </w:p>
        </w:tc>
        <w:tc>
          <w:tcPr>
            <w:tcW w:w="877" w:type="dxa"/>
          </w:tcPr>
          <w:p w:rsidR="00E207FC" w:rsidRDefault="00E207FC" w:rsidP="001B316C">
            <w:pPr>
              <w:jc w:val="center"/>
              <w:rPr>
                <w:sz w:val="32"/>
              </w:rPr>
            </w:pPr>
            <w:r>
              <w:rPr>
                <w:sz w:val="32"/>
              </w:rPr>
              <w:t>6</w:t>
            </w:r>
          </w:p>
        </w:tc>
        <w:tc>
          <w:tcPr>
            <w:tcW w:w="1052" w:type="dxa"/>
            <w:tcBorders>
              <w:right w:val="single" w:sz="8" w:space="0" w:color="auto"/>
            </w:tcBorders>
          </w:tcPr>
          <w:p w:rsidR="00E207FC" w:rsidRDefault="00E207FC" w:rsidP="001B316C">
            <w:pPr>
              <w:jc w:val="center"/>
              <w:rPr>
                <w:sz w:val="32"/>
              </w:rPr>
            </w:pPr>
            <w:r>
              <w:rPr>
                <w:sz w:val="32"/>
              </w:rPr>
              <w:t>6</w:t>
            </w:r>
          </w:p>
        </w:tc>
        <w:tc>
          <w:tcPr>
            <w:tcW w:w="1052" w:type="dxa"/>
            <w:tcBorders>
              <w:left w:val="single" w:sz="8" w:space="0" w:color="auto"/>
            </w:tcBorders>
          </w:tcPr>
          <w:p w:rsidR="00E207FC" w:rsidRDefault="00E207FC" w:rsidP="001B316C">
            <w:pPr>
              <w:jc w:val="center"/>
              <w:rPr>
                <w:sz w:val="32"/>
              </w:rPr>
            </w:pPr>
            <w:r>
              <w:rPr>
                <w:sz w:val="32"/>
              </w:rPr>
              <w:t>15</w:t>
            </w:r>
          </w:p>
        </w:tc>
      </w:tr>
      <w:tr w:rsidR="00E207FC" w:rsidTr="001B316C">
        <w:tblPrEx>
          <w:tblCellMar>
            <w:top w:w="0" w:type="dxa"/>
            <w:bottom w:w="0" w:type="dxa"/>
          </w:tblCellMar>
        </w:tblPrEx>
        <w:trPr>
          <w:jc w:val="center"/>
        </w:trPr>
        <w:tc>
          <w:tcPr>
            <w:tcW w:w="1194" w:type="dxa"/>
            <w:tcBorders>
              <w:top w:val="single" w:sz="8" w:space="0" w:color="auto"/>
              <w:bottom w:val="single" w:sz="12" w:space="0" w:color="auto"/>
              <w:right w:val="single" w:sz="8" w:space="0" w:color="auto"/>
            </w:tcBorders>
          </w:tcPr>
          <w:p w:rsidR="00E207FC" w:rsidRDefault="00E207FC" w:rsidP="001B316C">
            <w:pPr>
              <w:jc w:val="center"/>
              <w:rPr>
                <w:sz w:val="32"/>
              </w:rPr>
            </w:pPr>
            <w:r>
              <w:rPr>
                <w:sz w:val="32"/>
              </w:rPr>
              <w:t>Total</w:t>
            </w:r>
          </w:p>
        </w:tc>
        <w:tc>
          <w:tcPr>
            <w:tcW w:w="952" w:type="dxa"/>
            <w:tcBorders>
              <w:top w:val="single" w:sz="8" w:space="0" w:color="auto"/>
              <w:left w:val="nil"/>
              <w:bottom w:val="single" w:sz="12" w:space="0" w:color="auto"/>
            </w:tcBorders>
          </w:tcPr>
          <w:p w:rsidR="00E207FC" w:rsidRDefault="00E207FC" w:rsidP="001B316C">
            <w:pPr>
              <w:jc w:val="center"/>
              <w:rPr>
                <w:sz w:val="32"/>
              </w:rPr>
            </w:pPr>
            <w:r>
              <w:rPr>
                <w:sz w:val="32"/>
              </w:rPr>
              <w:t>11</w:t>
            </w:r>
          </w:p>
        </w:tc>
        <w:tc>
          <w:tcPr>
            <w:tcW w:w="877" w:type="dxa"/>
            <w:tcBorders>
              <w:top w:val="single" w:sz="8" w:space="0" w:color="auto"/>
              <w:bottom w:val="single" w:sz="12" w:space="0" w:color="auto"/>
            </w:tcBorders>
          </w:tcPr>
          <w:p w:rsidR="00E207FC" w:rsidRDefault="00E207FC" w:rsidP="001B316C">
            <w:pPr>
              <w:jc w:val="center"/>
              <w:rPr>
                <w:sz w:val="32"/>
              </w:rPr>
            </w:pPr>
            <w:r>
              <w:rPr>
                <w:sz w:val="32"/>
              </w:rPr>
              <w:t>11</w:t>
            </w:r>
          </w:p>
        </w:tc>
        <w:tc>
          <w:tcPr>
            <w:tcW w:w="1052" w:type="dxa"/>
            <w:tcBorders>
              <w:top w:val="single" w:sz="8" w:space="0" w:color="auto"/>
              <w:bottom w:val="single" w:sz="12" w:space="0" w:color="auto"/>
              <w:right w:val="single" w:sz="8" w:space="0" w:color="auto"/>
            </w:tcBorders>
          </w:tcPr>
          <w:p w:rsidR="00E207FC" w:rsidRDefault="00E207FC" w:rsidP="001B316C">
            <w:pPr>
              <w:jc w:val="center"/>
              <w:rPr>
                <w:sz w:val="32"/>
              </w:rPr>
            </w:pPr>
            <w:r>
              <w:rPr>
                <w:sz w:val="32"/>
              </w:rPr>
              <w:t>11</w:t>
            </w:r>
          </w:p>
        </w:tc>
        <w:tc>
          <w:tcPr>
            <w:tcW w:w="1052" w:type="dxa"/>
            <w:tcBorders>
              <w:top w:val="single" w:sz="8" w:space="0" w:color="auto"/>
              <w:left w:val="single" w:sz="8" w:space="0" w:color="auto"/>
              <w:bottom w:val="single" w:sz="12" w:space="0" w:color="auto"/>
            </w:tcBorders>
          </w:tcPr>
          <w:p w:rsidR="00E207FC" w:rsidRDefault="00E207FC" w:rsidP="001B316C">
            <w:pPr>
              <w:jc w:val="center"/>
              <w:rPr>
                <w:sz w:val="32"/>
              </w:rPr>
            </w:pPr>
            <w:r>
              <w:rPr>
                <w:sz w:val="32"/>
              </w:rPr>
              <w:t>33</w:t>
            </w:r>
          </w:p>
        </w:tc>
      </w:tr>
    </w:tbl>
    <w:p w:rsidR="00E207FC" w:rsidRDefault="00E207FC" w:rsidP="00E207FC">
      <w:pPr>
        <w:pStyle w:val="BodyTextIndent"/>
        <w:ind w:left="0"/>
        <w:jc w:val="both"/>
        <w:rPr>
          <w:sz w:val="32"/>
        </w:rPr>
      </w:pPr>
    </w:p>
    <w:p w:rsidR="00E207FC" w:rsidRDefault="00E207FC" w:rsidP="00E207FC">
      <w:pPr>
        <w:pStyle w:val="BodyTextIndent"/>
        <w:numPr>
          <w:ilvl w:val="0"/>
          <w:numId w:val="6"/>
        </w:numPr>
        <w:jc w:val="both"/>
        <w:rPr>
          <w:sz w:val="32"/>
        </w:rPr>
      </w:pPr>
      <w:r>
        <w:rPr>
          <w:sz w:val="32"/>
        </w:rPr>
        <w:t>Find the expected values for each of the cells:</w:t>
      </w:r>
    </w:p>
    <w:p w:rsidR="00E207FC" w:rsidRDefault="00E207FC" w:rsidP="00E207FC">
      <w:pPr>
        <w:jc w:val="both"/>
        <w:rPr>
          <w:sz w:val="32"/>
        </w:rPr>
      </w:pPr>
    </w:p>
    <w:tbl>
      <w:tblPr>
        <w:tblW w:w="0" w:type="auto"/>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810"/>
        <w:gridCol w:w="810"/>
      </w:tblGrid>
      <w:tr w:rsidR="00E207FC" w:rsidTr="001B316C">
        <w:tblPrEx>
          <w:tblCellMar>
            <w:top w:w="0" w:type="dxa"/>
            <w:bottom w:w="0" w:type="dxa"/>
          </w:tblCellMar>
        </w:tblPrEx>
        <w:tc>
          <w:tcPr>
            <w:tcW w:w="810" w:type="dxa"/>
          </w:tcPr>
          <w:p w:rsidR="00E207FC" w:rsidRDefault="00E207FC" w:rsidP="001B316C">
            <w:pPr>
              <w:jc w:val="center"/>
              <w:rPr>
                <w:sz w:val="32"/>
              </w:rPr>
            </w:pPr>
            <w:r>
              <w:rPr>
                <w:sz w:val="32"/>
              </w:rPr>
              <w:t>6</w:t>
            </w:r>
          </w:p>
        </w:tc>
        <w:tc>
          <w:tcPr>
            <w:tcW w:w="810" w:type="dxa"/>
          </w:tcPr>
          <w:p w:rsidR="00E207FC" w:rsidRDefault="00E207FC" w:rsidP="001B316C">
            <w:pPr>
              <w:jc w:val="center"/>
              <w:rPr>
                <w:sz w:val="32"/>
              </w:rPr>
            </w:pPr>
            <w:r>
              <w:rPr>
                <w:sz w:val="32"/>
              </w:rPr>
              <w:t>6</w:t>
            </w:r>
          </w:p>
        </w:tc>
        <w:tc>
          <w:tcPr>
            <w:tcW w:w="810" w:type="dxa"/>
          </w:tcPr>
          <w:p w:rsidR="00E207FC" w:rsidRDefault="00E207FC" w:rsidP="001B316C">
            <w:pPr>
              <w:jc w:val="center"/>
              <w:rPr>
                <w:sz w:val="32"/>
              </w:rPr>
            </w:pPr>
            <w:r>
              <w:rPr>
                <w:sz w:val="32"/>
              </w:rPr>
              <w:t>6</w:t>
            </w:r>
          </w:p>
        </w:tc>
      </w:tr>
      <w:tr w:rsidR="00E207FC" w:rsidTr="001B316C">
        <w:tblPrEx>
          <w:tblCellMar>
            <w:top w:w="0" w:type="dxa"/>
            <w:bottom w:w="0" w:type="dxa"/>
          </w:tblCellMar>
        </w:tblPrEx>
        <w:tc>
          <w:tcPr>
            <w:tcW w:w="810" w:type="dxa"/>
          </w:tcPr>
          <w:p w:rsidR="00E207FC" w:rsidRDefault="00E207FC" w:rsidP="001B316C">
            <w:pPr>
              <w:jc w:val="center"/>
              <w:rPr>
                <w:sz w:val="32"/>
              </w:rPr>
            </w:pPr>
            <w:r>
              <w:rPr>
                <w:sz w:val="32"/>
              </w:rPr>
              <w:t>5</w:t>
            </w:r>
          </w:p>
        </w:tc>
        <w:tc>
          <w:tcPr>
            <w:tcW w:w="810" w:type="dxa"/>
          </w:tcPr>
          <w:p w:rsidR="00E207FC" w:rsidRDefault="00E207FC" w:rsidP="001B316C">
            <w:pPr>
              <w:jc w:val="center"/>
              <w:rPr>
                <w:sz w:val="32"/>
              </w:rPr>
            </w:pPr>
            <w:r>
              <w:rPr>
                <w:sz w:val="32"/>
              </w:rPr>
              <w:t>5</w:t>
            </w:r>
          </w:p>
        </w:tc>
        <w:tc>
          <w:tcPr>
            <w:tcW w:w="810" w:type="dxa"/>
          </w:tcPr>
          <w:p w:rsidR="00E207FC" w:rsidRDefault="00E207FC" w:rsidP="001B316C">
            <w:pPr>
              <w:jc w:val="center"/>
              <w:rPr>
                <w:sz w:val="32"/>
              </w:rPr>
            </w:pPr>
            <w:r>
              <w:rPr>
                <w:sz w:val="32"/>
              </w:rPr>
              <w:t>5</w:t>
            </w:r>
          </w:p>
        </w:tc>
      </w:tr>
    </w:tbl>
    <w:p w:rsidR="00E207FC" w:rsidRDefault="00E207FC" w:rsidP="00E207FC">
      <w:pPr>
        <w:ind w:left="450"/>
        <w:jc w:val="both"/>
        <w:rPr>
          <w:sz w:val="32"/>
        </w:rPr>
      </w:pPr>
      <w:r>
        <w:rPr>
          <w:sz w:val="32"/>
        </w:rPr>
        <w:t>Calculate the chi-square statistic:</w:t>
      </w:r>
    </w:p>
    <w:p w:rsidR="00E207FC" w:rsidRDefault="00E207FC" w:rsidP="00E207FC">
      <w:pPr>
        <w:ind w:left="450"/>
        <w:jc w:val="both"/>
        <w:rPr>
          <w:sz w:val="32"/>
        </w:rPr>
      </w:pPr>
      <w:r>
        <w:rPr>
          <w:position w:val="-54"/>
          <w:sz w:val="32"/>
        </w:rPr>
        <w:object w:dxaOrig="6440" w:dyaOrig="1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1pt;height:117pt" o:ole="" fillcolor="window">
            <v:imagedata r:id="rId6" o:title=""/>
          </v:shape>
          <o:OLEObject Type="Embed" ProgID="Equation.DSMT4" ShapeID="_x0000_i1025" DrawAspect="Content" ObjectID="_1378892425" r:id="rId7"/>
        </w:object>
      </w:r>
    </w:p>
    <w:p w:rsidR="00E207FC" w:rsidRDefault="00E207FC" w:rsidP="00E207FC">
      <w:pPr>
        <w:numPr>
          <w:ilvl w:val="0"/>
          <w:numId w:val="7"/>
        </w:numPr>
        <w:jc w:val="both"/>
        <w:rPr>
          <w:sz w:val="32"/>
        </w:rPr>
      </w:pPr>
      <w:r>
        <w:rPr>
          <w:sz w:val="32"/>
        </w:rPr>
        <w:t xml:space="preserve">The chi-square statistic for </w:t>
      </w:r>
      <w:r>
        <w:rPr>
          <w:rFonts w:ascii="Symbol" w:hAnsi="Symbol"/>
          <w:sz w:val="32"/>
        </w:rPr>
        <w:t></w:t>
      </w:r>
      <w:r>
        <w:rPr>
          <w:sz w:val="32"/>
        </w:rPr>
        <w:t>=0.05 on 2df is 5.99.</w:t>
      </w:r>
    </w:p>
    <w:p w:rsidR="00E207FC" w:rsidRDefault="00E207FC" w:rsidP="00E207FC">
      <w:pPr>
        <w:numPr>
          <w:ilvl w:val="0"/>
          <w:numId w:val="7"/>
        </w:numPr>
        <w:jc w:val="both"/>
        <w:rPr>
          <w:rFonts w:ascii="Symbol" w:hAnsi="Symbol"/>
          <w:sz w:val="32"/>
        </w:rPr>
      </w:pPr>
      <w:r>
        <w:rPr>
          <w:i/>
          <w:sz w:val="32"/>
        </w:rPr>
        <w:t>X</w:t>
      </w:r>
      <w:r>
        <w:rPr>
          <w:sz w:val="32"/>
          <w:vertAlign w:val="superscript"/>
        </w:rPr>
        <w:t xml:space="preserve">2 </w:t>
      </w:r>
      <w:r>
        <w:rPr>
          <w:sz w:val="32"/>
        </w:rPr>
        <w:t xml:space="preserve">=2.20&lt;5.99, there is insufficient evidence to reject the null hypothesis that the medians are the same for all three groups, p=0.33. </w:t>
      </w:r>
    </w:p>
    <w:p w:rsidR="00E207FC" w:rsidRDefault="00E207FC" w:rsidP="00E207FC">
      <w:pPr>
        <w:numPr>
          <w:ilvl w:val="0"/>
          <w:numId w:val="7"/>
        </w:numPr>
        <w:jc w:val="both"/>
        <w:rPr>
          <w:rFonts w:ascii="Symbol" w:hAnsi="Symbol"/>
          <w:sz w:val="32"/>
        </w:rPr>
      </w:pPr>
      <w:r>
        <w:rPr>
          <w:sz w:val="32"/>
        </w:rPr>
        <w:t>As this result is not significant, post-hoc testing could not be carried out as there are no significant differences between the groups.</w:t>
      </w:r>
      <w:r>
        <w:rPr>
          <w:rFonts w:ascii="Symbol" w:hAnsi="Symbol"/>
          <w:sz w:val="32"/>
        </w:rPr>
        <w:t></w:t>
      </w:r>
    </w:p>
    <w:p w:rsidR="00E207FC" w:rsidRDefault="00E207FC" w:rsidP="00E207FC">
      <w:pPr>
        <w:rPr>
          <w:sz w:val="32"/>
        </w:rPr>
      </w:pPr>
    </w:p>
    <w:p w:rsidR="00E207FC" w:rsidRDefault="00E207FC" w:rsidP="00E207FC">
      <w:pPr>
        <w:jc w:val="both"/>
        <w:rPr>
          <w:sz w:val="32"/>
        </w:rPr>
      </w:pPr>
      <w:r>
        <w:rPr>
          <w:sz w:val="32"/>
        </w:rPr>
        <w:t>The Median test has is very straightforward and easy to apply and is particularly useful when the exact values of the scores (especially those at the extremes) are unknown.  The test only considers two states for the scores, above and below (or equal to) the median and does not take the size of the differences into account.  Therefore, the Median test is less powerful than the Mann-Whitney U and Kruskal-Wallis tests.</w:t>
      </w:r>
    </w:p>
    <w:p w:rsidR="00732D28" w:rsidRDefault="00732D28">
      <w:bookmarkStart w:id="0" w:name="_GoBack"/>
      <w:bookmarkEnd w:id="0"/>
    </w:p>
    <w:sectPr w:rsidR="00732D28" w:rsidSect="00C8437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062EC"/>
    <w:multiLevelType w:val="singleLevel"/>
    <w:tmpl w:val="BE5EC6C4"/>
    <w:lvl w:ilvl="0">
      <w:start w:val="3"/>
      <w:numFmt w:val="decimal"/>
      <w:lvlText w:val="%1."/>
      <w:lvlJc w:val="left"/>
      <w:pPr>
        <w:tabs>
          <w:tab w:val="num" w:pos="360"/>
        </w:tabs>
        <w:ind w:left="360" w:hanging="360"/>
      </w:pPr>
      <w:rPr>
        <w:rFonts w:hint="default"/>
      </w:rPr>
    </w:lvl>
  </w:abstractNum>
  <w:abstractNum w:abstractNumId="1">
    <w:nsid w:val="07E91E44"/>
    <w:multiLevelType w:val="singleLevel"/>
    <w:tmpl w:val="DA989C1A"/>
    <w:lvl w:ilvl="0">
      <w:start w:val="1"/>
      <w:numFmt w:val="decimal"/>
      <w:lvlText w:val="%1."/>
      <w:lvlJc w:val="left"/>
      <w:pPr>
        <w:tabs>
          <w:tab w:val="num" w:pos="360"/>
        </w:tabs>
        <w:ind w:left="360" w:hanging="360"/>
      </w:pPr>
    </w:lvl>
  </w:abstractNum>
  <w:abstractNum w:abstractNumId="2">
    <w:nsid w:val="17380562"/>
    <w:multiLevelType w:val="singleLevel"/>
    <w:tmpl w:val="73AC0B96"/>
    <w:lvl w:ilvl="0">
      <w:start w:val="1"/>
      <w:numFmt w:val="decimal"/>
      <w:lvlText w:val="%1."/>
      <w:lvlJc w:val="left"/>
      <w:pPr>
        <w:tabs>
          <w:tab w:val="num" w:pos="360"/>
        </w:tabs>
        <w:ind w:left="360" w:hanging="360"/>
      </w:pPr>
      <w:rPr>
        <w:rFonts w:hint="default"/>
      </w:rPr>
    </w:lvl>
  </w:abstractNum>
  <w:abstractNum w:abstractNumId="3">
    <w:nsid w:val="1AEA2B38"/>
    <w:multiLevelType w:val="singleLevel"/>
    <w:tmpl w:val="FA56803E"/>
    <w:lvl w:ilvl="0">
      <w:start w:val="5"/>
      <w:numFmt w:val="decimal"/>
      <w:lvlText w:val="%1."/>
      <w:lvlJc w:val="left"/>
      <w:pPr>
        <w:tabs>
          <w:tab w:val="num" w:pos="360"/>
        </w:tabs>
        <w:ind w:left="360" w:hanging="360"/>
      </w:pPr>
      <w:rPr>
        <w:rFonts w:hint="default"/>
      </w:rPr>
    </w:lvl>
  </w:abstractNum>
  <w:abstractNum w:abstractNumId="4">
    <w:nsid w:val="323E259E"/>
    <w:multiLevelType w:val="singleLevel"/>
    <w:tmpl w:val="56D246DE"/>
    <w:lvl w:ilvl="0">
      <w:start w:val="6"/>
      <w:numFmt w:val="decimal"/>
      <w:lvlText w:val="%1."/>
      <w:lvlJc w:val="left"/>
      <w:pPr>
        <w:tabs>
          <w:tab w:val="num" w:pos="360"/>
        </w:tabs>
        <w:ind w:left="360" w:hanging="360"/>
      </w:pPr>
      <w:rPr>
        <w:rFonts w:ascii="Times New Roman" w:hAnsi="Times New Roman" w:hint="default"/>
        <w:b w:val="0"/>
        <w:i w:val="0"/>
        <w:caps w:val="0"/>
        <w:strike w:val="0"/>
        <w:dstrike w:val="0"/>
        <w:outline w:val="0"/>
        <w:shadow w:val="0"/>
        <w:emboss w:val="0"/>
        <w:imprint w:val="0"/>
        <w:vanish w:val="0"/>
        <w:sz w:val="32"/>
        <w:vertAlign w:val="baseline"/>
      </w:rPr>
    </w:lvl>
  </w:abstractNum>
  <w:abstractNum w:abstractNumId="5">
    <w:nsid w:val="344319C7"/>
    <w:multiLevelType w:val="singleLevel"/>
    <w:tmpl w:val="B7B40CD0"/>
    <w:lvl w:ilvl="0">
      <w:start w:val="1"/>
      <w:numFmt w:val="decimal"/>
      <w:lvlText w:val="%1."/>
      <w:lvlJc w:val="left"/>
      <w:pPr>
        <w:tabs>
          <w:tab w:val="num" w:pos="360"/>
        </w:tabs>
        <w:ind w:left="360" w:hanging="360"/>
      </w:pPr>
      <w:rPr>
        <w:rFonts w:ascii="Times New Roman" w:hAnsi="Times New Roman" w:hint="default"/>
        <w:b w:val="0"/>
        <w:i w:val="0"/>
        <w:caps w:val="0"/>
        <w:strike w:val="0"/>
        <w:dstrike w:val="0"/>
        <w:outline w:val="0"/>
        <w:shadow w:val="0"/>
        <w:emboss w:val="0"/>
        <w:imprint w:val="0"/>
        <w:vanish w:val="0"/>
        <w:sz w:val="32"/>
        <w:vertAlign w:val="baseline"/>
      </w:rPr>
    </w:lvl>
  </w:abstractNum>
  <w:abstractNum w:abstractNumId="6">
    <w:nsid w:val="41564AAE"/>
    <w:multiLevelType w:val="multilevel"/>
    <w:tmpl w:val="899A7EC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6"/>
  </w:num>
  <w:num w:numId="2">
    <w:abstractNumId w:val="2"/>
  </w:num>
  <w:num w:numId="3">
    <w:abstractNumId w:val="5"/>
  </w:num>
  <w:num w:numId="4">
    <w:abstractNumId w:val="1"/>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7FC"/>
    <w:rsid w:val="00732D28"/>
    <w:rsid w:val="00C84377"/>
    <w:rsid w:val="00E207F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50B1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7FC"/>
    <w:rPr>
      <w:rFonts w:ascii="Times New Roman" w:eastAsia="Times New Roman" w:hAnsi="Times New Roman" w:cs="Times New Roman"/>
      <w:noProof/>
    </w:rPr>
  </w:style>
  <w:style w:type="paragraph" w:styleId="Heading2">
    <w:name w:val="heading 2"/>
    <w:basedOn w:val="Normal"/>
    <w:next w:val="Normal"/>
    <w:link w:val="Heading2Char"/>
    <w:autoRedefine/>
    <w:qFormat/>
    <w:rsid w:val="00E207FC"/>
    <w:pPr>
      <w:keepNext/>
      <w:outlineLvl w:val="1"/>
    </w:pPr>
    <w:rPr>
      <w:b/>
      <w:sz w:val="32"/>
      <w:szCs w:val="20"/>
    </w:rPr>
  </w:style>
  <w:style w:type="paragraph" w:styleId="Heading3">
    <w:name w:val="heading 3"/>
    <w:basedOn w:val="Normal"/>
    <w:next w:val="Normal"/>
    <w:link w:val="Heading3Char"/>
    <w:qFormat/>
    <w:rsid w:val="00E207FC"/>
    <w:pPr>
      <w:keepNext/>
      <w:numPr>
        <w:ilvl w:val="2"/>
        <w:numId w:val="1"/>
      </w:numPr>
      <w:outlineLvl w:val="2"/>
    </w:pPr>
    <w:rPr>
      <w:b/>
      <w:szCs w:val="20"/>
    </w:rPr>
  </w:style>
  <w:style w:type="paragraph" w:styleId="Heading4">
    <w:name w:val="heading 4"/>
    <w:basedOn w:val="Normal"/>
    <w:next w:val="Normal"/>
    <w:link w:val="Heading4Char"/>
    <w:qFormat/>
    <w:rsid w:val="00E207FC"/>
    <w:pPr>
      <w:keepNext/>
      <w:numPr>
        <w:ilvl w:val="3"/>
        <w:numId w:val="1"/>
      </w:numPr>
      <w:outlineLvl w:val="3"/>
    </w:pPr>
    <w:rPr>
      <w:b/>
      <w:szCs w:val="20"/>
    </w:rPr>
  </w:style>
  <w:style w:type="paragraph" w:styleId="Heading5">
    <w:name w:val="heading 5"/>
    <w:basedOn w:val="Normal"/>
    <w:next w:val="Normal"/>
    <w:link w:val="Heading5Char"/>
    <w:qFormat/>
    <w:rsid w:val="00E207FC"/>
    <w:pPr>
      <w:numPr>
        <w:ilvl w:val="4"/>
        <w:numId w:val="1"/>
      </w:numPr>
      <w:spacing w:before="240" w:after="60"/>
      <w:outlineLvl w:val="4"/>
    </w:pPr>
    <w:rPr>
      <w:sz w:val="22"/>
      <w:szCs w:val="20"/>
    </w:rPr>
  </w:style>
  <w:style w:type="paragraph" w:styleId="Heading6">
    <w:name w:val="heading 6"/>
    <w:basedOn w:val="Normal"/>
    <w:next w:val="Normal"/>
    <w:link w:val="Heading6Char"/>
    <w:qFormat/>
    <w:rsid w:val="00E207FC"/>
    <w:pPr>
      <w:numPr>
        <w:ilvl w:val="5"/>
        <w:numId w:val="1"/>
      </w:numPr>
      <w:spacing w:before="240" w:after="60"/>
      <w:outlineLvl w:val="5"/>
    </w:pPr>
    <w:rPr>
      <w:i/>
      <w:sz w:val="22"/>
      <w:szCs w:val="20"/>
    </w:rPr>
  </w:style>
  <w:style w:type="paragraph" w:styleId="Heading7">
    <w:name w:val="heading 7"/>
    <w:basedOn w:val="Normal"/>
    <w:next w:val="Normal"/>
    <w:link w:val="Heading7Char"/>
    <w:qFormat/>
    <w:rsid w:val="00E207FC"/>
    <w:pPr>
      <w:numPr>
        <w:ilvl w:val="6"/>
        <w:numId w:val="1"/>
      </w:numPr>
      <w:spacing w:before="240" w:after="60"/>
      <w:outlineLvl w:val="6"/>
    </w:pPr>
    <w:rPr>
      <w:rFonts w:ascii="Arial" w:hAnsi="Arial"/>
      <w:sz w:val="20"/>
      <w:szCs w:val="20"/>
    </w:rPr>
  </w:style>
  <w:style w:type="paragraph" w:styleId="Heading8">
    <w:name w:val="heading 8"/>
    <w:basedOn w:val="Normal"/>
    <w:next w:val="Normal"/>
    <w:link w:val="Heading8Char"/>
    <w:qFormat/>
    <w:rsid w:val="00E207FC"/>
    <w:pPr>
      <w:numPr>
        <w:ilvl w:val="7"/>
        <w:numId w:val="1"/>
      </w:numPr>
      <w:spacing w:before="240" w:after="60"/>
      <w:outlineLvl w:val="7"/>
    </w:pPr>
    <w:rPr>
      <w:rFonts w:ascii="Arial" w:hAnsi="Arial"/>
      <w:i/>
      <w:sz w:val="20"/>
      <w:szCs w:val="20"/>
    </w:rPr>
  </w:style>
  <w:style w:type="paragraph" w:styleId="Heading9">
    <w:name w:val="heading 9"/>
    <w:basedOn w:val="Normal"/>
    <w:next w:val="Normal"/>
    <w:link w:val="Heading9Char"/>
    <w:qFormat/>
    <w:rsid w:val="00E207FC"/>
    <w:pPr>
      <w:numPr>
        <w:ilvl w:val="8"/>
        <w:numId w:val="1"/>
      </w:numPr>
      <w:spacing w:before="240" w:after="60"/>
      <w:outlineLvl w:val="8"/>
    </w:pPr>
    <w:rPr>
      <w:rFonts w:ascii="Arial"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207FC"/>
    <w:rPr>
      <w:rFonts w:ascii="Times New Roman" w:eastAsia="Times New Roman" w:hAnsi="Times New Roman" w:cs="Times New Roman"/>
      <w:b/>
      <w:noProof/>
      <w:sz w:val="32"/>
      <w:szCs w:val="20"/>
    </w:rPr>
  </w:style>
  <w:style w:type="character" w:customStyle="1" w:styleId="Heading3Char">
    <w:name w:val="Heading 3 Char"/>
    <w:basedOn w:val="DefaultParagraphFont"/>
    <w:link w:val="Heading3"/>
    <w:rsid w:val="00E207FC"/>
    <w:rPr>
      <w:rFonts w:ascii="Times New Roman" w:eastAsia="Times New Roman" w:hAnsi="Times New Roman" w:cs="Times New Roman"/>
      <w:b/>
      <w:noProof/>
      <w:szCs w:val="20"/>
    </w:rPr>
  </w:style>
  <w:style w:type="character" w:customStyle="1" w:styleId="Heading4Char">
    <w:name w:val="Heading 4 Char"/>
    <w:basedOn w:val="DefaultParagraphFont"/>
    <w:link w:val="Heading4"/>
    <w:rsid w:val="00E207FC"/>
    <w:rPr>
      <w:rFonts w:ascii="Times New Roman" w:eastAsia="Times New Roman" w:hAnsi="Times New Roman" w:cs="Times New Roman"/>
      <w:b/>
      <w:noProof/>
      <w:szCs w:val="20"/>
    </w:rPr>
  </w:style>
  <w:style w:type="character" w:customStyle="1" w:styleId="Heading5Char">
    <w:name w:val="Heading 5 Char"/>
    <w:basedOn w:val="DefaultParagraphFont"/>
    <w:link w:val="Heading5"/>
    <w:rsid w:val="00E207FC"/>
    <w:rPr>
      <w:rFonts w:ascii="Times New Roman" w:eastAsia="Times New Roman" w:hAnsi="Times New Roman" w:cs="Times New Roman"/>
      <w:noProof/>
      <w:sz w:val="22"/>
      <w:szCs w:val="20"/>
    </w:rPr>
  </w:style>
  <w:style w:type="character" w:customStyle="1" w:styleId="Heading6Char">
    <w:name w:val="Heading 6 Char"/>
    <w:basedOn w:val="DefaultParagraphFont"/>
    <w:link w:val="Heading6"/>
    <w:rsid w:val="00E207FC"/>
    <w:rPr>
      <w:rFonts w:ascii="Times New Roman" w:eastAsia="Times New Roman" w:hAnsi="Times New Roman" w:cs="Times New Roman"/>
      <w:i/>
      <w:noProof/>
      <w:sz w:val="22"/>
      <w:szCs w:val="20"/>
    </w:rPr>
  </w:style>
  <w:style w:type="character" w:customStyle="1" w:styleId="Heading7Char">
    <w:name w:val="Heading 7 Char"/>
    <w:basedOn w:val="DefaultParagraphFont"/>
    <w:link w:val="Heading7"/>
    <w:rsid w:val="00E207FC"/>
    <w:rPr>
      <w:rFonts w:ascii="Arial" w:eastAsia="Times New Roman" w:hAnsi="Arial" w:cs="Times New Roman"/>
      <w:noProof/>
      <w:sz w:val="20"/>
      <w:szCs w:val="20"/>
    </w:rPr>
  </w:style>
  <w:style w:type="character" w:customStyle="1" w:styleId="Heading8Char">
    <w:name w:val="Heading 8 Char"/>
    <w:basedOn w:val="DefaultParagraphFont"/>
    <w:link w:val="Heading8"/>
    <w:rsid w:val="00E207FC"/>
    <w:rPr>
      <w:rFonts w:ascii="Arial" w:eastAsia="Times New Roman" w:hAnsi="Arial" w:cs="Times New Roman"/>
      <w:i/>
      <w:noProof/>
      <w:sz w:val="20"/>
      <w:szCs w:val="20"/>
    </w:rPr>
  </w:style>
  <w:style w:type="character" w:customStyle="1" w:styleId="Heading9Char">
    <w:name w:val="Heading 9 Char"/>
    <w:basedOn w:val="DefaultParagraphFont"/>
    <w:link w:val="Heading9"/>
    <w:rsid w:val="00E207FC"/>
    <w:rPr>
      <w:rFonts w:ascii="Arial" w:eastAsia="Times New Roman" w:hAnsi="Arial" w:cs="Times New Roman"/>
      <w:b/>
      <w:i/>
      <w:noProof/>
      <w:sz w:val="18"/>
      <w:szCs w:val="20"/>
    </w:rPr>
  </w:style>
  <w:style w:type="paragraph" w:styleId="BodyText2">
    <w:name w:val="Body Text 2"/>
    <w:basedOn w:val="Normal"/>
    <w:link w:val="BodyText2Char"/>
    <w:semiHidden/>
    <w:rsid w:val="00E207FC"/>
    <w:pPr>
      <w:jc w:val="both"/>
    </w:pPr>
  </w:style>
  <w:style w:type="character" w:customStyle="1" w:styleId="BodyText2Char">
    <w:name w:val="Body Text 2 Char"/>
    <w:basedOn w:val="DefaultParagraphFont"/>
    <w:link w:val="BodyText2"/>
    <w:semiHidden/>
    <w:rsid w:val="00E207FC"/>
    <w:rPr>
      <w:rFonts w:ascii="Times New Roman" w:eastAsia="Times New Roman" w:hAnsi="Times New Roman" w:cs="Times New Roman"/>
      <w:noProof/>
    </w:rPr>
  </w:style>
  <w:style w:type="paragraph" w:styleId="BodyTextIndent">
    <w:name w:val="Body Text Indent"/>
    <w:basedOn w:val="Normal"/>
    <w:link w:val="BodyTextIndentChar"/>
    <w:semiHidden/>
    <w:rsid w:val="00E207FC"/>
    <w:pPr>
      <w:ind w:left="720"/>
    </w:pPr>
    <w:rPr>
      <w:szCs w:val="20"/>
    </w:rPr>
  </w:style>
  <w:style w:type="character" w:customStyle="1" w:styleId="BodyTextIndentChar">
    <w:name w:val="Body Text Indent Char"/>
    <w:basedOn w:val="DefaultParagraphFont"/>
    <w:link w:val="BodyTextIndent"/>
    <w:semiHidden/>
    <w:rsid w:val="00E207FC"/>
    <w:rPr>
      <w:rFonts w:ascii="Times New Roman" w:eastAsia="Times New Roman" w:hAnsi="Times New Roman" w:cs="Times New Roman"/>
      <w:noProof/>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7FC"/>
    <w:rPr>
      <w:rFonts w:ascii="Times New Roman" w:eastAsia="Times New Roman" w:hAnsi="Times New Roman" w:cs="Times New Roman"/>
      <w:noProof/>
    </w:rPr>
  </w:style>
  <w:style w:type="paragraph" w:styleId="Heading2">
    <w:name w:val="heading 2"/>
    <w:basedOn w:val="Normal"/>
    <w:next w:val="Normal"/>
    <w:link w:val="Heading2Char"/>
    <w:autoRedefine/>
    <w:qFormat/>
    <w:rsid w:val="00E207FC"/>
    <w:pPr>
      <w:keepNext/>
      <w:outlineLvl w:val="1"/>
    </w:pPr>
    <w:rPr>
      <w:b/>
      <w:sz w:val="32"/>
      <w:szCs w:val="20"/>
    </w:rPr>
  </w:style>
  <w:style w:type="paragraph" w:styleId="Heading3">
    <w:name w:val="heading 3"/>
    <w:basedOn w:val="Normal"/>
    <w:next w:val="Normal"/>
    <w:link w:val="Heading3Char"/>
    <w:qFormat/>
    <w:rsid w:val="00E207FC"/>
    <w:pPr>
      <w:keepNext/>
      <w:numPr>
        <w:ilvl w:val="2"/>
        <w:numId w:val="1"/>
      </w:numPr>
      <w:outlineLvl w:val="2"/>
    </w:pPr>
    <w:rPr>
      <w:b/>
      <w:szCs w:val="20"/>
    </w:rPr>
  </w:style>
  <w:style w:type="paragraph" w:styleId="Heading4">
    <w:name w:val="heading 4"/>
    <w:basedOn w:val="Normal"/>
    <w:next w:val="Normal"/>
    <w:link w:val="Heading4Char"/>
    <w:qFormat/>
    <w:rsid w:val="00E207FC"/>
    <w:pPr>
      <w:keepNext/>
      <w:numPr>
        <w:ilvl w:val="3"/>
        <w:numId w:val="1"/>
      </w:numPr>
      <w:outlineLvl w:val="3"/>
    </w:pPr>
    <w:rPr>
      <w:b/>
      <w:szCs w:val="20"/>
    </w:rPr>
  </w:style>
  <w:style w:type="paragraph" w:styleId="Heading5">
    <w:name w:val="heading 5"/>
    <w:basedOn w:val="Normal"/>
    <w:next w:val="Normal"/>
    <w:link w:val="Heading5Char"/>
    <w:qFormat/>
    <w:rsid w:val="00E207FC"/>
    <w:pPr>
      <w:numPr>
        <w:ilvl w:val="4"/>
        <w:numId w:val="1"/>
      </w:numPr>
      <w:spacing w:before="240" w:after="60"/>
      <w:outlineLvl w:val="4"/>
    </w:pPr>
    <w:rPr>
      <w:sz w:val="22"/>
      <w:szCs w:val="20"/>
    </w:rPr>
  </w:style>
  <w:style w:type="paragraph" w:styleId="Heading6">
    <w:name w:val="heading 6"/>
    <w:basedOn w:val="Normal"/>
    <w:next w:val="Normal"/>
    <w:link w:val="Heading6Char"/>
    <w:qFormat/>
    <w:rsid w:val="00E207FC"/>
    <w:pPr>
      <w:numPr>
        <w:ilvl w:val="5"/>
        <w:numId w:val="1"/>
      </w:numPr>
      <w:spacing w:before="240" w:after="60"/>
      <w:outlineLvl w:val="5"/>
    </w:pPr>
    <w:rPr>
      <w:i/>
      <w:sz w:val="22"/>
      <w:szCs w:val="20"/>
    </w:rPr>
  </w:style>
  <w:style w:type="paragraph" w:styleId="Heading7">
    <w:name w:val="heading 7"/>
    <w:basedOn w:val="Normal"/>
    <w:next w:val="Normal"/>
    <w:link w:val="Heading7Char"/>
    <w:qFormat/>
    <w:rsid w:val="00E207FC"/>
    <w:pPr>
      <w:numPr>
        <w:ilvl w:val="6"/>
        <w:numId w:val="1"/>
      </w:numPr>
      <w:spacing w:before="240" w:after="60"/>
      <w:outlineLvl w:val="6"/>
    </w:pPr>
    <w:rPr>
      <w:rFonts w:ascii="Arial" w:hAnsi="Arial"/>
      <w:sz w:val="20"/>
      <w:szCs w:val="20"/>
    </w:rPr>
  </w:style>
  <w:style w:type="paragraph" w:styleId="Heading8">
    <w:name w:val="heading 8"/>
    <w:basedOn w:val="Normal"/>
    <w:next w:val="Normal"/>
    <w:link w:val="Heading8Char"/>
    <w:qFormat/>
    <w:rsid w:val="00E207FC"/>
    <w:pPr>
      <w:numPr>
        <w:ilvl w:val="7"/>
        <w:numId w:val="1"/>
      </w:numPr>
      <w:spacing w:before="240" w:after="60"/>
      <w:outlineLvl w:val="7"/>
    </w:pPr>
    <w:rPr>
      <w:rFonts w:ascii="Arial" w:hAnsi="Arial"/>
      <w:i/>
      <w:sz w:val="20"/>
      <w:szCs w:val="20"/>
    </w:rPr>
  </w:style>
  <w:style w:type="paragraph" w:styleId="Heading9">
    <w:name w:val="heading 9"/>
    <w:basedOn w:val="Normal"/>
    <w:next w:val="Normal"/>
    <w:link w:val="Heading9Char"/>
    <w:qFormat/>
    <w:rsid w:val="00E207FC"/>
    <w:pPr>
      <w:numPr>
        <w:ilvl w:val="8"/>
        <w:numId w:val="1"/>
      </w:numPr>
      <w:spacing w:before="240" w:after="60"/>
      <w:outlineLvl w:val="8"/>
    </w:pPr>
    <w:rPr>
      <w:rFonts w:ascii="Arial"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207FC"/>
    <w:rPr>
      <w:rFonts w:ascii="Times New Roman" w:eastAsia="Times New Roman" w:hAnsi="Times New Roman" w:cs="Times New Roman"/>
      <w:b/>
      <w:noProof/>
      <w:sz w:val="32"/>
      <w:szCs w:val="20"/>
    </w:rPr>
  </w:style>
  <w:style w:type="character" w:customStyle="1" w:styleId="Heading3Char">
    <w:name w:val="Heading 3 Char"/>
    <w:basedOn w:val="DefaultParagraphFont"/>
    <w:link w:val="Heading3"/>
    <w:rsid w:val="00E207FC"/>
    <w:rPr>
      <w:rFonts w:ascii="Times New Roman" w:eastAsia="Times New Roman" w:hAnsi="Times New Roman" w:cs="Times New Roman"/>
      <w:b/>
      <w:noProof/>
      <w:szCs w:val="20"/>
    </w:rPr>
  </w:style>
  <w:style w:type="character" w:customStyle="1" w:styleId="Heading4Char">
    <w:name w:val="Heading 4 Char"/>
    <w:basedOn w:val="DefaultParagraphFont"/>
    <w:link w:val="Heading4"/>
    <w:rsid w:val="00E207FC"/>
    <w:rPr>
      <w:rFonts w:ascii="Times New Roman" w:eastAsia="Times New Roman" w:hAnsi="Times New Roman" w:cs="Times New Roman"/>
      <w:b/>
      <w:noProof/>
      <w:szCs w:val="20"/>
    </w:rPr>
  </w:style>
  <w:style w:type="character" w:customStyle="1" w:styleId="Heading5Char">
    <w:name w:val="Heading 5 Char"/>
    <w:basedOn w:val="DefaultParagraphFont"/>
    <w:link w:val="Heading5"/>
    <w:rsid w:val="00E207FC"/>
    <w:rPr>
      <w:rFonts w:ascii="Times New Roman" w:eastAsia="Times New Roman" w:hAnsi="Times New Roman" w:cs="Times New Roman"/>
      <w:noProof/>
      <w:sz w:val="22"/>
      <w:szCs w:val="20"/>
    </w:rPr>
  </w:style>
  <w:style w:type="character" w:customStyle="1" w:styleId="Heading6Char">
    <w:name w:val="Heading 6 Char"/>
    <w:basedOn w:val="DefaultParagraphFont"/>
    <w:link w:val="Heading6"/>
    <w:rsid w:val="00E207FC"/>
    <w:rPr>
      <w:rFonts w:ascii="Times New Roman" w:eastAsia="Times New Roman" w:hAnsi="Times New Roman" w:cs="Times New Roman"/>
      <w:i/>
      <w:noProof/>
      <w:sz w:val="22"/>
      <w:szCs w:val="20"/>
    </w:rPr>
  </w:style>
  <w:style w:type="character" w:customStyle="1" w:styleId="Heading7Char">
    <w:name w:val="Heading 7 Char"/>
    <w:basedOn w:val="DefaultParagraphFont"/>
    <w:link w:val="Heading7"/>
    <w:rsid w:val="00E207FC"/>
    <w:rPr>
      <w:rFonts w:ascii="Arial" w:eastAsia="Times New Roman" w:hAnsi="Arial" w:cs="Times New Roman"/>
      <w:noProof/>
      <w:sz w:val="20"/>
      <w:szCs w:val="20"/>
    </w:rPr>
  </w:style>
  <w:style w:type="character" w:customStyle="1" w:styleId="Heading8Char">
    <w:name w:val="Heading 8 Char"/>
    <w:basedOn w:val="DefaultParagraphFont"/>
    <w:link w:val="Heading8"/>
    <w:rsid w:val="00E207FC"/>
    <w:rPr>
      <w:rFonts w:ascii="Arial" w:eastAsia="Times New Roman" w:hAnsi="Arial" w:cs="Times New Roman"/>
      <w:i/>
      <w:noProof/>
      <w:sz w:val="20"/>
      <w:szCs w:val="20"/>
    </w:rPr>
  </w:style>
  <w:style w:type="character" w:customStyle="1" w:styleId="Heading9Char">
    <w:name w:val="Heading 9 Char"/>
    <w:basedOn w:val="DefaultParagraphFont"/>
    <w:link w:val="Heading9"/>
    <w:rsid w:val="00E207FC"/>
    <w:rPr>
      <w:rFonts w:ascii="Arial" w:eastAsia="Times New Roman" w:hAnsi="Arial" w:cs="Times New Roman"/>
      <w:b/>
      <w:i/>
      <w:noProof/>
      <w:sz w:val="18"/>
      <w:szCs w:val="20"/>
    </w:rPr>
  </w:style>
  <w:style w:type="paragraph" w:styleId="BodyText2">
    <w:name w:val="Body Text 2"/>
    <w:basedOn w:val="Normal"/>
    <w:link w:val="BodyText2Char"/>
    <w:semiHidden/>
    <w:rsid w:val="00E207FC"/>
    <w:pPr>
      <w:jc w:val="both"/>
    </w:pPr>
  </w:style>
  <w:style w:type="character" w:customStyle="1" w:styleId="BodyText2Char">
    <w:name w:val="Body Text 2 Char"/>
    <w:basedOn w:val="DefaultParagraphFont"/>
    <w:link w:val="BodyText2"/>
    <w:semiHidden/>
    <w:rsid w:val="00E207FC"/>
    <w:rPr>
      <w:rFonts w:ascii="Times New Roman" w:eastAsia="Times New Roman" w:hAnsi="Times New Roman" w:cs="Times New Roman"/>
      <w:noProof/>
    </w:rPr>
  </w:style>
  <w:style w:type="paragraph" w:styleId="BodyTextIndent">
    <w:name w:val="Body Text Indent"/>
    <w:basedOn w:val="Normal"/>
    <w:link w:val="BodyTextIndentChar"/>
    <w:semiHidden/>
    <w:rsid w:val="00E207FC"/>
    <w:pPr>
      <w:ind w:left="720"/>
    </w:pPr>
    <w:rPr>
      <w:szCs w:val="20"/>
    </w:rPr>
  </w:style>
  <w:style w:type="character" w:customStyle="1" w:styleId="BodyTextIndentChar">
    <w:name w:val="Body Text Indent Char"/>
    <w:basedOn w:val="DefaultParagraphFont"/>
    <w:link w:val="BodyTextIndent"/>
    <w:semiHidden/>
    <w:rsid w:val="00E207FC"/>
    <w:rPr>
      <w:rFonts w:ascii="Times New Roman" w:eastAsia="Times New Roman" w:hAnsi="Times New Roman" w:cs="Times New Roman"/>
      <w:noProof/>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wmf"/><Relationship Id="rId7" Type="http://schemas.openxmlformats.org/officeDocument/2006/relationships/oleObject" Target="embeddings/oleObject1.bin"/><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554</Words>
  <Characters>3161</Characters>
  <Application>Microsoft Macintosh Word</Application>
  <DocSecurity>0</DocSecurity>
  <Lines>26</Lines>
  <Paragraphs>7</Paragraphs>
  <ScaleCrop>false</ScaleCrop>
  <Company>CI</Company>
  <LinksUpToDate>false</LinksUpToDate>
  <CharactersWithSpaces>3708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Vowler</dc:creator>
  <cp:keywords/>
  <dc:description/>
  <cp:lastModifiedBy>Sarah Vowler</cp:lastModifiedBy>
  <cp:revision>1</cp:revision>
  <dcterms:created xsi:type="dcterms:W3CDTF">2015-09-29T11:53:00Z</dcterms:created>
  <dcterms:modified xsi:type="dcterms:W3CDTF">2015-09-29T11:54:00Z</dcterms:modified>
</cp:coreProperties>
</file>