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tl w:val="0"/>
        </w:rPr>
      </w:r>
    </w:p>
    <w:tbl>
      <w:tblPr>
        <w:tblStyle w:val="Table1"/>
        <w:tblW w:w="15538.0" w:type="dxa"/>
        <w:jc w:val="center"/>
        <w:tblLayout w:type="fixed"/>
        <w:tblLook w:val="0400"/>
      </w:tblPr>
      <w:tblGrid>
        <w:gridCol w:w="15538"/>
        <w:tblGridChange w:id="0">
          <w:tblGrid>
            <w:gridCol w:w="15538"/>
          </w:tblGrid>
        </w:tblGridChange>
      </w:tblGrid>
      <w:tr>
        <w:trPr>
          <w:cantSplit w:val="0"/>
          <w:tblHeader w:val="0"/>
        </w:trPr>
        <w:tc>
          <w:tcPr>
            <w:shd w:fill="17365d" w:val="clear"/>
            <w:tcMar>
              <w:top w:w="250.0" w:type="dxa"/>
              <w:bottom w:w="250.0" w:type="dxa"/>
            </w:tcMar>
          </w:tcPr>
          <w:p w:rsidR="00000000" w:rsidDel="00000000" w:rsidP="00000000" w:rsidRDefault="00000000" w:rsidRPr="00000000" w14:paraId="00000002">
            <w:pPr>
              <w:spacing w:after="40" w:line="240" w:lineRule="auto"/>
              <w:jc w:val="center"/>
              <w:rPr/>
            </w:pPr>
            <w:r w:rsidDel="00000000" w:rsidR="00000000" w:rsidRPr="00000000">
              <w:rPr>
                <w:b w:val="1"/>
                <w:bCs w:val="1"/>
                <w:color w:val="ffffff"/>
                <w:sz w:val="56"/>
                <w:szCs w:val="56"/>
                <w:rtl w:val="0"/>
              </w:rPr>
              <w:t xml:space="preserve">CHIME </w:t>
            </w:r>
            <w:r w:rsidDel="00000000" w:rsidR="00000000" w:rsidRPr="00000000">
              <w:rPr>
                <w:rtl w:val="0"/>
              </w:rPr>
            </w:r>
          </w:p>
        </w:tc>
      </w:tr>
    </w:tbl>
    <w:p w:rsidR="00000000" w:rsidDel="00000000" w:rsidP="00000000" w:rsidRDefault="00000000" w:rsidRPr="00000000" w14:paraId="00000003">
      <w:pPr>
        <w:spacing w:after="40" w:lineRule="auto"/>
        <w:rPr/>
      </w:pPr>
      <w:r w:rsidDel="00000000" w:rsidR="00000000" w:rsidRPr="00000000">
        <w:rPr>
          <w:rtl w:val="0"/>
        </w:rPr>
      </w:r>
    </w:p>
    <w:tbl>
      <w:tblPr>
        <w:tblStyle w:val="Table2"/>
        <w:tblW w:w="15538.0" w:type="dxa"/>
        <w:jc w:val="center"/>
        <w:tblLayout w:type="fixed"/>
        <w:tblLook w:val="0400"/>
      </w:tblPr>
      <w:tblGrid>
        <w:gridCol w:w="15538"/>
        <w:tblGridChange w:id="0">
          <w:tblGrid>
            <w:gridCol w:w="15538"/>
          </w:tblGrid>
        </w:tblGridChange>
      </w:tblGrid>
      <w:tr>
        <w:trPr>
          <w:cantSplit w:val="0"/>
          <w:tblHeader w:val="0"/>
        </w:trPr>
        <w:tc>
          <w:tcPr>
            <w:shd w:fill="17365d" w:val="clear"/>
            <w:tcMar>
              <w:top w:w="95.0" w:type="dxa"/>
              <w:bottom w:w="95.0" w:type="dxa"/>
            </w:tcMar>
          </w:tcPr>
          <w:p w:rsidR="00000000" w:rsidDel="00000000" w:rsidP="00000000" w:rsidRDefault="00000000" w:rsidRPr="00000000" w14:paraId="00000004">
            <w:pPr>
              <w:spacing w:after="40" w:line="240" w:lineRule="auto"/>
              <w:rPr>
                <w:b w:val="1"/>
                <w:bCs w:val="1"/>
              </w:rPr>
            </w:pPr>
            <w:r w:rsidDel="00000000" w:rsidR="00000000" w:rsidRPr="00000000">
              <w:rPr>
                <w:b w:val="1"/>
                <w:bCs w:val="1"/>
                <w:color w:val="ffffff"/>
                <w:sz w:val="26"/>
                <w:szCs w:val="26"/>
                <w:rtl w:val="0"/>
              </w:rPr>
              <w:t xml:space="preserve">1. KIẾN THỨC CỐT LÕI  |  1. 核心知识  |  1. CORE KNOWLEDGE </w:t>
            </w:r>
            <w:r w:rsidDel="00000000" w:rsidR="00000000" w:rsidRPr="00000000">
              <w:rPr>
                <w:rtl w:val="0"/>
              </w:rPr>
            </w:r>
          </w:p>
        </w:tc>
      </w:tr>
    </w:tbl>
    <w:p w:rsidR="00000000" w:rsidDel="00000000" w:rsidP="00000000" w:rsidRDefault="00000000" w:rsidRPr="00000000" w14:paraId="00000005">
      <w:pPr>
        <w:spacing w:after="40" w:lineRule="auto"/>
        <w:rPr/>
      </w:pPr>
      <w:r w:rsidDel="00000000" w:rsidR="00000000" w:rsidRPr="00000000">
        <w:rPr>
          <w:rtl w:val="0"/>
        </w:rPr>
      </w:r>
    </w:p>
    <w:tbl>
      <w:tblPr>
        <w:tblStyle w:val="Table3"/>
        <w:tblW w:w="15540.0" w:type="dxa"/>
        <w:jc w:val="center"/>
        <w:tblLayout w:type="fixed"/>
        <w:tblLook w:val="0400"/>
      </w:tblPr>
      <w:tblGrid>
        <w:gridCol w:w="3885"/>
        <w:gridCol w:w="3885"/>
        <w:gridCol w:w="3900"/>
        <w:gridCol w:w="3870"/>
        <w:tblGridChange w:id="0">
          <w:tblGrid>
            <w:gridCol w:w="3885"/>
            <w:gridCol w:w="3885"/>
            <w:gridCol w:w="3900"/>
            <w:gridCol w:w="3870"/>
          </w:tblGrid>
        </w:tblGridChange>
      </w:tblGrid>
      <w:tr>
        <w:trPr>
          <w:cantSplit w:val="0"/>
          <w:tblHeader w:val="1"/>
        </w:trPr>
        <w:tc>
          <w:tcPr>
            <w:tcBorders>
              <w:top w:color="d9e2f3" w:space="0" w:sz="4" w:val="single"/>
              <w:left w:color="d9e2f3" w:space="0" w:sz="4" w:val="single"/>
              <w:bottom w:color="d9e2f3" w:space="0" w:sz="4" w:val="single"/>
              <w:right w:color="d9e2f3" w:space="0" w:sz="4" w:val="single"/>
            </w:tcBorders>
            <w:shd w:fill="17365d" w:val="clear"/>
            <w:tcMar>
              <w:top w:w="70.0" w:type="dxa"/>
              <w:bottom w:w="70.0" w:type="dxa"/>
            </w:tcMar>
          </w:tcPr>
          <w:p w:rsidR="00000000" w:rsidDel="00000000" w:rsidP="00000000" w:rsidRDefault="00000000" w:rsidRPr="00000000" w14:paraId="00000006">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MỤC </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7365d" w:val="clear"/>
            <w:tcMar>
              <w:top w:w="70.0" w:type="dxa"/>
              <w:bottom w:w="70.0" w:type="dxa"/>
            </w:tcMar>
          </w:tcPr>
          <w:p w:rsidR="00000000" w:rsidDel="00000000" w:rsidP="00000000" w:rsidRDefault="00000000" w:rsidRPr="00000000" w14:paraId="00000007">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VIỆT NAM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7365d" w:val="clear"/>
            <w:tcMar>
              <w:top w:w="70.0" w:type="dxa"/>
              <w:bottom w:w="70.0" w:type="dxa"/>
            </w:tcMar>
          </w:tcPr>
          <w:p w:rsidR="00000000" w:rsidDel="00000000" w:rsidP="00000000" w:rsidRDefault="00000000" w:rsidRPr="00000000" w14:paraId="00000008">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中文</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7365d" w:val="clear"/>
            <w:tcMar>
              <w:top w:w="70.0" w:type="dxa"/>
              <w:bottom w:w="70.0" w:type="dxa"/>
            </w:tcMar>
          </w:tcPr>
          <w:p w:rsidR="00000000" w:rsidDel="00000000" w:rsidP="00000000" w:rsidRDefault="00000000" w:rsidRPr="00000000" w14:paraId="00000009">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ENGLISH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d9eaf7" w:val="clear"/>
            <w:tcMar>
              <w:top w:w="80.0" w:type="dxa"/>
              <w:bottom w:w="80.0" w:type="dxa"/>
            </w:tcMar>
            <w:vAlign w:val="top"/>
          </w:tcPr>
          <w:p w:rsidR="00000000" w:rsidDel="00000000" w:rsidP="00000000" w:rsidRDefault="00000000" w:rsidRPr="00000000" w14:paraId="0000000A">
            <w:pPr>
              <w:spacing w:after="40" w:before="0" w:line="252.00000000000003" w:lineRule="auto"/>
              <w:jc w:val="center"/>
              <w:rPr/>
            </w:pPr>
            <w:r w:rsidDel="00000000" w:rsidR="00000000" w:rsidRPr="00000000">
              <w:rPr>
                <w:rFonts w:ascii="Noto Sans" w:cs="Noto Sans" w:eastAsia="Noto Sans" w:hAnsi="Noto Sans"/>
                <w:b w:val="1"/>
                <w:bCs w:val="1"/>
                <w:i w:val="0"/>
                <w:iCs w:val="0"/>
                <w:color w:val="17365d"/>
                <w:sz w:val="14"/>
                <w:szCs w:val="14"/>
                <w:rtl w:val="0"/>
              </w:rPr>
              <w:t xml:space="preserve">ĐỊNH NGHĨA</w:t>
            </w:r>
            <w:r w:rsidDel="00000000" w:rsidR="00000000" w:rsidRPr="00000000">
              <w:rPr>
                <w:rtl w:val="0"/>
              </w:rPr>
            </w:r>
          </w:p>
          <w:p w:rsidR="00000000" w:rsidDel="00000000" w:rsidP="00000000" w:rsidRDefault="00000000" w:rsidRPr="00000000" w14:paraId="0000000B">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定义</w:t>
            </w:r>
            <w:r w:rsidDel="00000000" w:rsidR="00000000" w:rsidRPr="00000000">
              <w:rPr>
                <w:rtl w:val="0"/>
              </w:rPr>
            </w:r>
          </w:p>
          <w:p w:rsidR="00000000" w:rsidDel="00000000" w:rsidP="00000000" w:rsidRDefault="00000000" w:rsidRPr="00000000" w14:paraId="0000000C">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Definition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0D">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Tên nghiệp vụ: CHIME</w:t>
            </w:r>
            <w:r w:rsidDel="00000000" w:rsidR="00000000" w:rsidRPr="00000000">
              <w:rPr>
                <w:rtl w:val="0"/>
              </w:rPr>
            </w:r>
          </w:p>
          <w:p w:rsidR="00000000" w:rsidDel="00000000" w:rsidP="00000000" w:rsidRDefault="00000000" w:rsidRPr="00000000" w14:paraId="0000000E">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Định nghĩa: Ngân hàng số hoạt động thông qua ứng dụng di động.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0F">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业务名称：CHIME</w:t>
            </w:r>
            <w:r w:rsidDel="00000000" w:rsidR="00000000" w:rsidRPr="00000000">
              <w:rPr>
                <w:rtl w:val="0"/>
              </w:rPr>
            </w:r>
          </w:p>
          <w:p w:rsidR="00000000" w:rsidDel="00000000" w:rsidP="00000000" w:rsidRDefault="00000000" w:rsidRPr="00000000" w14:paraId="00000010">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定义：通过移动应用使用的数字银行服务。</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11">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Workflow name: CHIME</w:t>
            </w:r>
            <w:r w:rsidDel="00000000" w:rsidR="00000000" w:rsidRPr="00000000">
              <w:rPr>
                <w:rtl w:val="0"/>
              </w:rPr>
            </w:r>
          </w:p>
          <w:p w:rsidR="00000000" w:rsidDel="00000000" w:rsidP="00000000" w:rsidRDefault="00000000" w:rsidRPr="00000000" w14:paraId="00000012">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Definition: A digital banking service operated through a mobile app.</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d9eaf7" w:val="clear"/>
            <w:tcMar>
              <w:top w:w="80.0" w:type="dxa"/>
              <w:bottom w:w="80.0" w:type="dxa"/>
            </w:tcMar>
            <w:vAlign w:val="top"/>
          </w:tcPr>
          <w:p w:rsidR="00000000" w:rsidDel="00000000" w:rsidP="00000000" w:rsidRDefault="00000000" w:rsidRPr="00000000" w14:paraId="00000013">
            <w:pPr>
              <w:spacing w:after="40" w:before="0" w:line="252.00000000000003" w:lineRule="auto"/>
              <w:jc w:val="center"/>
              <w:rPr/>
            </w:pPr>
            <w:r w:rsidDel="00000000" w:rsidR="00000000" w:rsidRPr="00000000">
              <w:rPr>
                <w:rFonts w:ascii="Noto Sans" w:cs="Noto Sans" w:eastAsia="Noto Sans" w:hAnsi="Noto Sans"/>
                <w:b w:val="1"/>
                <w:bCs w:val="1"/>
                <w:i w:val="0"/>
                <w:iCs w:val="0"/>
                <w:color w:val="17365d"/>
                <w:sz w:val="14"/>
                <w:szCs w:val="14"/>
                <w:rtl w:val="0"/>
              </w:rPr>
              <w:t xml:space="preserve">HÌNH THỨC</w:t>
            </w:r>
            <w:r w:rsidDel="00000000" w:rsidR="00000000" w:rsidRPr="00000000">
              <w:rPr>
                <w:rtl w:val="0"/>
              </w:rPr>
            </w:r>
          </w:p>
          <w:p w:rsidR="00000000" w:rsidDel="00000000" w:rsidP="00000000" w:rsidRDefault="00000000" w:rsidRPr="00000000" w14:paraId="00000014">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方式</w:t>
            </w:r>
            <w:r w:rsidDel="00000000" w:rsidR="00000000" w:rsidRPr="00000000">
              <w:rPr>
                <w:rtl w:val="0"/>
              </w:rPr>
            </w:r>
          </w:p>
          <w:p w:rsidR="00000000" w:rsidDel="00000000" w:rsidP="00000000" w:rsidRDefault="00000000" w:rsidRPr="00000000" w14:paraId="00000015">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Methods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ef5ff" w:val="clear"/>
            <w:tcMar>
              <w:top w:w="80.0" w:type="dxa"/>
              <w:bottom w:w="80.0" w:type="dxa"/>
            </w:tcMar>
            <w:vAlign w:val="top"/>
          </w:tcPr>
          <w:p w:rsidR="00000000" w:rsidDel="00000000" w:rsidP="00000000" w:rsidRDefault="00000000" w:rsidRPr="00000000" w14:paraId="00000016">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Hình thức chuyển:</w:t>
            </w:r>
            <w:r w:rsidDel="00000000" w:rsidR="00000000" w:rsidRPr="00000000">
              <w:rPr>
                <w:rtl w:val="0"/>
              </w:rPr>
            </w:r>
          </w:p>
          <w:p w:rsidR="00000000" w:rsidDel="00000000" w:rsidP="00000000" w:rsidRDefault="00000000" w:rsidRPr="00000000" w14:paraId="00000017">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Mail</w:t>
            </w:r>
            <w:r w:rsidDel="00000000" w:rsidR="00000000" w:rsidRPr="00000000">
              <w:rPr>
                <w:rtl w:val="0"/>
              </w:rPr>
            </w:r>
          </w:p>
          <w:p w:rsidR="00000000" w:rsidDel="00000000" w:rsidP="00000000" w:rsidRDefault="00000000" w:rsidRPr="00000000" w14:paraId="00000018">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Tag: tên tag dạng $... + mã QR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ef5ff" w:val="clear"/>
            <w:tcMar>
              <w:top w:w="80.0" w:type="dxa"/>
              <w:bottom w:w="80.0" w:type="dxa"/>
            </w:tcMar>
            <w:vAlign w:val="top"/>
          </w:tcPr>
          <w:p w:rsidR="00000000" w:rsidDel="00000000" w:rsidP="00000000" w:rsidRDefault="00000000" w:rsidRPr="00000000" w14:paraId="00000019">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转账方式：</w:t>
            </w:r>
            <w:r w:rsidDel="00000000" w:rsidR="00000000" w:rsidRPr="00000000">
              <w:rPr>
                <w:rtl w:val="0"/>
              </w:rPr>
            </w:r>
          </w:p>
          <w:p w:rsidR="00000000" w:rsidDel="00000000" w:rsidP="00000000" w:rsidRDefault="00000000" w:rsidRPr="00000000" w14:paraId="0000001A">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邮箱</w:t>
            </w:r>
            <w:r w:rsidDel="00000000" w:rsidR="00000000" w:rsidRPr="00000000">
              <w:rPr>
                <w:rtl w:val="0"/>
              </w:rPr>
            </w:r>
          </w:p>
          <w:p w:rsidR="00000000" w:rsidDel="00000000" w:rsidP="00000000" w:rsidRDefault="00000000" w:rsidRPr="00000000" w14:paraId="0000001B">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Tag：$... 格式的 tag 名称 + 二维码</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ef5ff" w:val="clear"/>
            <w:tcMar>
              <w:top w:w="80.0" w:type="dxa"/>
              <w:bottom w:w="80.0" w:type="dxa"/>
            </w:tcMar>
            <w:vAlign w:val="top"/>
          </w:tcPr>
          <w:p w:rsidR="00000000" w:rsidDel="00000000" w:rsidP="00000000" w:rsidRDefault="00000000" w:rsidRPr="00000000" w14:paraId="0000001C">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Transfer methods:</w:t>
            </w:r>
            <w:r w:rsidDel="00000000" w:rsidR="00000000" w:rsidRPr="00000000">
              <w:rPr>
                <w:rtl w:val="0"/>
              </w:rPr>
            </w:r>
          </w:p>
          <w:p w:rsidR="00000000" w:rsidDel="00000000" w:rsidP="00000000" w:rsidRDefault="00000000" w:rsidRPr="00000000" w14:paraId="0000001D">
            <w:pPr>
              <w:spacing w:after="40" w:before="0" w:line="252.00000000000003" w:lineRule="auto"/>
              <w:rPr>
                <w:sz w:val="16"/>
                <w:szCs w:val="16"/>
              </w:rPr>
            </w:pPr>
            <w:r w:rsidDel="00000000" w:rsidR="00000000" w:rsidRPr="00000000">
              <w:rPr>
                <w:rFonts w:ascii="Noto Sans" w:cs="Noto Sans" w:eastAsia="Noto Sans" w:hAnsi="Noto Sans"/>
                <w:b w:val="0"/>
                <w:bCs w:val="0"/>
                <w:i w:val="0"/>
                <w:iCs w:val="0"/>
                <w:color w:val="000000"/>
                <w:sz w:val="16"/>
                <w:szCs w:val="16"/>
                <w:rtl w:val="0"/>
              </w:rPr>
              <w:t xml:space="preserve">• Mail</w:t>
            </w:r>
            <w:r w:rsidDel="00000000" w:rsidR="00000000" w:rsidRPr="00000000">
              <w:rPr>
                <w:rtl w:val="0"/>
              </w:rPr>
            </w:r>
          </w:p>
          <w:p w:rsidR="00000000" w:rsidDel="00000000" w:rsidP="00000000" w:rsidRDefault="00000000" w:rsidRPr="00000000" w14:paraId="0000001E">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Tag: tag name in $... format + QR code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d9eaf7" w:val="clear"/>
            <w:tcMar>
              <w:top w:w="80.0" w:type="dxa"/>
              <w:bottom w:w="80.0" w:type="dxa"/>
            </w:tcMar>
            <w:vAlign w:val="top"/>
          </w:tcPr>
          <w:p w:rsidR="00000000" w:rsidDel="00000000" w:rsidP="00000000" w:rsidRDefault="00000000" w:rsidRPr="00000000" w14:paraId="0000001F">
            <w:pPr>
              <w:spacing w:after="40" w:before="0" w:line="252.00000000000003" w:lineRule="auto"/>
              <w:jc w:val="center"/>
              <w:rPr/>
            </w:pPr>
            <w:r w:rsidDel="00000000" w:rsidR="00000000" w:rsidRPr="00000000">
              <w:rPr>
                <w:rFonts w:ascii="Noto Sans" w:cs="Noto Sans" w:eastAsia="Noto Sans" w:hAnsi="Noto Sans"/>
                <w:b w:val="1"/>
                <w:bCs w:val="1"/>
                <w:i w:val="0"/>
                <w:iCs w:val="0"/>
                <w:color w:val="17365d"/>
                <w:sz w:val="14"/>
                <w:szCs w:val="14"/>
                <w:rtl w:val="0"/>
              </w:rPr>
              <w:t xml:space="preserve">QUỐC GIA / TIỀN TỆ</w:t>
            </w:r>
            <w:r w:rsidDel="00000000" w:rsidR="00000000" w:rsidRPr="00000000">
              <w:rPr>
                <w:rtl w:val="0"/>
              </w:rPr>
            </w:r>
          </w:p>
          <w:p w:rsidR="00000000" w:rsidDel="00000000" w:rsidP="00000000" w:rsidRDefault="00000000" w:rsidRPr="00000000" w14:paraId="00000020">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国家 / 货币</w:t>
            </w:r>
            <w:r w:rsidDel="00000000" w:rsidR="00000000" w:rsidRPr="00000000">
              <w:rPr>
                <w:rtl w:val="0"/>
              </w:rPr>
            </w:r>
          </w:p>
          <w:p w:rsidR="00000000" w:rsidDel="00000000" w:rsidP="00000000" w:rsidRDefault="00000000" w:rsidRPr="00000000" w14:paraId="00000021">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Country / Currency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22">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Quốc gia chấp nhận: US</w:t>
            </w:r>
            <w:r w:rsidDel="00000000" w:rsidR="00000000" w:rsidRPr="00000000">
              <w:rPr>
                <w:rtl w:val="0"/>
              </w:rPr>
            </w:r>
          </w:p>
          <w:p w:rsidR="00000000" w:rsidDel="00000000" w:rsidP="00000000" w:rsidRDefault="00000000" w:rsidRPr="00000000" w14:paraId="00000023">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Tiền tệ: 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24">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可接受国家：美国（US）</w:t>
            </w:r>
            <w:r w:rsidDel="00000000" w:rsidR="00000000" w:rsidRPr="00000000">
              <w:rPr>
                <w:rtl w:val="0"/>
              </w:rPr>
            </w:r>
          </w:p>
          <w:p w:rsidR="00000000" w:rsidDel="00000000" w:rsidP="00000000" w:rsidRDefault="00000000" w:rsidRPr="00000000" w14:paraId="00000025">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货币：美元（USD）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26">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Accepted country: US</w:t>
            </w:r>
            <w:r w:rsidDel="00000000" w:rsidR="00000000" w:rsidRPr="00000000">
              <w:rPr>
                <w:rtl w:val="0"/>
              </w:rPr>
            </w:r>
          </w:p>
          <w:p w:rsidR="00000000" w:rsidDel="00000000" w:rsidP="00000000" w:rsidRDefault="00000000" w:rsidRPr="00000000" w14:paraId="00000027">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Currency: USD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d9eaf7" w:val="clear"/>
            <w:tcMar>
              <w:top w:w="80.0" w:type="dxa"/>
              <w:bottom w:w="80.0" w:type="dxa"/>
            </w:tcMar>
            <w:vAlign w:val="top"/>
          </w:tcPr>
          <w:p w:rsidR="00000000" w:rsidDel="00000000" w:rsidP="00000000" w:rsidRDefault="00000000" w:rsidRPr="00000000" w14:paraId="00000028">
            <w:pPr>
              <w:spacing w:after="40" w:before="0" w:line="252.00000000000003" w:lineRule="auto"/>
              <w:jc w:val="center"/>
              <w:rPr/>
            </w:pPr>
            <w:r w:rsidDel="00000000" w:rsidR="00000000" w:rsidRPr="00000000">
              <w:rPr>
                <w:rFonts w:ascii="Noto Sans" w:cs="Noto Sans" w:eastAsia="Noto Sans" w:hAnsi="Noto Sans"/>
                <w:b w:val="1"/>
                <w:bCs w:val="1"/>
                <w:i w:val="0"/>
                <w:iCs w:val="0"/>
                <w:color w:val="17365d"/>
                <w:sz w:val="14"/>
                <w:szCs w:val="14"/>
                <w:rtl w:val="0"/>
              </w:rPr>
              <w:t xml:space="preserve">CÁCH CHUYỂN</w:t>
            </w:r>
            <w:r w:rsidDel="00000000" w:rsidR="00000000" w:rsidRPr="00000000">
              <w:rPr>
                <w:rtl w:val="0"/>
              </w:rPr>
            </w:r>
          </w:p>
          <w:p w:rsidR="00000000" w:rsidDel="00000000" w:rsidP="00000000" w:rsidRDefault="00000000" w:rsidRPr="00000000" w14:paraId="00000029">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转账步骤</w:t>
            </w:r>
            <w:r w:rsidDel="00000000" w:rsidR="00000000" w:rsidRPr="00000000">
              <w:rPr>
                <w:rtl w:val="0"/>
              </w:rPr>
            </w:r>
          </w:p>
          <w:p w:rsidR="00000000" w:rsidDel="00000000" w:rsidP="00000000" w:rsidRDefault="00000000" w:rsidRPr="00000000" w14:paraId="0000002A">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Transfer Steps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ef5ff" w:val="clear"/>
            <w:tcMar>
              <w:top w:w="80.0" w:type="dxa"/>
              <w:bottom w:w="80.0" w:type="dxa"/>
            </w:tcMar>
            <w:vAlign w:val="top"/>
          </w:tcPr>
          <w:p w:rsidR="00000000" w:rsidDel="00000000" w:rsidP="00000000" w:rsidRDefault="00000000" w:rsidRPr="00000000" w14:paraId="0000002B">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1. Nhấn “Pay anyone”, tìm qua email hoặc tag.</w:t>
            </w:r>
            <w:r w:rsidDel="00000000" w:rsidR="00000000" w:rsidRPr="00000000">
              <w:rPr>
                <w:rtl w:val="0"/>
              </w:rPr>
            </w:r>
          </w:p>
          <w:p w:rsidR="00000000" w:rsidDel="00000000" w:rsidP="00000000" w:rsidRDefault="00000000" w:rsidRPr="00000000" w14:paraId="0000002C">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2. Nhập đúng số tiền cần gửi và thêm ghi chú nếu cần.</w:t>
            </w:r>
            <w:r w:rsidDel="00000000" w:rsidR="00000000" w:rsidRPr="00000000">
              <w:rPr>
                <w:rtl w:val="0"/>
              </w:rPr>
            </w:r>
          </w:p>
          <w:p w:rsidR="00000000" w:rsidDel="00000000" w:rsidP="00000000" w:rsidRDefault="00000000" w:rsidRPr="00000000" w14:paraId="0000002D">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3. Nhấn “Pay” để hoàn tất.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ef5ff" w:val="clear"/>
            <w:tcMar>
              <w:top w:w="80.0" w:type="dxa"/>
              <w:bottom w:w="80.0" w:type="dxa"/>
            </w:tcMar>
            <w:vAlign w:val="top"/>
          </w:tcPr>
          <w:p w:rsidR="00000000" w:rsidDel="00000000" w:rsidP="00000000" w:rsidRDefault="00000000" w:rsidRPr="00000000" w14:paraId="0000002E">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1. 点击 “Pay anyone”，通过邮箱或 tag 搜索收款人。</w:t>
            </w:r>
            <w:r w:rsidDel="00000000" w:rsidR="00000000" w:rsidRPr="00000000">
              <w:rPr>
                <w:rtl w:val="0"/>
              </w:rPr>
            </w:r>
          </w:p>
          <w:p w:rsidR="00000000" w:rsidDel="00000000" w:rsidP="00000000" w:rsidRDefault="00000000" w:rsidRPr="00000000" w14:paraId="0000002F">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2. 输入准确金额，并根据需要添加备注。</w:t>
            </w:r>
            <w:r w:rsidDel="00000000" w:rsidR="00000000" w:rsidRPr="00000000">
              <w:rPr>
                <w:rtl w:val="0"/>
              </w:rPr>
            </w:r>
          </w:p>
          <w:p w:rsidR="00000000" w:rsidDel="00000000" w:rsidP="00000000" w:rsidRDefault="00000000" w:rsidRPr="00000000" w14:paraId="00000030">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3. 点击 “Pay” 完成操作。</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ef5ff" w:val="clear"/>
            <w:tcMar>
              <w:top w:w="80.0" w:type="dxa"/>
              <w:bottom w:w="80.0" w:type="dxa"/>
            </w:tcMar>
            <w:vAlign w:val="top"/>
          </w:tcPr>
          <w:p w:rsidR="00000000" w:rsidDel="00000000" w:rsidP="00000000" w:rsidRDefault="00000000" w:rsidRPr="00000000" w14:paraId="00000031">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1. Tap “Pay anyone”, search by email or tag.</w:t>
            </w:r>
            <w:r w:rsidDel="00000000" w:rsidR="00000000" w:rsidRPr="00000000">
              <w:rPr>
                <w:rtl w:val="0"/>
              </w:rPr>
            </w:r>
          </w:p>
          <w:p w:rsidR="00000000" w:rsidDel="00000000" w:rsidP="00000000" w:rsidRDefault="00000000" w:rsidRPr="00000000" w14:paraId="00000032">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2. Enter the exact amount and add a note if needed.</w:t>
            </w:r>
            <w:r w:rsidDel="00000000" w:rsidR="00000000" w:rsidRPr="00000000">
              <w:rPr>
                <w:rtl w:val="0"/>
              </w:rPr>
            </w:r>
          </w:p>
          <w:p w:rsidR="00000000" w:rsidDel="00000000" w:rsidP="00000000" w:rsidRDefault="00000000" w:rsidRPr="00000000" w14:paraId="00000033">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3. Tap “Pay” to complete.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ce4d6" w:val="clear"/>
            <w:tcMar>
              <w:top w:w="80.0" w:type="dxa"/>
              <w:bottom w:w="80.0" w:type="dxa"/>
            </w:tcMar>
            <w:vAlign w:val="top"/>
          </w:tcPr>
          <w:p w:rsidR="00000000" w:rsidDel="00000000" w:rsidP="00000000" w:rsidRDefault="00000000" w:rsidRPr="00000000" w14:paraId="00000034">
            <w:pPr>
              <w:spacing w:after="40" w:before="0" w:line="252.00000000000003" w:lineRule="auto"/>
              <w:jc w:val="center"/>
              <w:rPr/>
            </w:pPr>
            <w:r w:rsidDel="00000000" w:rsidR="00000000" w:rsidRPr="00000000">
              <w:rPr>
                <w:rFonts w:ascii="Noto Sans" w:cs="Noto Sans" w:eastAsia="Noto Sans" w:hAnsi="Noto Sans"/>
                <w:b w:val="1"/>
                <w:bCs w:val="1"/>
                <w:i w:val="0"/>
                <w:iCs w:val="0"/>
                <w:color w:val="17365d"/>
                <w:sz w:val="14"/>
                <w:szCs w:val="14"/>
                <w:rtl w:val="0"/>
              </w:rPr>
              <w:t xml:space="preserve">QUY TẮC</w:t>
            </w:r>
            <w:r w:rsidDel="00000000" w:rsidR="00000000" w:rsidRPr="00000000">
              <w:rPr>
                <w:rtl w:val="0"/>
              </w:rPr>
            </w:r>
          </w:p>
          <w:p w:rsidR="00000000" w:rsidDel="00000000" w:rsidP="00000000" w:rsidRDefault="00000000" w:rsidRPr="00000000" w14:paraId="00000035">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规则</w:t>
            </w:r>
            <w:r w:rsidDel="00000000" w:rsidR="00000000" w:rsidRPr="00000000">
              <w:rPr>
                <w:rtl w:val="0"/>
              </w:rPr>
            </w:r>
          </w:p>
          <w:p w:rsidR="00000000" w:rsidDel="00000000" w:rsidP="00000000" w:rsidRDefault="00000000" w:rsidRPr="00000000" w14:paraId="00000036">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Rules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37">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1. Kiểm tra kỹ địa chỉ/chi tiết người nhận trước khi thanh toán.</w:t>
            </w:r>
            <w:r w:rsidDel="00000000" w:rsidR="00000000" w:rsidRPr="00000000">
              <w:rPr>
                <w:rtl w:val="0"/>
              </w:rPr>
            </w:r>
          </w:p>
          <w:p w:rsidR="00000000" w:rsidDel="00000000" w:rsidP="00000000" w:rsidRDefault="00000000" w:rsidRPr="00000000" w14:paraId="00000038">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2. Nếu sai thông tin: cancel giao dịch và làm lại.</w:t>
            </w:r>
            <w:r w:rsidDel="00000000" w:rsidR="00000000" w:rsidRPr="00000000">
              <w:rPr>
                <w:rtl w:val="0"/>
              </w:rPr>
            </w:r>
          </w:p>
          <w:p w:rsidR="00000000" w:rsidDel="00000000" w:rsidP="00000000" w:rsidRDefault="00000000" w:rsidRPr="00000000" w14:paraId="00000039">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3. Giao dịch có hiệu lực trong 30 phút.</w:t>
            </w:r>
            <w:r w:rsidDel="00000000" w:rsidR="00000000" w:rsidRPr="00000000">
              <w:rPr>
                <w:rtl w:val="0"/>
              </w:rPr>
            </w:r>
          </w:p>
          <w:p w:rsidR="00000000" w:rsidDel="00000000" w:rsidP="00000000" w:rsidRDefault="00000000" w:rsidRPr="00000000" w14:paraId="0000003A">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4. Gửi đúng chính xác số tiền đã yêu cầu.</w:t>
            </w:r>
            <w:r w:rsidDel="00000000" w:rsidR="00000000" w:rsidRPr="00000000">
              <w:rPr>
                <w:rtl w:val="0"/>
              </w:rPr>
            </w:r>
          </w:p>
          <w:p w:rsidR="00000000" w:rsidDel="00000000" w:rsidP="00000000" w:rsidRDefault="00000000" w:rsidRPr="00000000" w14:paraId="0000003B">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5. Sau khi gửi xong, cung cấp ảnh giao dịch thành công và tên người gửi.</w:t>
            </w:r>
            <w:r w:rsidDel="00000000" w:rsidR="00000000" w:rsidRPr="00000000">
              <w:rPr>
                <w:rtl w:val="0"/>
              </w:rPr>
            </w:r>
          </w:p>
          <w:p w:rsidR="00000000" w:rsidDel="00000000" w:rsidP="00000000" w:rsidRDefault="00000000" w:rsidRPr="00000000" w14:paraId="0000003C">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Phím tắt quy tắc: bb</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3D">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1. 付款前仔细核对收款地址/收款人信息。</w:t>
            </w:r>
            <w:r w:rsidDel="00000000" w:rsidR="00000000" w:rsidRPr="00000000">
              <w:rPr>
                <w:rtl w:val="0"/>
              </w:rPr>
            </w:r>
          </w:p>
          <w:p w:rsidR="00000000" w:rsidDel="00000000" w:rsidP="00000000" w:rsidRDefault="00000000" w:rsidRPr="00000000" w14:paraId="0000003E">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2. 信息错误时：取消交易并重新操作。</w:t>
            </w:r>
            <w:r w:rsidDel="00000000" w:rsidR="00000000" w:rsidRPr="00000000">
              <w:rPr>
                <w:rtl w:val="0"/>
              </w:rPr>
            </w:r>
          </w:p>
          <w:p w:rsidR="00000000" w:rsidDel="00000000" w:rsidP="00000000" w:rsidRDefault="00000000" w:rsidRPr="00000000" w14:paraId="0000003F">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3. 交易有效期为 30 分钟。</w:t>
            </w:r>
            <w:r w:rsidDel="00000000" w:rsidR="00000000" w:rsidRPr="00000000">
              <w:rPr>
                <w:rtl w:val="0"/>
              </w:rPr>
            </w:r>
          </w:p>
          <w:p w:rsidR="00000000" w:rsidDel="00000000" w:rsidP="00000000" w:rsidRDefault="00000000" w:rsidRPr="00000000" w14:paraId="00000040">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4. 必须发送要求的准确金额。</w:t>
            </w:r>
            <w:r w:rsidDel="00000000" w:rsidR="00000000" w:rsidRPr="00000000">
              <w:rPr>
                <w:rtl w:val="0"/>
              </w:rPr>
            </w:r>
          </w:p>
          <w:p w:rsidR="00000000" w:rsidDel="00000000" w:rsidP="00000000" w:rsidRDefault="00000000" w:rsidRPr="00000000" w14:paraId="00000041">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5. 付款完成后，提供交易成功截图和付款人姓名。</w:t>
            </w:r>
            <w:r w:rsidDel="00000000" w:rsidR="00000000" w:rsidRPr="00000000">
              <w:rPr>
                <w:rtl w:val="0"/>
              </w:rPr>
            </w:r>
          </w:p>
          <w:p w:rsidR="00000000" w:rsidDel="00000000" w:rsidP="00000000" w:rsidRDefault="00000000" w:rsidRPr="00000000" w14:paraId="00000042">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规则快捷键：bb</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fffff" w:val="clear"/>
            <w:tcMar>
              <w:top w:w="80.0" w:type="dxa"/>
              <w:bottom w:w="80.0" w:type="dxa"/>
            </w:tcMar>
            <w:vAlign w:val="top"/>
          </w:tcPr>
          <w:p w:rsidR="00000000" w:rsidDel="00000000" w:rsidP="00000000" w:rsidRDefault="00000000" w:rsidRPr="00000000" w14:paraId="00000043">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1. Verify the recipient address/details before paying.</w:t>
            </w:r>
            <w:r w:rsidDel="00000000" w:rsidR="00000000" w:rsidRPr="00000000">
              <w:rPr>
                <w:rtl w:val="0"/>
              </w:rPr>
            </w:r>
          </w:p>
          <w:p w:rsidR="00000000" w:rsidDel="00000000" w:rsidP="00000000" w:rsidRDefault="00000000" w:rsidRPr="00000000" w14:paraId="00000044">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2. If information is wrong, cancel and redo the transaction.</w:t>
            </w:r>
            <w:r w:rsidDel="00000000" w:rsidR="00000000" w:rsidRPr="00000000">
              <w:rPr>
                <w:rtl w:val="0"/>
              </w:rPr>
            </w:r>
          </w:p>
          <w:p w:rsidR="00000000" w:rsidDel="00000000" w:rsidP="00000000" w:rsidRDefault="00000000" w:rsidRPr="00000000" w14:paraId="00000045">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3. Transaction is valid for 30 minutes.</w:t>
            </w:r>
            <w:r w:rsidDel="00000000" w:rsidR="00000000" w:rsidRPr="00000000">
              <w:rPr>
                <w:rtl w:val="0"/>
              </w:rPr>
            </w:r>
          </w:p>
          <w:p w:rsidR="00000000" w:rsidDel="00000000" w:rsidP="00000000" w:rsidRDefault="00000000" w:rsidRPr="00000000" w14:paraId="00000046">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4. Send the exact requested amount.</w:t>
            </w:r>
            <w:r w:rsidDel="00000000" w:rsidR="00000000" w:rsidRPr="00000000">
              <w:rPr>
                <w:rtl w:val="0"/>
              </w:rPr>
            </w:r>
          </w:p>
          <w:p w:rsidR="00000000" w:rsidDel="00000000" w:rsidP="00000000" w:rsidRDefault="00000000" w:rsidRPr="00000000" w14:paraId="00000047">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5. After sending, provide success screenshot and sender name.</w:t>
            </w:r>
            <w:r w:rsidDel="00000000" w:rsidR="00000000" w:rsidRPr="00000000">
              <w:rPr>
                <w:rtl w:val="0"/>
              </w:rPr>
            </w:r>
          </w:p>
          <w:p w:rsidR="00000000" w:rsidDel="00000000" w:rsidP="00000000" w:rsidRDefault="00000000" w:rsidRPr="00000000" w14:paraId="00000048">
            <w:pPr>
              <w:spacing w:after="40" w:before="0" w:line="252.00000000000003" w:lineRule="auto"/>
              <w:rPr/>
            </w:pPr>
            <w:r w:rsidDel="00000000" w:rsidR="00000000" w:rsidRPr="00000000">
              <w:rPr>
                <w:rFonts w:ascii="Noto Sans" w:cs="Noto Sans" w:eastAsia="Noto Sans" w:hAnsi="Noto Sans"/>
                <w:b w:val="0"/>
                <w:bCs w:val="0"/>
                <w:i w:val="0"/>
                <w:iCs w:val="0"/>
                <w:color w:val="000000"/>
                <w:sz w:val="15"/>
                <w:szCs w:val="15"/>
                <w:rtl w:val="0"/>
              </w:rPr>
              <w:t xml:space="preserve">Rule shortcut: bb</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6f4ea" w:val="clear"/>
            <w:tcMar>
              <w:top w:w="80.0" w:type="dxa"/>
              <w:bottom w:w="80.0" w:type="dxa"/>
            </w:tcMar>
            <w:vAlign w:val="top"/>
          </w:tcPr>
          <w:p w:rsidR="00000000" w:rsidDel="00000000" w:rsidP="00000000" w:rsidRDefault="00000000" w:rsidRPr="00000000" w14:paraId="00000049">
            <w:pPr>
              <w:spacing w:after="40" w:before="0" w:line="252.00000000000003" w:lineRule="auto"/>
              <w:jc w:val="center"/>
              <w:rPr/>
            </w:pPr>
            <w:r w:rsidDel="00000000" w:rsidR="00000000" w:rsidRPr="00000000">
              <w:rPr>
                <w:rFonts w:ascii="Noto Sans" w:cs="Noto Sans" w:eastAsia="Noto Sans" w:hAnsi="Noto Sans"/>
                <w:b w:val="1"/>
                <w:bCs w:val="1"/>
                <w:i w:val="0"/>
                <w:iCs w:val="0"/>
                <w:color w:val="17365d"/>
                <w:sz w:val="14"/>
                <w:szCs w:val="14"/>
                <w:rtl w:val="0"/>
              </w:rPr>
              <w:t xml:space="preserve">CHECK ĐƠN</w:t>
            </w:r>
            <w:r w:rsidDel="00000000" w:rsidR="00000000" w:rsidRPr="00000000">
              <w:rPr>
                <w:rtl w:val="0"/>
              </w:rPr>
            </w:r>
          </w:p>
          <w:p w:rsidR="00000000" w:rsidDel="00000000" w:rsidP="00000000" w:rsidRDefault="00000000" w:rsidRPr="00000000" w14:paraId="0000004A">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核单信息</w:t>
            </w:r>
            <w:r w:rsidDel="00000000" w:rsidR="00000000" w:rsidRPr="00000000">
              <w:rPr>
                <w:rtl w:val="0"/>
              </w:rPr>
            </w:r>
          </w:p>
          <w:p w:rsidR="00000000" w:rsidDel="00000000" w:rsidP="00000000" w:rsidRDefault="00000000" w:rsidRPr="00000000" w14:paraId="0000004B">
            <w:pPr>
              <w:spacing w:after="40" w:before="0" w:line="252.00000000000003" w:lineRule="auto"/>
              <w:jc w:val="center"/>
              <w:rPr/>
            </w:pPr>
            <w:r w:rsidDel="00000000" w:rsidR="00000000" w:rsidRPr="00000000">
              <w:rPr>
                <w:rFonts w:ascii="Noto Sans" w:cs="Noto Sans" w:eastAsia="Noto Sans" w:hAnsi="Noto Sans"/>
                <w:b w:val="0"/>
                <w:bCs w:val="0"/>
                <w:i w:val="0"/>
                <w:iCs w:val="0"/>
                <w:color w:val="000000"/>
                <w:sz w:val="14"/>
                <w:szCs w:val="14"/>
                <w:rtl w:val="0"/>
              </w:rPr>
              <w:t xml:space="preserve">Order Check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6f4ea" w:val="clear"/>
            <w:tcMar>
              <w:top w:w="80.0" w:type="dxa"/>
              <w:bottom w:w="80.0" w:type="dxa"/>
            </w:tcMar>
            <w:vAlign w:val="top"/>
          </w:tcPr>
          <w:p w:rsidR="00000000" w:rsidDel="00000000" w:rsidP="00000000" w:rsidRDefault="00000000" w:rsidRPr="00000000" w14:paraId="0000004C">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Khách đã gửi thì cần:</w:t>
            </w:r>
            <w:r w:rsidDel="00000000" w:rsidR="00000000" w:rsidRPr="00000000">
              <w:rPr>
                <w:rtl w:val="0"/>
              </w:rPr>
            </w:r>
          </w:p>
          <w:p w:rsidR="00000000" w:rsidDel="00000000" w:rsidP="00000000" w:rsidRDefault="00000000" w:rsidRPr="00000000" w14:paraId="0000004D">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Ảnh giao dịch thành công</w:t>
            </w:r>
            <w:r w:rsidDel="00000000" w:rsidR="00000000" w:rsidRPr="00000000">
              <w:rPr>
                <w:rtl w:val="0"/>
              </w:rPr>
            </w:r>
          </w:p>
          <w:p w:rsidR="00000000" w:rsidDel="00000000" w:rsidP="00000000" w:rsidRDefault="00000000" w:rsidRPr="00000000" w14:paraId="0000004E">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Tên người gửi</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6f4ea" w:val="clear"/>
            <w:tcMar>
              <w:top w:w="80.0" w:type="dxa"/>
              <w:bottom w:w="80.0" w:type="dxa"/>
            </w:tcMar>
            <w:vAlign w:val="top"/>
          </w:tcPr>
          <w:p w:rsidR="00000000" w:rsidDel="00000000" w:rsidP="00000000" w:rsidRDefault="00000000" w:rsidRPr="00000000" w14:paraId="0000004F">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客户付款后需要：</w:t>
            </w:r>
            <w:r w:rsidDel="00000000" w:rsidR="00000000" w:rsidRPr="00000000">
              <w:rPr>
                <w:rtl w:val="0"/>
              </w:rPr>
            </w:r>
          </w:p>
          <w:p w:rsidR="00000000" w:rsidDel="00000000" w:rsidP="00000000" w:rsidRDefault="00000000" w:rsidRPr="00000000" w14:paraId="00000050">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交易成功截图</w:t>
            </w:r>
            <w:r w:rsidDel="00000000" w:rsidR="00000000" w:rsidRPr="00000000">
              <w:rPr>
                <w:rtl w:val="0"/>
              </w:rPr>
            </w:r>
          </w:p>
          <w:p w:rsidR="00000000" w:rsidDel="00000000" w:rsidP="00000000" w:rsidRDefault="00000000" w:rsidRPr="00000000" w14:paraId="00000051">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付款人姓名</w:t>
            </w:r>
            <w:r w:rsidDel="00000000" w:rsidR="00000000" w:rsidRPr="00000000">
              <w:rPr>
                <w:rtl w:val="0"/>
              </w:rPr>
            </w:r>
          </w:p>
          <w:p w:rsidR="00000000" w:rsidDel="00000000" w:rsidP="00000000" w:rsidRDefault="00000000" w:rsidRPr="00000000" w14:paraId="00000052">
            <w:pPr>
              <w:spacing w:after="40" w:before="0" w:line="252.00000000000003" w:lineRule="auto"/>
              <w:rPr/>
            </w:pPr>
            <w:r w:rsidDel="00000000" w:rsidR="00000000" w:rsidRPr="00000000">
              <w:rPr>
                <w:rtl w:val="0"/>
              </w:rPr>
            </w:r>
          </w:p>
          <w:p w:rsidR="00000000" w:rsidDel="00000000" w:rsidP="00000000" w:rsidRDefault="00000000" w:rsidRPr="00000000" w14:paraId="00000053">
            <w:pPr>
              <w:spacing w:after="40" w:before="0" w:line="252.00000000000003" w:lineRule="auto"/>
              <w:rPr/>
            </w:pP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e6f4ea" w:val="clear"/>
            <w:tcMar>
              <w:top w:w="80.0" w:type="dxa"/>
              <w:bottom w:w="80.0" w:type="dxa"/>
            </w:tcMar>
            <w:vAlign w:val="top"/>
          </w:tcPr>
          <w:p w:rsidR="00000000" w:rsidDel="00000000" w:rsidP="00000000" w:rsidRDefault="00000000" w:rsidRPr="00000000" w14:paraId="00000054">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After customer sends, required:</w:t>
            </w:r>
            <w:r w:rsidDel="00000000" w:rsidR="00000000" w:rsidRPr="00000000">
              <w:rPr>
                <w:rtl w:val="0"/>
              </w:rPr>
            </w:r>
          </w:p>
          <w:p w:rsidR="00000000" w:rsidDel="00000000" w:rsidP="00000000" w:rsidRDefault="00000000" w:rsidRPr="00000000" w14:paraId="00000055">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Successful transaction screenshot</w:t>
            </w:r>
            <w:r w:rsidDel="00000000" w:rsidR="00000000" w:rsidRPr="00000000">
              <w:rPr>
                <w:rtl w:val="0"/>
              </w:rPr>
            </w:r>
          </w:p>
          <w:p w:rsidR="00000000" w:rsidDel="00000000" w:rsidP="00000000" w:rsidRDefault="00000000" w:rsidRPr="00000000" w14:paraId="00000056">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Sender name</w:t>
            </w:r>
            <w:r w:rsidDel="00000000" w:rsidR="00000000" w:rsidRPr="00000000">
              <w:rPr>
                <w:rtl w:val="0"/>
              </w:rPr>
            </w:r>
          </w:p>
          <w:p w:rsidR="00000000" w:rsidDel="00000000" w:rsidP="00000000" w:rsidRDefault="00000000" w:rsidRPr="00000000" w14:paraId="00000057">
            <w:pPr>
              <w:spacing w:after="40" w:before="0" w:line="252.00000000000003" w:lineRule="auto"/>
              <w:rPr/>
            </w:pPr>
            <w:r w:rsidDel="00000000" w:rsidR="00000000" w:rsidRPr="00000000">
              <w:rPr>
                <w:rtl w:val="0"/>
              </w:rPr>
            </w:r>
          </w:p>
          <w:p w:rsidR="00000000" w:rsidDel="00000000" w:rsidP="00000000" w:rsidRDefault="00000000" w:rsidRPr="00000000" w14:paraId="00000058">
            <w:pPr>
              <w:spacing w:after="40" w:before="0" w:line="252.00000000000003"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tbl>
      <w:tblPr>
        <w:tblStyle w:val="Table4"/>
        <w:tblW w:w="15538.0" w:type="dxa"/>
        <w:jc w:val="center"/>
        <w:tblLayout w:type="fixed"/>
        <w:tblLook w:val="0400"/>
      </w:tblPr>
      <w:tblGrid>
        <w:gridCol w:w="15538"/>
        <w:tblGridChange w:id="0">
          <w:tblGrid>
            <w:gridCol w:w="15538"/>
          </w:tblGrid>
        </w:tblGridChange>
      </w:tblGrid>
      <w:tr>
        <w:trPr>
          <w:cantSplit w:val="0"/>
          <w:tblHeader w:val="0"/>
        </w:trPr>
        <w:tc>
          <w:tcPr>
            <w:shd w:fill="c65911" w:val="clear"/>
            <w:tcMar>
              <w:top w:w="95.0" w:type="dxa"/>
              <w:bottom w:w="95.0" w:type="dxa"/>
            </w:tcMar>
          </w:tcPr>
          <w:p w:rsidR="00000000" w:rsidDel="00000000" w:rsidP="00000000" w:rsidRDefault="00000000" w:rsidRPr="00000000" w14:paraId="0000005A">
            <w:pPr>
              <w:spacing w:after="40" w:before="0" w:line="240" w:lineRule="auto"/>
              <w:jc w:val="left"/>
              <w:rPr/>
            </w:pPr>
            <w:r w:rsidDel="00000000" w:rsidR="00000000" w:rsidRPr="00000000">
              <w:rPr>
                <w:rFonts w:ascii="Noto Sans" w:cs="Noto Sans" w:eastAsia="Noto Sans" w:hAnsi="Noto Sans"/>
                <w:b w:val="1"/>
                <w:bCs w:val="1"/>
                <w:i w:val="0"/>
                <w:iCs w:val="0"/>
                <w:color w:val="ffffff"/>
                <w:sz w:val="26"/>
                <w:szCs w:val="26"/>
                <w:rtl w:val="0"/>
              </w:rPr>
              <w:t xml:space="preserve">2. TÌNH HUỐNG ĐẶC BIỆT  |  2. 特殊情况处理  |  2. EXCEPTION HANDLING</w:t>
            </w:r>
            <w:r w:rsidDel="00000000" w:rsidR="00000000" w:rsidRPr="00000000">
              <w:rPr>
                <w:rtl w:val="0"/>
              </w:rPr>
            </w:r>
          </w:p>
        </w:tc>
      </w:tr>
    </w:tbl>
    <w:p w:rsidR="00000000" w:rsidDel="00000000" w:rsidP="00000000" w:rsidRDefault="00000000" w:rsidRPr="00000000" w14:paraId="0000005B">
      <w:pPr>
        <w:spacing w:after="40" w:lineRule="auto"/>
        <w:rPr/>
      </w:pPr>
      <w:r w:rsidDel="00000000" w:rsidR="00000000" w:rsidRPr="00000000">
        <w:rPr>
          <w:rtl w:val="0"/>
        </w:rPr>
      </w:r>
    </w:p>
    <w:tbl>
      <w:tblPr>
        <w:tblStyle w:val="Table5"/>
        <w:tblW w:w="15536.0" w:type="dxa"/>
        <w:jc w:val="center"/>
        <w:tblLayout w:type="fixed"/>
        <w:tblLook w:val="0400"/>
      </w:tblPr>
      <w:tblGrid>
        <w:gridCol w:w="3884"/>
        <w:gridCol w:w="3884"/>
        <w:gridCol w:w="3884"/>
        <w:gridCol w:w="3884"/>
        <w:tblGridChange w:id="0">
          <w:tblGrid>
            <w:gridCol w:w="3884"/>
            <w:gridCol w:w="3884"/>
            <w:gridCol w:w="3884"/>
            <w:gridCol w:w="3884"/>
          </w:tblGrid>
        </w:tblGridChange>
      </w:tblGrid>
      <w:tr>
        <w:trPr>
          <w:cantSplit w:val="0"/>
          <w:tblHeader w:val="1"/>
        </w:trPr>
        <w:tc>
          <w:tcPr>
            <w:tcBorders>
              <w:top w:color="f4b183" w:space="0" w:sz="4" w:val="single"/>
              <w:left w:color="f4b183" w:space="0" w:sz="4" w:val="single"/>
              <w:bottom w:color="f4b183" w:space="0" w:sz="4" w:val="single"/>
              <w:right w:color="f4b183" w:space="0" w:sz="4" w:val="single"/>
            </w:tcBorders>
            <w:shd w:fill="c65911" w:val="clear"/>
            <w:tcMar>
              <w:top w:w="70.0" w:type="dxa"/>
              <w:bottom w:w="70.0" w:type="dxa"/>
            </w:tcMar>
          </w:tcPr>
          <w:p w:rsidR="00000000" w:rsidDel="00000000" w:rsidP="00000000" w:rsidRDefault="00000000" w:rsidRPr="00000000" w14:paraId="0000005C">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CASE</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c65911" w:val="clear"/>
            <w:tcMar>
              <w:top w:w="70.0" w:type="dxa"/>
              <w:bottom w:w="70.0" w:type="dxa"/>
            </w:tcMar>
          </w:tcPr>
          <w:p w:rsidR="00000000" w:rsidDel="00000000" w:rsidP="00000000" w:rsidRDefault="00000000" w:rsidRPr="00000000" w14:paraId="0000005D">
            <w:pPr>
              <w:spacing w:after="40" w:before="0" w:line="240" w:lineRule="auto"/>
              <w:jc w:val="center"/>
              <w:rPr/>
            </w:pPr>
            <w:r w:rsidDel="00000000" w:rsidR="00000000" w:rsidRPr="00000000">
              <w:rPr>
                <w:b w:val="1"/>
                <w:bCs w:val="1"/>
                <w:color w:val="ffffff"/>
                <w:sz w:val="17"/>
                <w:szCs w:val="17"/>
                <w:rtl w:val="0"/>
              </w:rPr>
              <w:t xml:space="preserve">GIẢI THÍCH</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c65911" w:val="clear"/>
            <w:tcMar>
              <w:top w:w="70.0" w:type="dxa"/>
              <w:bottom w:w="70.0" w:type="dxa"/>
            </w:tcMar>
          </w:tcPr>
          <w:p w:rsidR="00000000" w:rsidDel="00000000" w:rsidP="00000000" w:rsidRDefault="00000000" w:rsidRPr="00000000" w14:paraId="0000005E">
            <w:pPr>
              <w:spacing w:after="40" w:before="0" w:line="240" w:lineRule="auto"/>
              <w:jc w:val="center"/>
              <w:rPr>
                <w:color w:val="ffffff"/>
              </w:rPr>
            </w:pPr>
            <w:r w:rsidDel="00000000" w:rsidR="00000000" w:rsidRPr="00000000">
              <w:rPr>
                <w:rFonts w:ascii="Noto Sans" w:cs="Noto Sans" w:eastAsia="Noto Sans" w:hAnsi="Noto Sans"/>
                <w:b w:val="1"/>
                <w:bCs w:val="1"/>
                <w:i w:val="0"/>
                <w:iCs w:val="0"/>
                <w:color w:val="ffffff"/>
                <w:sz w:val="17"/>
                <w:szCs w:val="17"/>
                <w:rtl w:val="0"/>
              </w:rPr>
              <w:t xml:space="preserve">中文</w:t>
            </w:r>
            <w:r w:rsidDel="00000000" w:rsidR="00000000" w:rsidRPr="00000000">
              <w:rPr>
                <w:b w:val="1"/>
                <w:bCs w:val="1"/>
                <w:color w:val="ffffff"/>
                <w:sz w:val="17"/>
                <w:szCs w:val="17"/>
                <w:rtl w:val="0"/>
              </w:rPr>
              <w:t xml:space="preserve">话术</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c65911" w:val="clear"/>
            <w:tcMar>
              <w:top w:w="70.0" w:type="dxa"/>
              <w:bottom w:w="70.0" w:type="dxa"/>
            </w:tcMar>
          </w:tcPr>
          <w:p w:rsidR="00000000" w:rsidDel="00000000" w:rsidP="00000000" w:rsidRDefault="00000000" w:rsidRPr="00000000" w14:paraId="0000005F">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ENGLISH </w:t>
            </w:r>
            <w:r w:rsidDel="00000000" w:rsidR="00000000" w:rsidRPr="00000000">
              <w:rPr>
                <w:b w:val="1"/>
                <w:bCs w:val="1"/>
                <w:color w:val="ffffff"/>
                <w:sz w:val="17"/>
                <w:szCs w:val="17"/>
                <w:rtl w:val="0"/>
              </w:rPr>
              <w:t xml:space="preserve">TEMPLATE</w:t>
            </w:r>
            <w:r w:rsidDel="00000000" w:rsidR="00000000" w:rsidRPr="00000000">
              <w:rPr>
                <w:rtl w:val="0"/>
              </w:rPr>
            </w:r>
          </w:p>
        </w:tc>
      </w:tr>
      <w:tr>
        <w:trPr>
          <w:cantSplit w:val="0"/>
          <w:tblHeader w:val="0"/>
        </w:trPr>
        <w:tc>
          <w:tcPr>
            <w:tcBorders>
              <w:top w:color="f4b183" w:space="0" w:sz="4" w:val="single"/>
              <w:left w:color="f4b183" w:space="0" w:sz="4" w:val="single"/>
              <w:bottom w:color="f4b183" w:space="0" w:sz="4" w:val="single"/>
              <w:right w:color="f4b183" w:space="0" w:sz="4" w:val="single"/>
            </w:tcBorders>
            <w:shd w:fill="fce4d6" w:val="clear"/>
            <w:tcMar>
              <w:top w:w="80.0" w:type="dxa"/>
              <w:bottom w:w="80.0" w:type="dxa"/>
            </w:tcMar>
            <w:vAlign w:val="top"/>
          </w:tcPr>
          <w:p w:rsidR="00000000" w:rsidDel="00000000" w:rsidP="00000000" w:rsidRDefault="00000000" w:rsidRPr="00000000" w14:paraId="00000060">
            <w:pPr>
              <w:spacing w:after="40" w:before="0" w:line="252.00000000000003" w:lineRule="auto"/>
              <w:jc w:val="center"/>
              <w:rPr/>
            </w:pPr>
            <w:r w:rsidDel="00000000" w:rsidR="00000000" w:rsidRPr="00000000">
              <w:rPr>
                <w:rFonts w:ascii="Noto Sans" w:cs="Noto Sans" w:eastAsia="Noto Sans" w:hAnsi="Noto Sans"/>
                <w:b w:val="1"/>
                <w:bCs w:val="1"/>
                <w:i w:val="0"/>
                <w:iCs w:val="0"/>
                <w:color w:val="c65911"/>
                <w:sz w:val="16"/>
                <w:szCs w:val="16"/>
                <w:rtl w:val="0"/>
              </w:rPr>
              <w:t xml:space="preserve">GOT LIMIT </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ffffff" w:val="clear"/>
            <w:tcMar>
              <w:top w:w="80.0" w:type="dxa"/>
              <w:bottom w:w="80.0" w:type="dxa"/>
            </w:tcMar>
            <w:vAlign w:val="top"/>
          </w:tcPr>
          <w:p w:rsidR="00000000" w:rsidDel="00000000" w:rsidP="00000000" w:rsidRDefault="00000000" w:rsidRPr="00000000" w14:paraId="00000061">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Nếu bên mình báo tài khoản đã đạt giới hạn nhận tiền (上限): gửi ảnh minh chứng và báo với khách tài khoản đã bị “got limit”; yêu cầu khách cancel và gửi vào tài khoản khác.</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ffffff" w:val="clear"/>
            <w:tcMar>
              <w:top w:w="80.0" w:type="dxa"/>
              <w:bottom w:w="80.0" w:type="dxa"/>
            </w:tcMar>
            <w:vAlign w:val="top"/>
          </w:tcPr>
          <w:p w:rsidR="00000000" w:rsidDel="00000000" w:rsidP="00000000" w:rsidRDefault="00000000" w:rsidRPr="00000000" w14:paraId="00000062">
            <w:pPr>
              <w:spacing w:after="40" w:before="0" w:line="252.00000000000003" w:lineRule="auto"/>
              <w:rPr/>
            </w:pPr>
            <w:r w:rsidDel="00000000" w:rsidR="00000000" w:rsidRPr="00000000">
              <w:rPr>
                <w:sz w:val="16"/>
                <w:szCs w:val="16"/>
                <w:rtl w:val="0"/>
              </w:rPr>
              <w:t xml:space="preserve">账户已达上限。发截图证据，让客人取消并转到别的账户。 </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ffffff" w:val="clear"/>
            <w:tcMar>
              <w:top w:w="80.0" w:type="dxa"/>
              <w:bottom w:w="80.0" w:type="dxa"/>
            </w:tcMar>
            <w:vAlign w:val="top"/>
          </w:tcPr>
          <w:p w:rsidR="00000000" w:rsidDel="00000000" w:rsidP="00000000" w:rsidRDefault="00000000" w:rsidRPr="00000000" w14:paraId="00000063">
            <w:pPr>
              <w:spacing w:after="40" w:line="252.00000000000003" w:lineRule="auto"/>
              <w:rPr>
                <w:sz w:val="16"/>
                <w:szCs w:val="16"/>
              </w:rPr>
            </w:pPr>
            <w:r w:rsidDel="00000000" w:rsidR="00000000" w:rsidRPr="00000000">
              <w:rPr>
                <w:sz w:val="17"/>
                <w:szCs w:val="17"/>
                <w:rtl w:val="0"/>
              </w:rPr>
              <w:t xml:space="preserve">Account reached limit, ask customer to cancel and pay to another account. </w:t>
            </w:r>
            <w:r w:rsidDel="00000000" w:rsidR="00000000" w:rsidRPr="00000000">
              <w:rPr>
                <w:rtl w:val="0"/>
              </w:rPr>
            </w:r>
          </w:p>
        </w:tc>
      </w:tr>
      <w:tr>
        <w:trPr>
          <w:cantSplit w:val="0"/>
          <w:tblHeader w:val="0"/>
        </w:trPr>
        <w:tc>
          <w:tcPr>
            <w:tcBorders>
              <w:top w:color="f4b183" w:space="0" w:sz="4" w:val="single"/>
              <w:left w:color="f4b183" w:space="0" w:sz="4" w:val="single"/>
              <w:bottom w:color="f4b183" w:space="0" w:sz="4" w:val="single"/>
              <w:right w:color="f4b183" w:space="0" w:sz="4" w:val="single"/>
            </w:tcBorders>
            <w:shd w:fill="fde9e7" w:val="clear"/>
            <w:tcMar>
              <w:top w:w="80.0" w:type="dxa"/>
              <w:bottom w:w="80.0" w:type="dxa"/>
            </w:tcMar>
            <w:vAlign w:val="top"/>
          </w:tcPr>
          <w:p w:rsidR="00000000" w:rsidDel="00000000" w:rsidP="00000000" w:rsidRDefault="00000000" w:rsidRPr="00000000" w14:paraId="00000064">
            <w:pPr>
              <w:spacing w:after="40" w:before="0" w:line="252.00000000000003" w:lineRule="auto"/>
              <w:jc w:val="center"/>
              <w:rPr/>
            </w:pPr>
            <w:r w:rsidDel="00000000" w:rsidR="00000000" w:rsidRPr="00000000">
              <w:rPr>
                <w:rFonts w:ascii="Noto Sans" w:cs="Noto Sans" w:eastAsia="Noto Sans" w:hAnsi="Noto Sans"/>
                <w:b w:val="1"/>
                <w:bCs w:val="1"/>
                <w:i w:val="0"/>
                <w:iCs w:val="0"/>
                <w:color w:val="b00020"/>
                <w:sz w:val="16"/>
                <w:szCs w:val="16"/>
                <w:rtl w:val="0"/>
              </w:rPr>
              <w:t xml:space="preserve">DELAY</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ffffff" w:val="clear"/>
            <w:tcMar>
              <w:top w:w="80.0" w:type="dxa"/>
              <w:bottom w:w="80.0" w:type="dxa"/>
            </w:tcMar>
            <w:vAlign w:val="top"/>
          </w:tcPr>
          <w:p w:rsidR="00000000" w:rsidDel="00000000" w:rsidP="00000000" w:rsidRDefault="00000000" w:rsidRPr="00000000" w14:paraId="00000065">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Nếu khách đã gửi ảnh thành công và tên người gửi nhưng tài khoản chưa nhận được tiền: có thể tiền bị delay. Báo khách chờ một lúc và báo nhóm kiểm tra lại. Nếu vẫn chưa nhận được tiền, yêu cầu khách cancel và gửi lại vào tài khoản khác.</w:t>
            </w: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ffffff" w:val="clear"/>
            <w:tcMar>
              <w:top w:w="80.0" w:type="dxa"/>
              <w:bottom w:w="80.0" w:type="dxa"/>
            </w:tcMar>
            <w:vAlign w:val="top"/>
          </w:tcPr>
          <w:p w:rsidR="00000000" w:rsidDel="00000000" w:rsidP="00000000" w:rsidRDefault="00000000" w:rsidRPr="00000000" w14:paraId="00000066">
            <w:pPr>
              <w:spacing w:after="40" w:before="0" w:line="252.00000000000003" w:lineRule="auto"/>
              <w:rPr/>
            </w:pPr>
            <w:r w:rsidDel="00000000" w:rsidR="00000000" w:rsidRPr="00000000">
              <w:rPr>
                <w:rtl w:val="0"/>
              </w:rPr>
              <w:t xml:space="preserve">转账延迟。请客人稍等并让财务核实。若没到账，让客人取消并转到别的卡 </w:t>
            </w:r>
          </w:p>
          <w:p w:rsidR="00000000" w:rsidDel="00000000" w:rsidP="00000000" w:rsidRDefault="00000000" w:rsidRPr="00000000" w14:paraId="00000067">
            <w:pPr>
              <w:spacing w:after="40" w:before="0" w:line="252.00000000000003" w:lineRule="auto"/>
              <w:rPr>
                <w:sz w:val="16"/>
                <w:szCs w:val="16"/>
              </w:rPr>
            </w:pPr>
            <w:r w:rsidDel="00000000" w:rsidR="00000000" w:rsidRPr="00000000">
              <w:rPr>
                <w:rtl w:val="0"/>
              </w:rPr>
            </w:r>
          </w:p>
        </w:tc>
        <w:tc>
          <w:tcPr>
            <w:tcBorders>
              <w:top w:color="f4b183" w:space="0" w:sz="4" w:val="single"/>
              <w:left w:color="f4b183" w:space="0" w:sz="4" w:val="single"/>
              <w:bottom w:color="f4b183" w:space="0" w:sz="4" w:val="single"/>
              <w:right w:color="f4b183" w:space="0" w:sz="4" w:val="single"/>
            </w:tcBorders>
            <w:shd w:fill="ffffff" w:val="clear"/>
            <w:tcMar>
              <w:top w:w="80.0" w:type="dxa"/>
              <w:bottom w:w="80.0" w:type="dxa"/>
            </w:tcMar>
            <w:vAlign w:val="top"/>
          </w:tcPr>
          <w:p w:rsidR="00000000" w:rsidDel="00000000" w:rsidP="00000000" w:rsidRDefault="00000000" w:rsidRPr="00000000" w14:paraId="00000068">
            <w:pPr>
              <w:spacing w:after="40" w:line="252.00000000000003" w:lineRule="auto"/>
              <w:rPr>
                <w:sz w:val="17"/>
                <w:szCs w:val="17"/>
              </w:rPr>
            </w:pPr>
            <w:r w:rsidDel="00000000" w:rsidR="00000000" w:rsidRPr="00000000">
              <w:rPr>
                <w:sz w:val="17"/>
                <w:szCs w:val="17"/>
                <w:rtl w:val="0"/>
              </w:rPr>
              <w:t xml:space="preserve">Payment delayed. Ask customer to wait. If still not received, ask to cancel and resend to another account. </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sdt>
      <w:sdtPr>
        <w:lock w:val="contentLocked"/>
        <w:id w:val="1256324032"/>
        <w:tag w:val="goog_rdk_0"/>
      </w:sdtPr>
      <w:sdtContent>
        <w:tbl>
          <w:tblPr>
            <w:tblStyle w:val="Table6"/>
            <w:tblW w:w="15536.999999999998" w:type="dxa"/>
            <w:jc w:val="center"/>
            <w:tblLayout w:type="fixed"/>
            <w:tblLook w:val="0400"/>
          </w:tblPr>
          <w:tblGrid>
            <w:gridCol w:w="5179"/>
            <w:gridCol w:w="5179"/>
            <w:gridCol w:w="5179"/>
            <w:tblGridChange w:id="0">
              <w:tblGrid>
                <w:gridCol w:w="5179"/>
                <w:gridCol w:w="5179"/>
                <w:gridCol w:w="5179"/>
              </w:tblGrid>
            </w:tblGridChange>
          </w:tblGrid>
          <w:tr>
            <w:trPr>
              <w:cantSplit w:val="0"/>
              <w:tblHeader w:val="0"/>
            </w:trPr>
            <w:tc>
              <w:tcPr>
                <w:tcBorders>
                  <w:top w:color="f4b183" w:space="0" w:sz="8" w:val="single"/>
                  <w:left w:color="f4b183" w:space="0" w:sz="8" w:val="single"/>
                  <w:bottom w:color="f4b183" w:space="0" w:sz="8" w:val="single"/>
                  <w:right w:color="f4b183" w:space="0" w:sz="8" w:val="single"/>
                </w:tcBorders>
                <w:shd w:fill="fce4d6" w:val="clear"/>
                <w:tcMar>
                  <w:top w:w="80.0" w:type="dxa"/>
                  <w:bottom w:w="80.0" w:type="dxa"/>
                </w:tcMar>
                <w:vAlign w:val="top"/>
              </w:tcPr>
              <w:p w:rsidR="00000000" w:rsidDel="00000000" w:rsidP="00000000" w:rsidRDefault="00000000" w:rsidRPr="00000000" w14:paraId="0000006B">
                <w:pPr>
                  <w:spacing w:after="40" w:line="252.00000000000003" w:lineRule="auto"/>
                  <w:rPr/>
                </w:pPr>
                <w:r w:rsidDel="00000000" w:rsidR="00000000" w:rsidRPr="00000000">
                  <w:rPr>
                    <w:b w:val="1"/>
                    <w:bCs w:val="1"/>
                    <w:color w:val="c65911"/>
                    <w:sz w:val="17"/>
                    <w:szCs w:val="17"/>
                    <w:rtl w:val="0"/>
                  </w:rPr>
                  <w:t xml:space="preserve">Câu mẫu khi tài khoản got limit:</w:t>
                </w:r>
                <w:r w:rsidDel="00000000" w:rsidR="00000000" w:rsidRPr="00000000">
                  <w:rPr>
                    <w:rtl w:val="0"/>
                  </w:rPr>
                </w:r>
              </w:p>
              <w:p w:rsidR="00000000" w:rsidDel="00000000" w:rsidP="00000000" w:rsidRDefault="00000000" w:rsidRPr="00000000" w14:paraId="0000006C">
                <w:pPr>
                  <w:spacing w:after="40" w:line="252.00000000000003" w:lineRule="auto"/>
                  <w:rPr/>
                </w:pPr>
                <w:r w:rsidDel="00000000" w:rsidR="00000000" w:rsidRPr="00000000">
                  <w:rPr>
                    <w:sz w:val="17"/>
                    <w:szCs w:val="17"/>
                    <w:rtl w:val="0"/>
                  </w:rPr>
                  <w:t xml:space="preserve">Tài khoản này đã đạt giới hạn nhận tiền. Vui lòng cancel giao dịch và gửi lại vào tài khoản khác.</w:t>
                </w:r>
                <w:r w:rsidDel="00000000" w:rsidR="00000000" w:rsidRPr="00000000">
                  <w:rPr>
                    <w:rtl w:val="0"/>
                  </w:rPr>
                </w:r>
              </w:p>
            </w:tc>
            <w:tc>
              <w:tcPr>
                <w:tcBorders>
                  <w:top w:color="f4b183" w:space="0" w:sz="8" w:val="single"/>
                  <w:left w:color="f4b183" w:space="0" w:sz="8" w:val="single"/>
                  <w:bottom w:color="f4b183" w:space="0" w:sz="8" w:val="single"/>
                  <w:right w:color="f4b183" w:space="0" w:sz="8" w:val="single"/>
                </w:tcBorders>
                <w:shd w:fill="fce4d6" w:val="clear"/>
                <w:tcMar>
                  <w:top w:w="80.0" w:type="dxa"/>
                  <w:bottom w:w="80.0" w:type="dxa"/>
                </w:tcMar>
                <w:vAlign w:val="top"/>
              </w:tcPr>
              <w:p w:rsidR="00000000" w:rsidDel="00000000" w:rsidP="00000000" w:rsidRDefault="00000000" w:rsidRPr="00000000" w14:paraId="0000006D">
                <w:pPr>
                  <w:spacing w:after="40" w:line="252.00000000000003" w:lineRule="auto"/>
                  <w:rPr/>
                </w:pPr>
                <w:r w:rsidDel="00000000" w:rsidR="00000000" w:rsidRPr="00000000">
                  <w:rPr>
                    <w:b w:val="1"/>
                    <w:bCs w:val="1"/>
                    <w:color w:val="c65911"/>
                    <w:sz w:val="17"/>
                    <w:szCs w:val="17"/>
                    <w:rtl w:val="0"/>
                  </w:rPr>
                  <w:t xml:space="preserve">账户达到上限时话术：</w:t>
                </w:r>
                <w:r w:rsidDel="00000000" w:rsidR="00000000" w:rsidRPr="00000000">
                  <w:rPr>
                    <w:rtl w:val="0"/>
                  </w:rPr>
                </w:r>
              </w:p>
              <w:p w:rsidR="00000000" w:rsidDel="00000000" w:rsidP="00000000" w:rsidRDefault="00000000" w:rsidRPr="00000000" w14:paraId="0000006E">
                <w:pPr>
                  <w:spacing w:after="40" w:line="252.00000000000003" w:lineRule="auto"/>
                  <w:rPr/>
                </w:pPr>
                <w:r w:rsidDel="00000000" w:rsidR="00000000" w:rsidRPr="00000000">
                  <w:rPr>
                    <w:sz w:val="17"/>
                    <w:szCs w:val="17"/>
                    <w:rtl w:val="0"/>
                  </w:rPr>
                  <w:t xml:space="preserve">该账户已达到收款上限。请您取消交易，并重新转到另一个账户。</w:t>
                </w:r>
                <w:r w:rsidDel="00000000" w:rsidR="00000000" w:rsidRPr="00000000">
                  <w:rPr>
                    <w:rtl w:val="0"/>
                  </w:rPr>
                </w:r>
              </w:p>
            </w:tc>
            <w:tc>
              <w:tcPr>
                <w:tcBorders>
                  <w:top w:color="f4b183" w:space="0" w:sz="8" w:val="single"/>
                  <w:left w:color="f4b183" w:space="0" w:sz="8" w:val="single"/>
                  <w:bottom w:color="f4b183" w:space="0" w:sz="8" w:val="single"/>
                  <w:right w:color="f4b183" w:space="0" w:sz="8" w:val="single"/>
                </w:tcBorders>
                <w:shd w:fill="fce4d6" w:val="clear"/>
                <w:tcMar>
                  <w:top w:w="80.0" w:type="dxa"/>
                  <w:bottom w:w="80.0" w:type="dxa"/>
                </w:tcMar>
                <w:vAlign w:val="top"/>
              </w:tcPr>
              <w:p w:rsidR="00000000" w:rsidDel="00000000" w:rsidP="00000000" w:rsidRDefault="00000000" w:rsidRPr="00000000" w14:paraId="0000006F">
                <w:pPr>
                  <w:spacing w:after="40" w:line="252.00000000000003" w:lineRule="auto"/>
                  <w:rPr/>
                </w:pPr>
                <w:r w:rsidDel="00000000" w:rsidR="00000000" w:rsidRPr="00000000">
                  <w:rPr>
                    <w:b w:val="1"/>
                    <w:bCs w:val="1"/>
                    <w:color w:val="c65911"/>
                    <w:sz w:val="17"/>
                    <w:szCs w:val="17"/>
                    <w:rtl w:val="0"/>
                  </w:rPr>
                  <w:t xml:space="preserve">Template when account got limit:</w:t>
                </w:r>
                <w:r w:rsidDel="00000000" w:rsidR="00000000" w:rsidRPr="00000000">
                  <w:rPr>
                    <w:rtl w:val="0"/>
                  </w:rPr>
                </w:r>
              </w:p>
              <w:p w:rsidR="00000000" w:rsidDel="00000000" w:rsidP="00000000" w:rsidRDefault="00000000" w:rsidRPr="00000000" w14:paraId="00000070">
                <w:pPr>
                  <w:spacing w:after="40" w:line="252.00000000000003" w:lineRule="auto"/>
                  <w:rPr/>
                </w:pPr>
                <w:r w:rsidDel="00000000" w:rsidR="00000000" w:rsidRPr="00000000">
                  <w:rPr>
                    <w:sz w:val="17"/>
                    <w:szCs w:val="17"/>
                    <w:rtl w:val="0"/>
                  </w:rPr>
                  <w:t xml:space="preserve">This account has reached its receiving limit. Please cancel the transaction and send again to another account.</w:t>
                </w:r>
                <w:r w:rsidDel="00000000" w:rsidR="00000000" w:rsidRPr="00000000">
                  <w:rPr>
                    <w:rtl w:val="0"/>
                  </w:rPr>
                </w:r>
              </w:p>
            </w:tc>
          </w:tr>
        </w:tbl>
      </w:sdtContent>
    </w:sdt>
    <w:p w:rsidR="00000000" w:rsidDel="00000000" w:rsidP="00000000" w:rsidRDefault="00000000" w:rsidRPr="00000000" w14:paraId="00000071">
      <w:pPr>
        <w:spacing w:after="40" w:lineRule="auto"/>
        <w:rPr/>
      </w:pPr>
      <w:r w:rsidDel="00000000" w:rsidR="00000000" w:rsidRPr="00000000">
        <w:rPr>
          <w:rtl w:val="0"/>
        </w:rPr>
      </w:r>
    </w:p>
    <w:sdt>
      <w:sdtPr>
        <w:lock w:val="contentLocked"/>
        <w:id w:val="-624390574"/>
        <w:tag w:val="goog_rdk_1"/>
      </w:sdtPr>
      <w:sdtContent>
        <w:tbl>
          <w:tblPr>
            <w:tblStyle w:val="Table7"/>
            <w:tblW w:w="15536.999999999998" w:type="dxa"/>
            <w:jc w:val="center"/>
            <w:tblLayout w:type="fixed"/>
            <w:tblLook w:val="0400"/>
          </w:tblPr>
          <w:tblGrid>
            <w:gridCol w:w="5179"/>
            <w:gridCol w:w="5179"/>
            <w:gridCol w:w="5179"/>
            <w:tblGridChange w:id="0">
              <w:tblGrid>
                <w:gridCol w:w="5179"/>
                <w:gridCol w:w="5179"/>
                <w:gridCol w:w="5179"/>
              </w:tblGrid>
            </w:tblGridChange>
          </w:tblGrid>
          <w:tr>
            <w:trPr>
              <w:cantSplit w:val="0"/>
              <w:tblHeader w:val="0"/>
            </w:trPr>
            <w:tc>
              <w:tcPr>
                <w:tcBorders>
                  <w:top w:color="9eadcc" w:space="0" w:sz="8" w:val="single"/>
                  <w:left w:color="9eadcc" w:space="0" w:sz="8" w:val="single"/>
                  <w:bottom w:color="9eadcc" w:space="0" w:sz="8" w:val="single"/>
                  <w:right w:color="9eadcc" w:space="0" w:sz="8" w:val="single"/>
                </w:tcBorders>
                <w:shd w:fill="d9eaf7" w:val="clear"/>
                <w:tcMar>
                  <w:top w:w="80.0" w:type="dxa"/>
                  <w:bottom w:w="80.0" w:type="dxa"/>
                </w:tcMar>
                <w:vAlign w:val="top"/>
              </w:tcPr>
              <w:p w:rsidR="00000000" w:rsidDel="00000000" w:rsidP="00000000" w:rsidRDefault="00000000" w:rsidRPr="00000000" w14:paraId="00000072">
                <w:pPr>
                  <w:spacing w:after="40" w:line="252.00000000000003" w:lineRule="auto"/>
                  <w:rPr/>
                </w:pPr>
                <w:r w:rsidDel="00000000" w:rsidR="00000000" w:rsidRPr="00000000">
                  <w:rPr>
                    <w:b w:val="1"/>
                    <w:bCs w:val="1"/>
                    <w:color w:val="c65911"/>
                    <w:sz w:val="17"/>
                    <w:szCs w:val="17"/>
                    <w:rtl w:val="0"/>
                  </w:rPr>
                  <w:t xml:space="preserve">Câu mẫu khi tiền bị delay:</w:t>
                </w:r>
                <w:r w:rsidDel="00000000" w:rsidR="00000000" w:rsidRPr="00000000">
                  <w:rPr>
                    <w:rtl w:val="0"/>
                  </w:rPr>
                </w:r>
              </w:p>
              <w:p w:rsidR="00000000" w:rsidDel="00000000" w:rsidP="00000000" w:rsidRDefault="00000000" w:rsidRPr="00000000" w14:paraId="00000073">
                <w:pPr>
                  <w:spacing w:after="40" w:line="252.00000000000003" w:lineRule="auto"/>
                  <w:rPr/>
                </w:pPr>
                <w:r w:rsidDel="00000000" w:rsidR="00000000" w:rsidRPr="00000000">
                  <w:rPr>
                    <w:sz w:val="17"/>
                    <w:szCs w:val="17"/>
                    <w:rtl w:val="0"/>
                  </w:rPr>
                  <w:t xml:space="preserve">Hiện tài khoản chưa nhận được tiền, có thể giao dịch đang bị delay. Vui lòng chờ một lúc, bên mình sẽ kiểm tra lại với nhóm.</w:t>
                </w:r>
                <w:r w:rsidDel="00000000" w:rsidR="00000000" w:rsidRPr="00000000">
                  <w:rPr>
                    <w:rtl w:val="0"/>
                  </w:rPr>
                </w:r>
              </w:p>
            </w:tc>
            <w:tc>
              <w:tcPr>
                <w:tcBorders>
                  <w:top w:color="9eadcc" w:space="0" w:sz="8" w:val="single"/>
                  <w:left w:color="9eadcc" w:space="0" w:sz="8" w:val="single"/>
                  <w:bottom w:color="9eadcc" w:space="0" w:sz="8" w:val="single"/>
                  <w:right w:color="9eadcc" w:space="0" w:sz="8" w:val="single"/>
                </w:tcBorders>
                <w:shd w:fill="d9eaf7" w:val="clear"/>
                <w:tcMar>
                  <w:top w:w="80.0" w:type="dxa"/>
                  <w:bottom w:w="80.0" w:type="dxa"/>
                </w:tcMar>
                <w:vAlign w:val="top"/>
              </w:tcPr>
              <w:p w:rsidR="00000000" w:rsidDel="00000000" w:rsidP="00000000" w:rsidRDefault="00000000" w:rsidRPr="00000000" w14:paraId="00000074">
                <w:pPr>
                  <w:spacing w:after="40" w:line="252.00000000000003" w:lineRule="auto"/>
                  <w:rPr/>
                </w:pPr>
                <w:r w:rsidDel="00000000" w:rsidR="00000000" w:rsidRPr="00000000">
                  <w:rPr>
                    <w:b w:val="1"/>
                    <w:bCs w:val="1"/>
                    <w:color w:val="c65911"/>
                    <w:sz w:val="17"/>
                    <w:szCs w:val="17"/>
                    <w:rtl w:val="0"/>
                  </w:rPr>
                  <w:t xml:space="preserve">到账延迟时话术：</w:t>
                </w:r>
                <w:r w:rsidDel="00000000" w:rsidR="00000000" w:rsidRPr="00000000">
                  <w:rPr>
                    <w:rtl w:val="0"/>
                  </w:rPr>
                </w:r>
              </w:p>
              <w:p w:rsidR="00000000" w:rsidDel="00000000" w:rsidP="00000000" w:rsidRDefault="00000000" w:rsidRPr="00000000" w14:paraId="00000075">
                <w:pPr>
                  <w:spacing w:after="40" w:line="252.00000000000003" w:lineRule="auto"/>
                  <w:rPr/>
                </w:pPr>
                <w:r w:rsidDel="00000000" w:rsidR="00000000" w:rsidRPr="00000000">
                  <w:rPr>
                    <w:sz w:val="17"/>
                    <w:szCs w:val="17"/>
                    <w:rtl w:val="0"/>
                  </w:rPr>
                  <w:t xml:space="preserve">目前账户还未收到款项，可能存在到账延迟。请您稍等，我们会通知团队再次检查。</w:t>
                </w:r>
                <w:r w:rsidDel="00000000" w:rsidR="00000000" w:rsidRPr="00000000">
                  <w:rPr>
                    <w:rtl w:val="0"/>
                  </w:rPr>
                </w:r>
              </w:p>
            </w:tc>
            <w:tc>
              <w:tcPr>
                <w:tcBorders>
                  <w:top w:color="9eadcc" w:space="0" w:sz="8" w:val="single"/>
                  <w:left w:color="9eadcc" w:space="0" w:sz="8" w:val="single"/>
                  <w:bottom w:color="9eadcc" w:space="0" w:sz="8" w:val="single"/>
                  <w:right w:color="9eadcc" w:space="0" w:sz="8" w:val="single"/>
                </w:tcBorders>
                <w:shd w:fill="d9eaf7" w:val="clear"/>
                <w:tcMar>
                  <w:top w:w="80.0" w:type="dxa"/>
                  <w:bottom w:w="80.0" w:type="dxa"/>
                </w:tcMar>
                <w:vAlign w:val="top"/>
              </w:tcPr>
              <w:p w:rsidR="00000000" w:rsidDel="00000000" w:rsidP="00000000" w:rsidRDefault="00000000" w:rsidRPr="00000000" w14:paraId="00000076">
                <w:pPr>
                  <w:spacing w:after="40" w:line="252.00000000000003" w:lineRule="auto"/>
                  <w:rPr/>
                </w:pPr>
                <w:r w:rsidDel="00000000" w:rsidR="00000000" w:rsidRPr="00000000">
                  <w:rPr>
                    <w:b w:val="1"/>
                    <w:bCs w:val="1"/>
                    <w:color w:val="c65911"/>
                    <w:sz w:val="17"/>
                    <w:szCs w:val="17"/>
                    <w:rtl w:val="0"/>
                  </w:rPr>
                  <w:t xml:space="preserve">Template when payment is delayed:</w:t>
                </w:r>
                <w:r w:rsidDel="00000000" w:rsidR="00000000" w:rsidRPr="00000000">
                  <w:rPr>
                    <w:rtl w:val="0"/>
                  </w:rPr>
                </w:r>
              </w:p>
              <w:p w:rsidR="00000000" w:rsidDel="00000000" w:rsidP="00000000" w:rsidRDefault="00000000" w:rsidRPr="00000000" w14:paraId="00000077">
                <w:pPr>
                  <w:spacing w:after="40" w:line="252.00000000000003" w:lineRule="auto"/>
                  <w:rPr/>
                </w:pPr>
                <w:r w:rsidDel="00000000" w:rsidR="00000000" w:rsidRPr="00000000">
                  <w:rPr>
                    <w:sz w:val="17"/>
                    <w:szCs w:val="17"/>
                    <w:rtl w:val="0"/>
                  </w:rPr>
                  <w:t xml:space="preserve">The account has not received the money yet; the transaction may be delayed. Please wait a moment while we ask the team to recheck.</w:t>
                </w:r>
                <w:r w:rsidDel="00000000" w:rsidR="00000000" w:rsidRPr="00000000">
                  <w:rPr>
                    <w:rtl w:val="0"/>
                  </w:rPr>
                </w:r>
              </w:p>
            </w:tc>
          </w:tr>
        </w:tbl>
      </w:sdtContent>
    </w:sdt>
    <w:p w:rsidR="00000000" w:rsidDel="00000000" w:rsidP="00000000" w:rsidRDefault="00000000" w:rsidRPr="00000000" w14:paraId="00000078">
      <w:pPr>
        <w:rPr/>
      </w:pPr>
      <w:r w:rsidDel="00000000" w:rsidR="00000000" w:rsidRPr="00000000">
        <w:br w:type="page"/>
      </w:r>
      <w:r w:rsidDel="00000000" w:rsidR="00000000" w:rsidRPr="00000000">
        <w:rPr>
          <w:rtl w:val="0"/>
        </w:rPr>
      </w:r>
    </w:p>
    <w:tbl>
      <w:tblPr>
        <w:tblStyle w:val="Table8"/>
        <w:tblW w:w="15538.0" w:type="dxa"/>
        <w:jc w:val="center"/>
        <w:tblLayout w:type="fixed"/>
        <w:tblLook w:val="0400"/>
      </w:tblPr>
      <w:tblGrid>
        <w:gridCol w:w="15538"/>
        <w:tblGridChange w:id="0">
          <w:tblGrid>
            <w:gridCol w:w="15538"/>
          </w:tblGrid>
        </w:tblGridChange>
      </w:tblGrid>
      <w:tr>
        <w:trPr>
          <w:cantSplit w:val="0"/>
          <w:tblHeader w:val="0"/>
        </w:trPr>
        <w:tc>
          <w:tcPr>
            <w:shd w:fill="0f6b78" w:val="clear"/>
            <w:tcMar>
              <w:top w:w="95.0" w:type="dxa"/>
              <w:bottom w:w="95.0" w:type="dxa"/>
            </w:tcMar>
          </w:tcPr>
          <w:p w:rsidR="00000000" w:rsidDel="00000000" w:rsidP="00000000" w:rsidRDefault="00000000" w:rsidRPr="00000000" w14:paraId="00000079">
            <w:pPr>
              <w:spacing w:after="40" w:before="0" w:line="240" w:lineRule="auto"/>
              <w:jc w:val="left"/>
              <w:rPr/>
            </w:pPr>
            <w:r w:rsidDel="00000000" w:rsidR="00000000" w:rsidRPr="00000000">
              <w:rPr>
                <w:rFonts w:ascii="Noto Sans" w:cs="Noto Sans" w:eastAsia="Noto Sans" w:hAnsi="Noto Sans"/>
                <w:b w:val="1"/>
                <w:bCs w:val="1"/>
                <w:i w:val="0"/>
                <w:iCs w:val="0"/>
                <w:color w:val="ffffff"/>
                <w:sz w:val="26"/>
                <w:szCs w:val="26"/>
                <w:rtl w:val="0"/>
              </w:rPr>
              <w:t xml:space="preserve">3. TỪ VỰNG |  3. 术语  |  3. GLOSSARY</w:t>
            </w:r>
            <w:r w:rsidDel="00000000" w:rsidR="00000000" w:rsidRPr="00000000">
              <w:rPr>
                <w:rtl w:val="0"/>
              </w:rPr>
            </w:r>
          </w:p>
        </w:tc>
      </w:tr>
    </w:tbl>
    <w:p w:rsidR="00000000" w:rsidDel="00000000" w:rsidP="00000000" w:rsidRDefault="00000000" w:rsidRPr="00000000" w14:paraId="0000007A">
      <w:pPr>
        <w:spacing w:after="40" w:lineRule="auto"/>
        <w:rPr/>
      </w:pPr>
      <w:r w:rsidDel="00000000" w:rsidR="00000000" w:rsidRPr="00000000">
        <w:rPr>
          <w:rtl w:val="0"/>
        </w:rPr>
      </w:r>
    </w:p>
    <w:tbl>
      <w:tblPr>
        <w:tblStyle w:val="Table9"/>
        <w:tblW w:w="15536.0" w:type="dxa"/>
        <w:jc w:val="center"/>
        <w:tblLayout w:type="fixed"/>
        <w:tblLook w:val="0400"/>
      </w:tblPr>
      <w:tblGrid>
        <w:gridCol w:w="3884"/>
        <w:gridCol w:w="3884"/>
        <w:gridCol w:w="3884"/>
        <w:gridCol w:w="3884"/>
        <w:tblGridChange w:id="0">
          <w:tblGrid>
            <w:gridCol w:w="3884"/>
            <w:gridCol w:w="3884"/>
            <w:gridCol w:w="3884"/>
            <w:gridCol w:w="3884"/>
          </w:tblGrid>
        </w:tblGridChange>
      </w:tblGrid>
      <w:tr>
        <w:trPr>
          <w:cantSplit w:val="0"/>
          <w:tblHeader w:val="1"/>
        </w:trPr>
        <w:tc>
          <w:tcPr>
            <w:tcBorders>
              <w:top w:color="b7dee8" w:space="0" w:sz="4" w:val="single"/>
              <w:left w:color="b7dee8" w:space="0" w:sz="4" w:val="single"/>
              <w:bottom w:color="b7dee8" w:space="0" w:sz="4" w:val="single"/>
              <w:right w:color="b7dee8" w:space="0" w:sz="4" w:val="single"/>
            </w:tcBorders>
            <w:shd w:fill="0f6b78" w:val="clear"/>
            <w:tcMar>
              <w:top w:w="70.0" w:type="dxa"/>
              <w:bottom w:w="70.0" w:type="dxa"/>
            </w:tcMar>
          </w:tcPr>
          <w:p w:rsidR="00000000" w:rsidDel="00000000" w:rsidP="00000000" w:rsidRDefault="00000000" w:rsidRPr="00000000" w14:paraId="0000007B">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TERM</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0f6b78" w:val="clear"/>
            <w:tcMar>
              <w:top w:w="70.0" w:type="dxa"/>
              <w:bottom w:w="70.0" w:type="dxa"/>
            </w:tcMar>
          </w:tcPr>
          <w:p w:rsidR="00000000" w:rsidDel="00000000" w:rsidP="00000000" w:rsidRDefault="00000000" w:rsidRPr="00000000" w14:paraId="0000007C">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VIỆT NAM</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0f6b78" w:val="clear"/>
            <w:tcMar>
              <w:top w:w="70.0" w:type="dxa"/>
              <w:bottom w:w="70.0" w:type="dxa"/>
            </w:tcMar>
          </w:tcPr>
          <w:p w:rsidR="00000000" w:rsidDel="00000000" w:rsidP="00000000" w:rsidRDefault="00000000" w:rsidRPr="00000000" w14:paraId="0000007D">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中文</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0f6b78" w:val="clear"/>
            <w:tcMar>
              <w:top w:w="70.0" w:type="dxa"/>
              <w:bottom w:w="70.0" w:type="dxa"/>
            </w:tcMar>
          </w:tcPr>
          <w:p w:rsidR="00000000" w:rsidDel="00000000" w:rsidP="00000000" w:rsidRDefault="00000000" w:rsidRPr="00000000" w14:paraId="0000007E">
            <w:pPr>
              <w:spacing w:after="40" w:before="0" w:line="240" w:lineRule="auto"/>
              <w:jc w:val="center"/>
              <w:rPr/>
            </w:pPr>
            <w:r w:rsidDel="00000000" w:rsidR="00000000" w:rsidRPr="00000000">
              <w:rPr>
                <w:rFonts w:ascii="Noto Sans" w:cs="Noto Sans" w:eastAsia="Noto Sans" w:hAnsi="Noto Sans"/>
                <w:b w:val="1"/>
                <w:bCs w:val="1"/>
                <w:i w:val="0"/>
                <w:iCs w:val="0"/>
                <w:color w:val="ffffff"/>
                <w:sz w:val="17"/>
                <w:szCs w:val="17"/>
                <w:rtl w:val="0"/>
              </w:rPr>
              <w:t xml:space="preserve">ENGLISH</w:t>
            </w:r>
            <w:r w:rsidDel="00000000" w:rsidR="00000000" w:rsidRPr="00000000">
              <w:rPr>
                <w:rtl w:val="0"/>
              </w:rPr>
            </w:r>
          </w:p>
        </w:tc>
      </w:tr>
      <w:tr>
        <w:trPr>
          <w:cantSplit w:val="0"/>
          <w:tblHeader w:val="0"/>
        </w:trPr>
        <w:tc>
          <w:tcPr>
            <w:tcBorders>
              <w:top w:color="b7dee8" w:space="0" w:sz="4" w:val="single"/>
              <w:left w:color="b7dee8" w:space="0" w:sz="4" w:val="single"/>
              <w:bottom w:color="b7dee8" w:space="0" w:sz="4" w:val="single"/>
              <w:right w:color="b7dee8" w:space="0" w:sz="4" w:val="single"/>
            </w:tcBorders>
            <w:shd w:fill="ddf3f4" w:val="clear"/>
            <w:tcMar>
              <w:top w:w="80.0" w:type="dxa"/>
              <w:bottom w:w="80.0" w:type="dxa"/>
            </w:tcMar>
            <w:vAlign w:val="top"/>
          </w:tcPr>
          <w:p w:rsidR="00000000" w:rsidDel="00000000" w:rsidP="00000000" w:rsidRDefault="00000000" w:rsidRPr="00000000" w14:paraId="0000007F">
            <w:pPr>
              <w:spacing w:after="40" w:before="0" w:line="252.00000000000003" w:lineRule="auto"/>
              <w:jc w:val="center"/>
              <w:rPr/>
            </w:pPr>
            <w:r w:rsidDel="00000000" w:rsidR="00000000" w:rsidRPr="00000000">
              <w:rPr>
                <w:rFonts w:ascii="Noto Sans" w:cs="Noto Sans" w:eastAsia="Noto Sans" w:hAnsi="Noto Sans"/>
                <w:b w:val="1"/>
                <w:bCs w:val="1"/>
                <w:i w:val="0"/>
                <w:iCs w:val="0"/>
                <w:color w:val="0f6b78"/>
                <w:sz w:val="16"/>
                <w:szCs w:val="16"/>
                <w:rtl w:val="0"/>
              </w:rPr>
              <w:t xml:space="preserve">Pay anyone</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80">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Thanh toán cho bất kỳ ai</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81">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向任何人付款</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82">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Pay anyone</w:t>
            </w:r>
            <w:r w:rsidDel="00000000" w:rsidR="00000000" w:rsidRPr="00000000">
              <w:rPr>
                <w:rtl w:val="0"/>
              </w:rPr>
            </w:r>
          </w:p>
        </w:tc>
      </w:tr>
      <w:tr>
        <w:trPr>
          <w:cantSplit w:val="0"/>
          <w:tblHeader w:val="0"/>
        </w:trPr>
        <w:tc>
          <w:tcPr>
            <w:tcBorders>
              <w:top w:color="b7dee8" w:space="0" w:sz="4" w:val="single"/>
              <w:left w:color="b7dee8" w:space="0" w:sz="4" w:val="single"/>
              <w:bottom w:color="b7dee8" w:space="0" w:sz="4" w:val="single"/>
              <w:right w:color="b7dee8" w:space="0" w:sz="4" w:val="single"/>
            </w:tcBorders>
            <w:shd w:fill="ddf3f4" w:val="clear"/>
            <w:tcMar>
              <w:top w:w="80.0" w:type="dxa"/>
              <w:bottom w:w="80.0" w:type="dxa"/>
            </w:tcMar>
            <w:vAlign w:val="top"/>
          </w:tcPr>
          <w:p w:rsidR="00000000" w:rsidDel="00000000" w:rsidP="00000000" w:rsidRDefault="00000000" w:rsidRPr="00000000" w14:paraId="00000083">
            <w:pPr>
              <w:spacing w:after="40" w:before="0" w:line="252.00000000000003" w:lineRule="auto"/>
              <w:jc w:val="center"/>
              <w:rPr/>
            </w:pPr>
            <w:r w:rsidDel="00000000" w:rsidR="00000000" w:rsidRPr="00000000">
              <w:rPr>
                <w:rFonts w:ascii="Noto Sans" w:cs="Noto Sans" w:eastAsia="Noto Sans" w:hAnsi="Noto Sans"/>
                <w:b w:val="1"/>
                <w:bCs w:val="1"/>
                <w:i w:val="0"/>
                <w:iCs w:val="0"/>
                <w:color w:val="0f6b78"/>
                <w:sz w:val="16"/>
                <w:szCs w:val="16"/>
                <w:rtl w:val="0"/>
              </w:rPr>
              <w:t xml:space="preserve">Mail</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84">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Email người nhận</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85">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收款人邮箱</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86">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Recipient email</w:t>
            </w:r>
            <w:r w:rsidDel="00000000" w:rsidR="00000000" w:rsidRPr="00000000">
              <w:rPr>
                <w:rtl w:val="0"/>
              </w:rPr>
            </w:r>
          </w:p>
        </w:tc>
      </w:tr>
      <w:tr>
        <w:trPr>
          <w:cantSplit w:val="0"/>
          <w:tblHeader w:val="0"/>
        </w:trPr>
        <w:tc>
          <w:tcPr>
            <w:tcBorders>
              <w:top w:color="b7dee8" w:space="0" w:sz="4" w:val="single"/>
              <w:left w:color="b7dee8" w:space="0" w:sz="4" w:val="single"/>
              <w:bottom w:color="b7dee8" w:space="0" w:sz="4" w:val="single"/>
              <w:right w:color="b7dee8" w:space="0" w:sz="4" w:val="single"/>
            </w:tcBorders>
            <w:shd w:fill="ddf3f4" w:val="clear"/>
            <w:tcMar>
              <w:top w:w="80.0" w:type="dxa"/>
              <w:bottom w:w="80.0" w:type="dxa"/>
            </w:tcMar>
            <w:vAlign w:val="top"/>
          </w:tcPr>
          <w:p w:rsidR="00000000" w:rsidDel="00000000" w:rsidP="00000000" w:rsidRDefault="00000000" w:rsidRPr="00000000" w14:paraId="00000087">
            <w:pPr>
              <w:spacing w:after="40" w:before="0" w:line="252.00000000000003" w:lineRule="auto"/>
              <w:jc w:val="center"/>
              <w:rPr/>
            </w:pPr>
            <w:r w:rsidDel="00000000" w:rsidR="00000000" w:rsidRPr="00000000">
              <w:rPr>
                <w:rFonts w:ascii="Noto Sans" w:cs="Noto Sans" w:eastAsia="Noto Sans" w:hAnsi="Noto Sans"/>
                <w:b w:val="1"/>
                <w:bCs w:val="1"/>
                <w:i w:val="0"/>
                <w:iCs w:val="0"/>
                <w:color w:val="0f6b78"/>
                <w:sz w:val="16"/>
                <w:szCs w:val="16"/>
                <w:rtl w:val="0"/>
              </w:rPr>
              <w:t xml:space="preserve">Tag</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88">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Tên tag dạng $...; có thể đi kèm mã QR</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89">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 格式的 tag；可配合二维码</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8A">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Tag name in $... format; may include QR code</w:t>
            </w:r>
            <w:r w:rsidDel="00000000" w:rsidR="00000000" w:rsidRPr="00000000">
              <w:rPr>
                <w:rtl w:val="0"/>
              </w:rPr>
            </w:r>
          </w:p>
        </w:tc>
      </w:tr>
      <w:tr>
        <w:trPr>
          <w:cantSplit w:val="0"/>
          <w:tblHeader w:val="0"/>
        </w:trPr>
        <w:tc>
          <w:tcPr>
            <w:tcBorders>
              <w:top w:color="b7dee8" w:space="0" w:sz="4" w:val="single"/>
              <w:left w:color="b7dee8" w:space="0" w:sz="4" w:val="single"/>
              <w:bottom w:color="b7dee8" w:space="0" w:sz="4" w:val="single"/>
              <w:right w:color="b7dee8" w:space="0" w:sz="4" w:val="single"/>
            </w:tcBorders>
            <w:shd w:fill="ddf3f4" w:val="clear"/>
            <w:tcMar>
              <w:top w:w="80.0" w:type="dxa"/>
              <w:bottom w:w="80.0" w:type="dxa"/>
            </w:tcMar>
            <w:vAlign w:val="top"/>
          </w:tcPr>
          <w:p w:rsidR="00000000" w:rsidDel="00000000" w:rsidP="00000000" w:rsidRDefault="00000000" w:rsidRPr="00000000" w14:paraId="0000008B">
            <w:pPr>
              <w:spacing w:after="40" w:before="0" w:line="252.00000000000003" w:lineRule="auto"/>
              <w:jc w:val="center"/>
              <w:rPr/>
            </w:pPr>
            <w:r w:rsidDel="00000000" w:rsidR="00000000" w:rsidRPr="00000000">
              <w:rPr>
                <w:rFonts w:ascii="Noto Sans" w:cs="Noto Sans" w:eastAsia="Noto Sans" w:hAnsi="Noto Sans"/>
                <w:b w:val="1"/>
                <w:bCs w:val="1"/>
                <w:i w:val="0"/>
                <w:iCs w:val="0"/>
                <w:color w:val="0f6b78"/>
                <w:sz w:val="16"/>
                <w:szCs w:val="16"/>
                <w:rtl w:val="0"/>
              </w:rPr>
              <w:t xml:space="preserve">Got limit</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8C">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Tài khoản đạt giới hạn nhận tiền</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8D">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账户达到收款上限</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8E">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Account has reached the receiving limit</w:t>
            </w:r>
            <w:r w:rsidDel="00000000" w:rsidR="00000000" w:rsidRPr="00000000">
              <w:rPr>
                <w:rtl w:val="0"/>
              </w:rPr>
            </w:r>
          </w:p>
        </w:tc>
      </w:tr>
      <w:tr>
        <w:trPr>
          <w:cantSplit w:val="0"/>
          <w:tblHeader w:val="0"/>
        </w:trPr>
        <w:tc>
          <w:tcPr>
            <w:tcBorders>
              <w:top w:color="b7dee8" w:space="0" w:sz="4" w:val="single"/>
              <w:left w:color="b7dee8" w:space="0" w:sz="4" w:val="single"/>
              <w:bottom w:color="b7dee8" w:space="0" w:sz="4" w:val="single"/>
              <w:right w:color="b7dee8" w:space="0" w:sz="4" w:val="single"/>
            </w:tcBorders>
            <w:shd w:fill="ddf3f4" w:val="clear"/>
            <w:tcMar>
              <w:top w:w="80.0" w:type="dxa"/>
              <w:bottom w:w="80.0" w:type="dxa"/>
            </w:tcMar>
            <w:vAlign w:val="top"/>
          </w:tcPr>
          <w:p w:rsidR="00000000" w:rsidDel="00000000" w:rsidP="00000000" w:rsidRDefault="00000000" w:rsidRPr="00000000" w14:paraId="0000008F">
            <w:pPr>
              <w:spacing w:after="40" w:before="0" w:line="252.00000000000003" w:lineRule="auto"/>
              <w:jc w:val="center"/>
              <w:rPr/>
            </w:pPr>
            <w:r w:rsidDel="00000000" w:rsidR="00000000" w:rsidRPr="00000000">
              <w:rPr>
                <w:rFonts w:ascii="Noto Sans" w:cs="Noto Sans" w:eastAsia="Noto Sans" w:hAnsi="Noto Sans"/>
                <w:b w:val="1"/>
                <w:bCs w:val="1"/>
                <w:i w:val="0"/>
                <w:iCs w:val="0"/>
                <w:color w:val="0f6b78"/>
                <w:sz w:val="16"/>
                <w:szCs w:val="16"/>
                <w:rtl w:val="0"/>
              </w:rPr>
              <w:t xml:space="preserve">Cancel</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90">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Hủy giao dịch</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91">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取消交易</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ffffff" w:val="clear"/>
            <w:tcMar>
              <w:top w:w="80.0" w:type="dxa"/>
              <w:bottom w:w="80.0" w:type="dxa"/>
            </w:tcMar>
            <w:vAlign w:val="top"/>
          </w:tcPr>
          <w:p w:rsidR="00000000" w:rsidDel="00000000" w:rsidP="00000000" w:rsidRDefault="00000000" w:rsidRPr="00000000" w14:paraId="00000092">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Cancel the transaction</w:t>
            </w:r>
            <w:r w:rsidDel="00000000" w:rsidR="00000000" w:rsidRPr="00000000">
              <w:rPr>
                <w:rtl w:val="0"/>
              </w:rPr>
            </w:r>
          </w:p>
        </w:tc>
      </w:tr>
      <w:tr>
        <w:trPr>
          <w:cantSplit w:val="0"/>
          <w:tblHeader w:val="0"/>
        </w:trPr>
        <w:tc>
          <w:tcPr>
            <w:tcBorders>
              <w:top w:color="b7dee8" w:space="0" w:sz="4" w:val="single"/>
              <w:left w:color="b7dee8" w:space="0" w:sz="4" w:val="single"/>
              <w:bottom w:color="b7dee8" w:space="0" w:sz="4" w:val="single"/>
              <w:right w:color="b7dee8" w:space="0" w:sz="4" w:val="single"/>
            </w:tcBorders>
            <w:shd w:fill="ddf3f4" w:val="clear"/>
            <w:tcMar>
              <w:top w:w="80.0" w:type="dxa"/>
              <w:bottom w:w="80.0" w:type="dxa"/>
            </w:tcMar>
            <w:vAlign w:val="top"/>
          </w:tcPr>
          <w:p w:rsidR="00000000" w:rsidDel="00000000" w:rsidP="00000000" w:rsidRDefault="00000000" w:rsidRPr="00000000" w14:paraId="00000093">
            <w:pPr>
              <w:spacing w:after="40" w:before="0" w:line="252.00000000000003" w:lineRule="auto"/>
              <w:jc w:val="center"/>
              <w:rPr/>
            </w:pPr>
            <w:r w:rsidDel="00000000" w:rsidR="00000000" w:rsidRPr="00000000">
              <w:rPr>
                <w:rFonts w:ascii="Noto Sans" w:cs="Noto Sans" w:eastAsia="Noto Sans" w:hAnsi="Noto Sans"/>
                <w:b w:val="1"/>
                <w:bCs w:val="1"/>
                <w:i w:val="0"/>
                <w:iCs w:val="0"/>
                <w:color w:val="0f6b78"/>
                <w:sz w:val="16"/>
                <w:szCs w:val="16"/>
                <w:rtl w:val="0"/>
              </w:rPr>
              <w:t xml:space="preserve">Delay</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94">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Tiền vào tài khoản bị chậm</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95">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到账延迟</w:t>
            </w:r>
            <w:r w:rsidDel="00000000" w:rsidR="00000000" w:rsidRPr="00000000">
              <w:rPr>
                <w:rtl w:val="0"/>
              </w:rPr>
            </w:r>
          </w:p>
        </w:tc>
        <w:tc>
          <w:tcPr>
            <w:tcBorders>
              <w:top w:color="b7dee8" w:space="0" w:sz="4" w:val="single"/>
              <w:left w:color="b7dee8" w:space="0" w:sz="4" w:val="single"/>
              <w:bottom w:color="b7dee8" w:space="0" w:sz="4" w:val="single"/>
              <w:right w:color="b7dee8" w:space="0" w:sz="4" w:val="single"/>
            </w:tcBorders>
            <w:shd w:fill="eef5ff" w:val="clear"/>
            <w:tcMar>
              <w:top w:w="80.0" w:type="dxa"/>
              <w:bottom w:w="80.0" w:type="dxa"/>
            </w:tcMar>
            <w:vAlign w:val="top"/>
          </w:tcPr>
          <w:p w:rsidR="00000000" w:rsidDel="00000000" w:rsidP="00000000" w:rsidRDefault="00000000" w:rsidRPr="00000000" w14:paraId="00000096">
            <w:pPr>
              <w:spacing w:after="40" w:before="0" w:line="252.00000000000003" w:lineRule="auto"/>
              <w:rPr/>
            </w:pPr>
            <w:r w:rsidDel="00000000" w:rsidR="00000000" w:rsidRPr="00000000">
              <w:rPr>
                <w:rFonts w:ascii="Noto Sans" w:cs="Noto Sans" w:eastAsia="Noto Sans" w:hAnsi="Noto Sans"/>
                <w:b w:val="0"/>
                <w:bCs w:val="0"/>
                <w:i w:val="0"/>
                <w:iCs w:val="0"/>
                <w:color w:val="000000"/>
                <w:sz w:val="16"/>
                <w:szCs w:val="16"/>
                <w:rtl w:val="0"/>
              </w:rPr>
              <w:t xml:space="preserve">Payment arrival is delayed</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sectPr>
      <w:footerReference r:id="rId7" w:type="default"/>
      <w:pgSz w:h="11909" w:w="16834" w:orient="landscape"/>
      <w:pgMar w:bottom="648" w:top="648" w:left="648" w:right="648"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404040"/>
        <w:sz w:val="15"/>
        <w:szCs w:val="15"/>
        <w:u w:val="none"/>
        <w:shd w:fill="auto" w:val="clear"/>
        <w:vertAlign w:val="baseline"/>
        <w:rtl w:val="0"/>
      </w:rPr>
      <w:t xml:space="preserve">SOP Training • CHIME Payment • VI / 中文 / EN • Internal onboarding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oto Sans" w:cs="Noto Sans" w:eastAsia="Noto Sans" w:hAnsi="Noto Sans"/>
      <w:b w:val="1"/>
      <w:bCs w:val="1"/>
      <w:color w:val="17365d"/>
      <w:sz w:val="40"/>
      <w:szCs w:val="40"/>
    </w:rPr>
  </w:style>
  <w:style w:type="paragraph" w:styleId="Heading2">
    <w:name w:val="heading 2"/>
    <w:basedOn w:val="Normal"/>
    <w:next w:val="Normal"/>
    <w:pPr>
      <w:keepNext w:val="1"/>
      <w:keepLines w:val="1"/>
      <w:spacing w:after="0" w:before="200" w:lineRule="auto"/>
    </w:pPr>
    <w:rPr>
      <w:rFonts w:ascii="Noto Sans" w:cs="Noto Sans" w:eastAsia="Noto Sans" w:hAnsi="Noto Sans"/>
      <w:b w:val="1"/>
      <w:bCs w:val="1"/>
      <w:color w:val="17365d"/>
      <w:sz w:val="28"/>
      <w:szCs w:val="28"/>
    </w:rPr>
  </w:style>
  <w:style w:type="paragraph" w:styleId="Heading3">
    <w:name w:val="heading 3"/>
    <w:basedOn w:val="Normal"/>
    <w:next w:val="Normal"/>
    <w:pPr>
      <w:keepNext w:val="1"/>
      <w:keepLines w:val="1"/>
      <w:spacing w:after="0" w:before="200" w:lineRule="auto"/>
    </w:pPr>
    <w:rPr>
      <w:rFonts w:ascii="Noto Sans" w:cs="Noto Sans" w:eastAsia="Noto Sans" w:hAnsi="Noto Sans"/>
      <w:b w:val="1"/>
      <w:bCs w:val="1"/>
      <w:color w:val="17365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qWhlqfrVV1mWlbl++im0OOZkA==">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