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Tài liệu tổng hợp Markhand E2E. Mã truy vết MAHOA_E2E_DOCX_A01E. Nội dung tiếng Việt có dấu: Đắk Lắk, Nghệ An, Hải Phòng. Ưu tiên độ chính xác nội dung hơn giữ định dạng tuyệt đối.</w:t>
      </w:r>
    </w:p>
  </w:body>
</w:document>
</file>