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6F05" w14:textId="77777777" w:rsidR="00695794" w:rsidRDefault="00F206D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393B197C" wp14:editId="2B4D8E4D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-1143000</wp:posOffset>
                </wp:positionV>
                <wp:extent cx="114300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58D8A" w14:textId="77777777" w:rsidR="00695794" w:rsidRDefault="0069579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B19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pt;margin-top:-90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" o:allowincell="f" stroked="f">
                <v:textbox>
                  <w:txbxContent>
                    <w:p w14:paraId="0B658D8A" w14:textId="77777777" w:rsidR="00695794" w:rsidRDefault="00695794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AD25B" w14:textId="2D58F8F6" w:rsidR="00695794" w:rsidRDefault="00695794">
      <w:r>
        <w:rPr>
          <w:rFonts w:hint="eastAsia"/>
        </w:rPr>
        <w:t>研究指導教授：</w:t>
      </w:r>
      <w:r w:rsidR="00346974">
        <w:rPr>
          <w:rFonts w:hint="eastAsia"/>
        </w:rPr>
        <w:t>福井　弘道</w:t>
      </w:r>
    </w:p>
    <w:p w14:paraId="1E34C819" w14:textId="77777777" w:rsidR="00695794" w:rsidRDefault="00695794"/>
    <w:p w14:paraId="69ED3528" w14:textId="1CB5FE40"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論文題目：</w:t>
      </w:r>
      <w:r w:rsidR="000E08CF" w:rsidRPr="000E08CF">
        <w:t>Estimating intervention-induced air pollution changes and tracking carbon neutrality progress employing the Digital Earth Systems Approach: Applications and Policy Implications</w:t>
      </w:r>
      <w:r w:rsidR="009F7A43">
        <w:t xml:space="preserve"> </w:t>
      </w:r>
      <w:bookmarkStart w:id="0" w:name="_Hlk152765310"/>
      <w:r w:rsidR="009F7A43">
        <w:rPr>
          <w:rFonts w:hint="eastAsia"/>
        </w:rPr>
        <w:t>（デジタル</w:t>
      </w:r>
      <w:r w:rsidR="009F7A43">
        <w:rPr>
          <w:rFonts w:hint="eastAsia"/>
        </w:rPr>
        <w:t xml:space="preserve"> </w:t>
      </w:r>
      <w:r w:rsidR="009F7A43">
        <w:rPr>
          <w:rFonts w:hint="eastAsia"/>
        </w:rPr>
        <w:t>アース</w:t>
      </w:r>
      <w:r w:rsidR="009F7A43">
        <w:rPr>
          <w:rFonts w:hint="eastAsia"/>
        </w:rPr>
        <w:t xml:space="preserve"> </w:t>
      </w:r>
      <w:r w:rsidR="009F7A43">
        <w:rPr>
          <w:rFonts w:hint="eastAsia"/>
        </w:rPr>
        <w:t>システムズ</w:t>
      </w:r>
      <w:r w:rsidR="009F7A43">
        <w:rPr>
          <w:rFonts w:hint="eastAsia"/>
        </w:rPr>
        <w:t xml:space="preserve"> </w:t>
      </w:r>
      <w:r w:rsidR="009F7A43">
        <w:rPr>
          <w:rFonts w:hint="eastAsia"/>
        </w:rPr>
        <w:t>アプローチによる「介入事象がもたらした大気汚染の変化推定」と「カーボン</w:t>
      </w:r>
      <w:r w:rsidR="009F7A43">
        <w:rPr>
          <w:rFonts w:hint="eastAsia"/>
        </w:rPr>
        <w:t xml:space="preserve"> </w:t>
      </w:r>
      <w:r w:rsidR="009F7A43">
        <w:rPr>
          <w:rFonts w:hint="eastAsia"/>
        </w:rPr>
        <w:t>ニュートラルの進捗状況の追跡」</w:t>
      </w:r>
      <w:r w:rsidR="009F7A43">
        <w:t xml:space="preserve">: </w:t>
      </w:r>
      <w:r w:rsidR="009F7A43">
        <w:rPr>
          <w:rFonts w:hint="eastAsia"/>
        </w:rPr>
        <w:t>その応用、政策への示唆）</w:t>
      </w:r>
      <w:bookmarkEnd w:id="0"/>
    </w:p>
    <w:p w14:paraId="4C1D23B6" w14:textId="77777777" w:rsidR="00695794" w:rsidRDefault="00695794"/>
    <w:p w14:paraId="14EFD157" w14:textId="77777777"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論文の梗概</w:t>
      </w:r>
      <w:r w:rsidR="00FE55E1">
        <w:rPr>
          <w:rFonts w:hint="eastAsia"/>
        </w:rPr>
        <w:t>（</w:t>
      </w:r>
      <w:r w:rsidR="00C007F0">
        <w:rPr>
          <w:rFonts w:hint="eastAsia"/>
        </w:rPr>
        <w:t>４行前後で</w:t>
      </w:r>
      <w:r w:rsidR="00FE55E1">
        <w:rPr>
          <w:rFonts w:hint="eastAsia"/>
        </w:rPr>
        <w:t>）</w:t>
      </w:r>
      <w:r w:rsidR="00695794">
        <w:rPr>
          <w:rFonts w:hint="eastAsia"/>
        </w:rPr>
        <w:t>：</w:t>
      </w:r>
    </w:p>
    <w:p w14:paraId="4208B2E1" w14:textId="77777777" w:rsidR="00D51540" w:rsidRDefault="00D51540" w:rsidP="00D51540"/>
    <w:p w14:paraId="33012E70" w14:textId="482CBE51" w:rsidR="00695794" w:rsidRPr="00FE55E1" w:rsidRDefault="00D51540">
      <w:r w:rsidRPr="00D51540">
        <w:t>This study initially examined</w:t>
      </w:r>
      <w:r>
        <w:rPr>
          <w:rFonts w:ascii="Calibri" w:hAnsi="Calibri" w:cs="Calibri"/>
          <w:lang w:val="en-GB"/>
        </w:rPr>
        <w:t xml:space="preserve"> </w:t>
      </w:r>
      <w:r w:rsidRPr="00D51540">
        <w:t xml:space="preserve">the impact of intervention events on regional changes and recommendations for future policies. The emphasis later shifted to greenhouse gas monitoring, particularly estimating terrestrial carbon fluxes and developing a </w:t>
      </w:r>
      <w:r>
        <w:t xml:space="preserve">digital earth </w:t>
      </w:r>
      <w:r w:rsidRPr="00D51540">
        <w:t>platform for carbon neutrality roadmaps and progress tracking</w:t>
      </w:r>
      <w:r>
        <w:t xml:space="preserve"> at local level</w:t>
      </w:r>
      <w:r w:rsidRPr="00D51540">
        <w:t>.</w:t>
      </w:r>
    </w:p>
    <w:p w14:paraId="4F5F572D" w14:textId="77777777" w:rsidR="00695794" w:rsidRDefault="00695794"/>
    <w:p w14:paraId="17A0470C" w14:textId="77777777" w:rsidR="00695794" w:rsidRDefault="00695794"/>
    <w:p w14:paraId="7AD247D6" w14:textId="47B1B123" w:rsidR="00695794" w:rsidRDefault="00C114F5">
      <w:r>
        <w:rPr>
          <w:rFonts w:hint="eastAsia"/>
        </w:rPr>
        <w:t xml:space="preserve">　　　　　　　　　　　　　　　　　　（西暦）</w:t>
      </w:r>
      <w:r w:rsidR="00695794">
        <w:rPr>
          <w:rFonts w:hint="eastAsia"/>
        </w:rPr>
        <w:t xml:space="preserve">　</w:t>
      </w:r>
      <w:r w:rsidR="005D7ACC">
        <w:rPr>
          <w:rFonts w:hint="eastAsia"/>
        </w:rPr>
        <w:t xml:space="preserve"> </w:t>
      </w:r>
      <w:r w:rsidR="005D7ACC">
        <w:t xml:space="preserve">   </w:t>
      </w:r>
      <w:r w:rsidR="005D7ACC">
        <w:rPr>
          <w:rFonts w:hint="eastAsia"/>
        </w:rPr>
        <w:t>2</w:t>
      </w:r>
      <w:r w:rsidR="005D7ACC">
        <w:t>023</w:t>
      </w:r>
      <w:r w:rsidR="00695794">
        <w:rPr>
          <w:rFonts w:hint="eastAsia"/>
        </w:rPr>
        <w:t xml:space="preserve">年　</w:t>
      </w:r>
      <w:r w:rsidR="005D7ACC">
        <w:rPr>
          <w:rFonts w:hint="eastAsia"/>
        </w:rPr>
        <w:t>1</w:t>
      </w:r>
      <w:r w:rsidR="005D7ACC">
        <w:t>2</w:t>
      </w:r>
      <w:r w:rsidR="00695794">
        <w:rPr>
          <w:rFonts w:hint="eastAsia"/>
        </w:rPr>
        <w:t xml:space="preserve">月　</w:t>
      </w:r>
      <w:r w:rsidR="005D7ACC">
        <w:rPr>
          <w:rFonts w:hint="eastAsia"/>
        </w:rPr>
        <w:t>0</w:t>
      </w:r>
      <w:r w:rsidR="005D7ACC">
        <w:t>6</w:t>
      </w:r>
      <w:r w:rsidR="00695794">
        <w:rPr>
          <w:rFonts w:hint="eastAsia"/>
        </w:rPr>
        <w:t>日</w:t>
      </w:r>
    </w:p>
    <w:p w14:paraId="701ACA96" w14:textId="77777777" w:rsidR="00695794" w:rsidRDefault="00695794"/>
    <w:p w14:paraId="4EDAC16C" w14:textId="3217A0B6" w:rsidR="00695794" w:rsidRDefault="00695794">
      <w:r>
        <w:rPr>
          <w:rFonts w:hint="eastAsia"/>
        </w:rPr>
        <w:t xml:space="preserve">　　　　　　　　　　　　　　　　　　　申請人氏名　</w:t>
      </w:r>
      <w:r w:rsidR="005D7ACC">
        <w:rPr>
          <w:rFonts w:hint="eastAsia"/>
        </w:rPr>
        <w:t xml:space="preserve"> </w:t>
      </w:r>
      <w:r w:rsidR="005D7ACC">
        <w:t xml:space="preserve">   </w:t>
      </w:r>
      <w:r w:rsidR="00F815D0">
        <w:rPr>
          <w:rFonts w:hint="eastAsia"/>
        </w:rPr>
        <w:t>P</w:t>
      </w:r>
      <w:r w:rsidR="00F815D0">
        <w:t>han Anh</w:t>
      </w:r>
      <w:r w:rsidR="005D7ACC">
        <w:rPr>
          <w:rFonts w:hint="eastAsia"/>
        </w:rPr>
        <w:t xml:space="preserve"> </w:t>
      </w:r>
      <w:r w:rsidR="005D7ACC">
        <w:t xml:space="preserve">  </w:t>
      </w:r>
      <w:r>
        <w:rPr>
          <w:rFonts w:hint="eastAsia"/>
        </w:rPr>
        <w:t xml:space="preserve">　</w:t>
      </w:r>
      <w:r w:rsidR="00F206DA">
        <w:fldChar w:fldCharType="begin"/>
      </w:r>
      <w:r w:rsidR="00F206DA">
        <w:instrText xml:space="preserve"> </w:instrText>
      </w:r>
      <w:r w:rsidR="00F206DA">
        <w:rPr>
          <w:rFonts w:hint="eastAsia"/>
        </w:rPr>
        <w:instrText>eq \o\ac(</w:instrText>
      </w:r>
      <w:r w:rsidR="00F206DA">
        <w:rPr>
          <w:rFonts w:hint="eastAsia"/>
        </w:rPr>
        <w:instrText>○</w:instrText>
      </w:r>
      <w:r w:rsidR="00F206DA">
        <w:rPr>
          <w:rFonts w:hint="eastAsia"/>
        </w:rPr>
        <w:instrText>,</w:instrText>
      </w:r>
      <w:r w:rsidR="00F206DA" w:rsidRPr="00F206DA">
        <w:rPr>
          <w:rFonts w:ascii="ＭＳ 明朝" w:hint="eastAsia"/>
          <w:position w:val="2"/>
          <w:sz w:val="14"/>
        </w:rPr>
        <w:instrText>印</w:instrText>
      </w:r>
      <w:r w:rsidR="00F206DA">
        <w:rPr>
          <w:rFonts w:hint="eastAsia"/>
        </w:rPr>
        <w:instrText>)</w:instrText>
      </w:r>
      <w:r w:rsidR="00F206DA">
        <w:fldChar w:fldCharType="end"/>
      </w:r>
    </w:p>
    <w:sectPr w:rsidR="006957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1D3F" w14:textId="77777777" w:rsidR="00FA5545" w:rsidRDefault="00FA5545" w:rsidP="00E5102F">
      <w:r>
        <w:separator/>
      </w:r>
    </w:p>
  </w:endnote>
  <w:endnote w:type="continuationSeparator" w:id="0">
    <w:p w14:paraId="4F529DB8" w14:textId="77777777" w:rsidR="00FA5545" w:rsidRDefault="00FA5545" w:rsidP="00E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9615" w14:textId="77777777" w:rsidR="00FA5545" w:rsidRDefault="00FA5545" w:rsidP="00E5102F">
      <w:r>
        <w:separator/>
      </w:r>
    </w:p>
  </w:footnote>
  <w:footnote w:type="continuationSeparator" w:id="0">
    <w:p w14:paraId="0C2F7DB7" w14:textId="77777777" w:rsidR="00FA5545" w:rsidRDefault="00FA5545" w:rsidP="00E5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F0"/>
    <w:rsid w:val="0006058E"/>
    <w:rsid w:val="000E08CF"/>
    <w:rsid w:val="000E53B1"/>
    <w:rsid w:val="001E4FF7"/>
    <w:rsid w:val="002F430C"/>
    <w:rsid w:val="00330130"/>
    <w:rsid w:val="00346974"/>
    <w:rsid w:val="003F42F3"/>
    <w:rsid w:val="00455C1E"/>
    <w:rsid w:val="00532222"/>
    <w:rsid w:val="005D7ACC"/>
    <w:rsid w:val="005F6D84"/>
    <w:rsid w:val="00635278"/>
    <w:rsid w:val="00695794"/>
    <w:rsid w:val="00717770"/>
    <w:rsid w:val="007F0F0A"/>
    <w:rsid w:val="009506B1"/>
    <w:rsid w:val="009F7A43"/>
    <w:rsid w:val="00A12F21"/>
    <w:rsid w:val="00C007F0"/>
    <w:rsid w:val="00C114F5"/>
    <w:rsid w:val="00C46E0F"/>
    <w:rsid w:val="00C64635"/>
    <w:rsid w:val="00D51540"/>
    <w:rsid w:val="00D57082"/>
    <w:rsid w:val="00D85C00"/>
    <w:rsid w:val="00DE3B65"/>
    <w:rsid w:val="00E4328D"/>
    <w:rsid w:val="00E5102F"/>
    <w:rsid w:val="00F206DA"/>
    <w:rsid w:val="00F815D0"/>
    <w:rsid w:val="00FA5545"/>
    <w:rsid w:val="00FB754B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A32C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E5102F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E5102F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2F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5102F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2023-11-23T12:39:00Z</dcterms:created>
  <dcterms:modified xsi:type="dcterms:W3CDTF">2023-12-06T09:09:00Z</dcterms:modified>
</cp:coreProperties>
</file>