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A1B5" w14:textId="77777777" w:rsidR="00FE2D20" w:rsidRPr="0008229B" w:rsidRDefault="00000000">
      <w:pPr>
        <w:spacing w:after="60"/>
        <w:jc w:val="center"/>
      </w:pPr>
      <w:r w:rsidRPr="0008229B">
        <w:rPr>
          <w:b/>
          <w:bCs/>
          <w:sz w:val="28"/>
          <w:szCs w:val="28"/>
        </w:rPr>
        <w:t>TIỀN XỬ LÝ VÀ GIẢM CHIỀU DỮ LIỆU NSL-KDD</w:t>
      </w:r>
    </w:p>
    <w:p w14:paraId="59982C2C" w14:textId="77777777" w:rsidR="00FE2D20" w:rsidRPr="0008229B" w:rsidRDefault="00000000">
      <w:pPr>
        <w:spacing w:before="240" w:after="100" w:line="276" w:lineRule="auto"/>
      </w:pPr>
      <w:r w:rsidRPr="0008229B">
        <w:rPr>
          <w:b/>
          <w:bCs/>
          <w:sz w:val="24"/>
          <w:szCs w:val="24"/>
        </w:rPr>
        <w:t>1. BỘ DỮ LIỆU NSL-KDD</w:t>
      </w:r>
    </w:p>
    <w:p w14:paraId="3DE37744" w14:textId="77777777" w:rsidR="00FE2D20" w:rsidRPr="0008229B" w:rsidRDefault="00000000">
      <w:pPr>
        <w:spacing w:before="80" w:after="80" w:line="276" w:lineRule="auto"/>
        <w:jc w:val="both"/>
      </w:pPr>
      <w:r w:rsidRPr="0008229B">
        <w:rPr>
          <w:b/>
          <w:bCs/>
        </w:rPr>
        <w:t>NSL-KDD</w:t>
      </w:r>
      <w:r w:rsidRPr="0008229B">
        <w:t xml:space="preserve"> là phiên bản cải tiến của KDD Cup 1999 [1], được thiết kế để khắc phục hai hạn chế chính của bộ dữ liệu gốc: sự hiện diện của lượng lớn bản ghi trùng lặp và sự mất cân bằng nghiêm trọng giữa các lớp tấn công. Tập dữ liệu mô phỏng lưu lượng mạng thực tế với 41 đặc trưng thô và nhãn phân loại đa lớp gồm Normal và bốn kiểu tấn công: </w:t>
      </w:r>
      <w:r w:rsidRPr="0008229B">
        <w:rPr>
          <w:i/>
          <w:iCs/>
        </w:rPr>
        <w:t>DoS, Probe, R2L, U2R</w:t>
      </w:r>
      <w:r w:rsidRPr="0008229B">
        <w:t>. Tập KDDTrain+ chứa 125.973 mẫu; tập KDDTest+ chứa 22.544 mẫu, bao gồm một số kiểu tấn công chưa xuất hiện trong giai đoạn huấn luyện — tạo ra bài toán phát hiện tấn công mở (open-set) có tính thực tiễn cao hơn so với đánh giá tập đóng thông thường.</w:t>
      </w:r>
    </w:p>
    <w:p w14:paraId="5A633907" w14:textId="77777777" w:rsidR="00FE2D20" w:rsidRPr="0008229B" w:rsidRDefault="00FE2D20">
      <w:pPr>
        <w:spacing w:after="100"/>
      </w:pPr>
    </w:p>
    <w:p w14:paraId="2B8FACC4" w14:textId="77777777" w:rsidR="00FE2D20" w:rsidRPr="0008229B" w:rsidRDefault="00000000">
      <w:pPr>
        <w:spacing w:before="80" w:after="80"/>
        <w:jc w:val="center"/>
      </w:pPr>
      <w:r w:rsidRPr="0008229B">
        <w:rPr>
          <w:i/>
          <w:iCs/>
          <w:sz w:val="20"/>
          <w:szCs w:val="20"/>
        </w:rPr>
        <w:t>Bảng 1. Phân nhóm đặc trưng trong NSL-KDD (trước OHE)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3438"/>
        <w:gridCol w:w="1600"/>
      </w:tblGrid>
      <w:tr w:rsidR="00FE2D20" w:rsidRPr="0008229B" w14:paraId="42B3690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1E3B245" w14:textId="77777777" w:rsidR="00FE2D20" w:rsidRPr="0008229B" w:rsidRDefault="00000000">
            <w:pPr>
              <w:jc w:val="center"/>
            </w:pPr>
            <w:r w:rsidRPr="0008229B">
              <w:rPr>
                <w:b/>
                <w:bCs/>
                <w:sz w:val="20"/>
                <w:szCs w:val="20"/>
              </w:rPr>
              <w:t>Nhóm</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73ADD74" w14:textId="77777777" w:rsidR="00FE2D20" w:rsidRPr="0008229B" w:rsidRDefault="00000000">
            <w:pPr>
              <w:jc w:val="center"/>
            </w:pPr>
            <w:r w:rsidRPr="0008229B">
              <w:rPr>
                <w:b/>
                <w:bCs/>
                <w:sz w:val="20"/>
                <w:szCs w:val="20"/>
              </w:rPr>
              <w:t>Đặc trưng tiêu biểu</w:t>
            </w:r>
          </w:p>
        </w:tc>
        <w:tc>
          <w:tcPr>
            <w:tcW w:w="3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84E838F" w14:textId="77777777" w:rsidR="00FE2D20" w:rsidRPr="0008229B" w:rsidRDefault="00000000">
            <w:pPr>
              <w:jc w:val="center"/>
            </w:pPr>
            <w:r w:rsidRPr="0008229B">
              <w:rPr>
                <w:b/>
                <w:bCs/>
                <w:sz w:val="20"/>
                <w:szCs w:val="20"/>
              </w:rPr>
              <w:t>Mô tả</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719C550" w14:textId="77777777" w:rsidR="00FE2D20" w:rsidRPr="0008229B" w:rsidRDefault="00000000">
            <w:pPr>
              <w:jc w:val="center"/>
            </w:pPr>
            <w:r w:rsidRPr="0008229B">
              <w:rPr>
                <w:b/>
                <w:bCs/>
                <w:sz w:val="20"/>
                <w:szCs w:val="20"/>
              </w:rPr>
              <w:t>Số lượng</w:t>
            </w:r>
          </w:p>
        </w:tc>
      </w:tr>
      <w:tr w:rsidR="00FE2D20" w:rsidRPr="0008229B" w14:paraId="61C0B57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0F8A6" w14:textId="77777777" w:rsidR="00FE2D20" w:rsidRPr="0008229B" w:rsidRDefault="00000000">
            <w:r w:rsidRPr="0008229B">
              <w:rPr>
                <w:sz w:val="20"/>
                <w:szCs w:val="20"/>
              </w:rPr>
              <w:t>Cơ bản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FE09B" w14:textId="77777777" w:rsidR="00FE2D20" w:rsidRPr="0008229B" w:rsidRDefault="00000000">
            <w:r w:rsidRPr="0008229B">
              <w:rPr>
                <w:i/>
                <w:iCs/>
                <w:sz w:val="20"/>
                <w:szCs w:val="20"/>
              </w:rPr>
              <w:t>duration, src_bytes, dst_bytes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86E27" w14:textId="77777777" w:rsidR="00FE2D20" w:rsidRPr="0008229B" w:rsidRDefault="00000000">
            <w:r w:rsidRPr="0008229B">
              <w:rPr>
                <w:sz w:val="20"/>
                <w:szCs w:val="20"/>
              </w:rPr>
              <w:t>Thông tin kết nối, giao thức, byte hai chiều</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6B1D3" w14:textId="77777777" w:rsidR="00FE2D20" w:rsidRPr="0008229B" w:rsidRDefault="00000000">
            <w:pPr>
              <w:jc w:val="center"/>
            </w:pPr>
            <w:r w:rsidRPr="0008229B">
              <w:rPr>
                <w:sz w:val="20"/>
                <w:szCs w:val="20"/>
              </w:rPr>
              <w:t>9</w:t>
            </w:r>
          </w:p>
        </w:tc>
      </w:tr>
      <w:tr w:rsidR="00FE2D20" w:rsidRPr="0008229B" w14:paraId="220364A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E201F" w14:textId="77777777" w:rsidR="00FE2D20" w:rsidRPr="0008229B" w:rsidRDefault="00000000">
            <w:r w:rsidRPr="0008229B">
              <w:rPr>
                <w:sz w:val="20"/>
                <w:szCs w:val="20"/>
              </w:rPr>
              <w:t>Nội dung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31E35" w14:textId="77777777" w:rsidR="00FE2D20" w:rsidRPr="0008229B" w:rsidRDefault="00000000">
            <w:r w:rsidRPr="0008229B">
              <w:rPr>
                <w:i/>
                <w:iCs/>
                <w:sz w:val="20"/>
                <w:szCs w:val="20"/>
              </w:rPr>
              <w:t>logged_in, hot, num_compromised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A7BAB" w14:textId="77777777" w:rsidR="00FE2D20" w:rsidRPr="0008229B" w:rsidRDefault="00000000">
            <w:r w:rsidRPr="0008229B">
              <w:rPr>
                <w:sz w:val="20"/>
                <w:szCs w:val="20"/>
              </w:rPr>
              <w:t>Xác thực, hoạt động nhạy cảm, truy cập root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7339A" w14:textId="77777777" w:rsidR="00FE2D20" w:rsidRPr="0008229B" w:rsidRDefault="00000000">
            <w:pPr>
              <w:jc w:val="center"/>
            </w:pPr>
            <w:r w:rsidRPr="0008229B">
              <w:rPr>
                <w:sz w:val="20"/>
                <w:szCs w:val="20"/>
              </w:rPr>
              <w:t>13</w:t>
            </w:r>
          </w:p>
        </w:tc>
      </w:tr>
      <w:tr w:rsidR="00FE2D20" w:rsidRPr="0008229B" w14:paraId="000E7E3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3A107E" w14:textId="77777777" w:rsidR="00FE2D20" w:rsidRPr="0008229B" w:rsidRDefault="00000000">
            <w:r w:rsidRPr="0008229B">
              <w:rPr>
                <w:sz w:val="20"/>
                <w:szCs w:val="20"/>
              </w:rPr>
              <w:t>Traffic (2 giây)</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97B534" w14:textId="77777777" w:rsidR="00FE2D20" w:rsidRPr="0008229B" w:rsidRDefault="00000000">
            <w:r w:rsidRPr="0008229B">
              <w:rPr>
                <w:i/>
                <w:iCs/>
                <w:sz w:val="20"/>
                <w:szCs w:val="20"/>
              </w:rPr>
              <w:t>count, serror_rate</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0F2FEF" w14:textId="77777777" w:rsidR="00FE2D20" w:rsidRPr="0008229B" w:rsidRDefault="00000000">
            <w:r w:rsidRPr="0008229B">
              <w:rPr>
                <w:sz w:val="20"/>
                <w:szCs w:val="20"/>
              </w:rPr>
              <w:t>Thống kê cửa sổ 2 giây: kết nối, lỗi SYN/REJ</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EA577" w14:textId="77777777" w:rsidR="00FE2D20" w:rsidRPr="0008229B" w:rsidRDefault="00000000">
            <w:pPr>
              <w:jc w:val="center"/>
            </w:pPr>
            <w:r w:rsidRPr="0008229B">
              <w:rPr>
                <w:sz w:val="20"/>
                <w:szCs w:val="20"/>
              </w:rPr>
              <w:t>9</w:t>
            </w:r>
          </w:p>
        </w:tc>
      </w:tr>
      <w:tr w:rsidR="00FE2D20" w:rsidRPr="0008229B" w14:paraId="1830841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C5EAB" w14:textId="77777777" w:rsidR="00FE2D20" w:rsidRPr="0008229B" w:rsidRDefault="00000000">
            <w:r w:rsidRPr="0008229B">
              <w:rPr>
                <w:sz w:val="20"/>
                <w:szCs w:val="20"/>
              </w:rPr>
              <w:t>Traffic (100 kết nối)</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88E6E" w14:textId="77777777" w:rsidR="00FE2D20" w:rsidRPr="0008229B" w:rsidRDefault="00000000">
            <w:r w:rsidRPr="0008229B">
              <w:rPr>
                <w:i/>
                <w:iCs/>
                <w:sz w:val="20"/>
                <w:szCs w:val="20"/>
              </w:rPr>
              <w:t>dst_host_count, dst_host_serror_rate</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9CDDF0" w14:textId="77777777" w:rsidR="00FE2D20" w:rsidRPr="0008229B" w:rsidRDefault="00000000">
            <w:r w:rsidRPr="0008229B">
              <w:rPr>
                <w:sz w:val="20"/>
                <w:szCs w:val="20"/>
              </w:rPr>
              <w:t>Thống kê tích lũy 100 kết nối đến host đích</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B2113" w14:textId="77777777" w:rsidR="00FE2D20" w:rsidRPr="0008229B" w:rsidRDefault="00000000">
            <w:pPr>
              <w:jc w:val="center"/>
            </w:pPr>
            <w:r w:rsidRPr="0008229B">
              <w:rPr>
                <w:sz w:val="20"/>
                <w:szCs w:val="20"/>
              </w:rPr>
              <w:t>10</w:t>
            </w:r>
          </w:p>
        </w:tc>
      </w:tr>
      <w:tr w:rsidR="00FE2D20" w:rsidRPr="0008229B" w14:paraId="53C2B15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70918" w14:textId="77777777" w:rsidR="00FE2D20" w:rsidRPr="0008229B" w:rsidRDefault="00000000">
            <w:r w:rsidRPr="0008229B">
              <w:rPr>
                <w:sz w:val="20"/>
                <w:szCs w:val="20"/>
              </w:rPr>
              <w:t>Categorical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4A8CB" w14:textId="77777777" w:rsidR="00FE2D20" w:rsidRPr="0008229B" w:rsidRDefault="00000000">
            <w:r w:rsidRPr="0008229B">
              <w:rPr>
                <w:i/>
                <w:iCs/>
                <w:sz w:val="20"/>
                <w:szCs w:val="20"/>
              </w:rPr>
              <w:t>protocol_type, service, flag</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3C741A" w14:textId="77777777" w:rsidR="00FE2D20" w:rsidRPr="0008229B" w:rsidRDefault="00000000">
            <w:r w:rsidRPr="0008229B">
              <w:rPr>
                <w:sz w:val="20"/>
                <w:szCs w:val="20"/>
              </w:rPr>
              <w:t>Giao thức, dịch vụ, cờ TCP → 84 cột sau OHE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EC2C5" w14:textId="77777777" w:rsidR="00FE2D20" w:rsidRPr="0008229B" w:rsidRDefault="00000000">
            <w:pPr>
              <w:jc w:val="center"/>
            </w:pPr>
            <w:r w:rsidRPr="0008229B">
              <w:rPr>
                <w:sz w:val="20"/>
                <w:szCs w:val="20"/>
              </w:rPr>
              <w:t>3 → 84*</w:t>
            </w:r>
          </w:p>
        </w:tc>
      </w:tr>
    </w:tbl>
    <w:p w14:paraId="6F1961A4" w14:textId="77777777" w:rsidR="00FE2D20" w:rsidRPr="0008229B" w:rsidRDefault="00000000">
      <w:pPr>
        <w:spacing w:before="40" w:after="120"/>
      </w:pPr>
      <w:r w:rsidRPr="0008229B">
        <w:rPr>
          <w:i/>
          <w:iCs/>
          <w:sz w:val="18"/>
          <w:szCs w:val="18"/>
        </w:rPr>
        <w:t>(*) Tổng số đặc trưng sau One-Hot Encoding: 38 đặc trưng số + 84 đặc trưng nhị phân = 122 đặc trưng.</w:t>
      </w:r>
    </w:p>
    <w:p w14:paraId="3BC3BC07" w14:textId="77777777" w:rsidR="00FE2D20" w:rsidRPr="0008229B" w:rsidRDefault="00000000">
      <w:pPr>
        <w:spacing w:before="240" w:after="100" w:line="276" w:lineRule="auto"/>
      </w:pPr>
      <w:r w:rsidRPr="0008229B">
        <w:rPr>
          <w:b/>
          <w:bCs/>
          <w:sz w:val="24"/>
          <w:szCs w:val="24"/>
        </w:rPr>
        <w:t>2. TIỀN XỬ LÝ VÀ ONE-HOT ENCODING</w:t>
      </w:r>
    </w:p>
    <w:p w14:paraId="5F111E26" w14:textId="77777777" w:rsidR="00FE2D20" w:rsidRPr="0008229B" w:rsidRDefault="00000000">
      <w:pPr>
        <w:spacing w:before="80" w:after="80" w:line="276" w:lineRule="auto"/>
        <w:jc w:val="both"/>
      </w:pPr>
      <w:r w:rsidRPr="0008229B">
        <w:t xml:space="preserve">Pipeline tiền xử lý được thiết kế theo bốn bước tuần tự: (1) tải dữ liệu và gán nhãn phân cấp; (2) One-Hot Encoding (OHE) cho ba đặc trưng categorical; (3) căn chỉnh schema giữa tập huấn luyện và tập kiểm tra nhằm đảm bảo tính nhất quán về số cột; (4) chuẩn hóa về khoảng [0, 1] bằng </w:t>
      </w:r>
      <w:r w:rsidRPr="0008229B">
        <w:rPr>
          <w:i/>
          <w:iCs/>
        </w:rPr>
        <w:t>MinMaxScaler</w:t>
      </w:r>
      <w:r w:rsidRPr="0008229B">
        <w:t xml:space="preserve">. Nguyên tắc </w:t>
      </w:r>
      <w:r w:rsidRPr="0008229B">
        <w:rPr>
          <w:i/>
          <w:iCs/>
        </w:rPr>
        <w:t>zero-leakage</w:t>
      </w:r>
      <w:r w:rsidRPr="0008229B">
        <w:t xml:space="preserve"> được tuân thủ nghiêm ngặt: scaler chỉ được fit trên tập huấn luyện và áp dụng transform cho tập kiểm tra. Ba cột nhãn phái sinh được tạo ra, trong đó </w:t>
      </w:r>
      <w:r w:rsidRPr="0008229B">
        <w:rPr>
          <w:i/>
          <w:iCs/>
        </w:rPr>
        <w:t>label_binary</w:t>
      </w:r>
      <w:r w:rsidRPr="0008229B">
        <w:t xml:space="preserve"> (0 = Normal, 1 = Attack) là đầu ra trực tiếp cho QSVM; </w:t>
      </w:r>
      <w:r w:rsidRPr="0008229B">
        <w:rPr>
          <w:i/>
          <w:iCs/>
        </w:rPr>
        <w:t>attack_category</w:t>
      </w:r>
      <w:r w:rsidRPr="0008229B">
        <w:t xml:space="preserve"> phục vụ stratified sampling trong cross-validation, đảm bảo các lớp thiểu số U2R và R2L luôn có đại diện trong mỗi fold.</w:t>
      </w:r>
    </w:p>
    <w:p w14:paraId="2EBE8E31" w14:textId="77777777" w:rsidR="00FE2D20" w:rsidRPr="0008229B" w:rsidRDefault="00000000">
      <w:pPr>
        <w:spacing w:before="80" w:after="80" w:line="276" w:lineRule="auto"/>
        <w:jc w:val="both"/>
      </w:pPr>
      <w:r w:rsidRPr="0008229B">
        <w:t xml:space="preserve">Ba đặc trưng categorical — </w:t>
      </w:r>
      <w:r w:rsidRPr="0008229B">
        <w:rPr>
          <w:i/>
          <w:iCs/>
        </w:rPr>
        <w:t>protocol_type</w:t>
      </w:r>
      <w:r w:rsidRPr="0008229B">
        <w:t xml:space="preserve"> (3 giá trị: tcp, udp, icmp), </w:t>
      </w:r>
      <w:r w:rsidRPr="0008229B">
        <w:rPr>
          <w:i/>
          <w:iCs/>
        </w:rPr>
        <w:t>flag</w:t>
      </w:r>
      <w:r w:rsidRPr="0008229B">
        <w:t xml:space="preserve"> (11 giá trị) và </w:t>
      </w:r>
      <w:r w:rsidRPr="0008229B">
        <w:rPr>
          <w:i/>
          <w:iCs/>
        </w:rPr>
        <w:t>service</w:t>
      </w:r>
      <w:r w:rsidRPr="0008229B">
        <w:t xml:space="preserve"> (70 giá trị) — được mở rộng thành 3 + 11 + 70 = 84 cột nhị phân. OHE được ưu tiên thay vì Label Encoding vì Label Encoding ánh xạ giá trị categorical thành số nguyên liên tiếp, ngầm định một thứ tự và khoảng cách số học không tồn tại trong thực tế — gây sai lệch trong cả ANOVA F-test và SVM kernel vốn phụ thuộc vào khoảng cách L2 giữa các vector đặc trưng.</w:t>
      </w:r>
    </w:p>
    <w:p w14:paraId="5F61C757" w14:textId="77777777" w:rsidR="00FE2D20" w:rsidRPr="0008229B" w:rsidRDefault="00000000">
      <w:pPr>
        <w:spacing w:before="240" w:after="100" w:line="276" w:lineRule="auto"/>
      </w:pPr>
      <w:r w:rsidRPr="0008229B">
        <w:rPr>
          <w:b/>
          <w:bCs/>
          <w:sz w:val="24"/>
          <w:szCs w:val="24"/>
        </w:rPr>
        <w:t>3. LỰA CHỌN ĐẶC TRƯNG BẰNG SELECTKBEST</w:t>
      </w:r>
    </w:p>
    <w:p w14:paraId="452930C4" w14:textId="77777777" w:rsidR="00FE2D20" w:rsidRPr="0008229B" w:rsidRDefault="00000000">
      <w:pPr>
        <w:spacing w:before="160" w:after="100" w:line="276" w:lineRule="auto"/>
      </w:pPr>
      <w:r w:rsidRPr="0008229B">
        <w:rPr>
          <w:b/>
          <w:bCs/>
          <w:i/>
          <w:iCs/>
        </w:rPr>
        <w:t>3.1. Phương pháp và tiêu chí chọn K</w:t>
      </w:r>
    </w:p>
    <w:p w14:paraId="5840B913" w14:textId="77777777" w:rsidR="00FE2D20" w:rsidRPr="0008229B" w:rsidRDefault="00000000">
      <w:pPr>
        <w:spacing w:before="80" w:after="80" w:line="276" w:lineRule="auto"/>
        <w:jc w:val="both"/>
      </w:pPr>
      <w:r w:rsidRPr="0008229B">
        <w:t xml:space="preserve">Từ 122 đặc trưng sau OHE, bước lựa chọn đặc trưng sử dụng </w:t>
      </w:r>
      <w:r w:rsidRPr="0008229B">
        <w:rPr>
          <w:i/>
          <w:iCs/>
        </w:rPr>
        <w:t>SelectKBest</w:t>
      </w:r>
      <w:r w:rsidRPr="0008229B">
        <w:t xml:space="preserve"> kết hợp hàm tính điểm </w:t>
      </w:r>
      <w:r w:rsidRPr="0008229B">
        <w:rPr>
          <w:i/>
          <w:iCs/>
        </w:rPr>
        <w:t>f_classif</w:t>
      </w:r>
      <w:r w:rsidRPr="0008229B">
        <w:t xml:space="preserve"> (ANOVA F-test) của scikit-learn [3]. ANOVA F-test đo tỷ lệ phương sai giữa nhóm (between-group variance) so với phương sai trong nhóm (within-group variance) theo nhãn nhị phân: đặc trưng được đánh giá cao khi giá trị trung bình của nó chênh lệch đáng kể giữa lớp Normal và lớp Attack, đồng thời phương sai nội nhóm nhỏ.</w:t>
      </w:r>
    </w:p>
    <w:p w14:paraId="460900FE" w14:textId="77777777" w:rsidR="00FE2D20" w:rsidRPr="0008229B" w:rsidRDefault="00000000">
      <w:pPr>
        <w:spacing w:before="80" w:after="80" w:line="276" w:lineRule="auto"/>
        <w:jc w:val="both"/>
      </w:pPr>
      <w:r w:rsidRPr="0008229B">
        <w:rPr>
          <w:i/>
          <w:iCs/>
        </w:rPr>
        <w:lastRenderedPageBreak/>
        <w:t>f_classif</w:t>
      </w:r>
      <w:r w:rsidRPr="0008229B">
        <w:t xml:space="preserve"> được lựa chọn thay vì Mutual Information (MI) vì hai lý do: (i) kết quả hoàn toàn tất định, không phụ thuộc vào seed ngẫu nhiên; (ii) tốc độ tính toán nhanh hơn đáng kể, phù hợp với vòng lặp cross-validation. MI, mặc dù có khả năng phát hiện quan hệ phi tuyến, lại phụ thuộc vào siêu tham số </w:t>
      </w:r>
      <w:r w:rsidRPr="0008229B">
        <w:rPr>
          <w:i/>
          <w:iCs/>
        </w:rPr>
        <w:t>n_neighbors</w:t>
      </w:r>
      <w:r w:rsidRPr="0008229B">
        <w:t xml:space="preserve"> trong ước lượng mật độ k-NN — siêu tham số này nhạy cảm với các lớp thiểu số U2R và R2L vốn có số lượng mẫu rất thấp [4].</w:t>
      </w:r>
    </w:p>
    <w:p w14:paraId="6277EA1C" w14:textId="77777777" w:rsidR="00FE2D20" w:rsidRPr="0008229B" w:rsidRDefault="00000000">
      <w:pPr>
        <w:spacing w:before="80" w:after="80" w:line="276" w:lineRule="auto"/>
        <w:jc w:val="both"/>
      </w:pPr>
      <w:r w:rsidRPr="0008229B">
        <w:t xml:space="preserve">Giá trị K tối ưu được xác định qua cross-validation 5-fold với Linear SVM làm proxy classifier. Tiêu chí </w:t>
      </w:r>
      <w:r w:rsidRPr="0008229B">
        <w:rPr>
          <w:i/>
          <w:iCs/>
        </w:rPr>
        <w:t>elbow method</w:t>
      </w:r>
      <w:r w:rsidRPr="0008229B">
        <w:t xml:space="preserve"> chọn K nhỏ nhất sao cho chênh lệch F1-macro so với điểm tốt nhất trong toàn bộ dải K không vượt quá 0.01. Kết quả xác định được </w:t>
      </w:r>
      <w:r w:rsidRPr="0008229B">
        <w:rPr>
          <w:b/>
          <w:bCs/>
        </w:rPr>
        <w:t>K = 20</w:t>
      </w:r>
      <w:r w:rsidRPr="0008229B">
        <w:t>.</w:t>
      </w:r>
    </w:p>
    <w:p w14:paraId="2D5D2C35" w14:textId="77777777" w:rsidR="00FE2D20" w:rsidRPr="0008229B" w:rsidRDefault="00000000">
      <w:pPr>
        <w:spacing w:before="160" w:after="100" w:line="276" w:lineRule="auto"/>
      </w:pPr>
      <w:r w:rsidRPr="0008229B">
        <w:rPr>
          <w:b/>
          <w:bCs/>
          <w:i/>
          <w:iCs/>
        </w:rPr>
        <w:t>3.2. Tập 20 đặc trưng được chọn</w:t>
      </w:r>
    </w:p>
    <w:p w14:paraId="34DA8789" w14:textId="77777777" w:rsidR="0008229B" w:rsidRPr="0008229B" w:rsidRDefault="0008229B" w:rsidP="0008229B">
      <w:pPr>
        <w:pStyle w:val="NormalWeb"/>
        <w:spacing w:before="0" w:beforeAutospacing="0"/>
        <w:rPr>
          <w:sz w:val="22"/>
          <w:szCs w:val="22"/>
        </w:rPr>
      </w:pPr>
      <w:r w:rsidRPr="0008229B">
        <w:rPr>
          <w:rStyle w:val="citation-211"/>
          <w:sz w:val="22"/>
          <w:szCs w:val="22"/>
        </w:rPr>
        <w:t>Tập 20 đặc trưng được lựa chọn phản ánh toàn diện cấu trúc thống kê của cả bốn kiểu tấn công mục tiêu</w:t>
      </w:r>
      <w:r w:rsidRPr="0008229B">
        <w:rPr>
          <w:sz w:val="22"/>
          <w:szCs w:val="22"/>
        </w:rPr>
        <w:t>. Các đặc trưng này được chia thành các nhóm chức năng chính như sau:</w:t>
      </w:r>
    </w:p>
    <w:p w14:paraId="3E8E6F75" w14:textId="77777777" w:rsidR="0008229B" w:rsidRPr="0008229B" w:rsidRDefault="0008229B" w:rsidP="0008229B">
      <w:pPr>
        <w:pStyle w:val="NormalWeb"/>
        <w:numPr>
          <w:ilvl w:val="0"/>
          <w:numId w:val="2"/>
        </w:numPr>
        <w:spacing w:before="0" w:beforeAutospacing="0"/>
        <w:rPr>
          <w:sz w:val="22"/>
          <w:szCs w:val="22"/>
        </w:rPr>
      </w:pPr>
      <w:r w:rsidRPr="0008229B">
        <w:rPr>
          <w:rStyle w:val="citation-210"/>
          <w:b/>
          <w:bCs/>
          <w:sz w:val="22"/>
          <w:szCs w:val="22"/>
        </w:rPr>
        <w:t>Nhóm Lưu lượng (Traffic Volume):</w:t>
      </w:r>
      <w:r w:rsidRPr="0008229B">
        <w:rPr>
          <w:rStyle w:val="citation-210"/>
          <w:sz w:val="22"/>
          <w:szCs w:val="22"/>
        </w:rPr>
        <w:t xml:space="preserve"> </w:t>
      </w:r>
      <w:r w:rsidRPr="0008229B">
        <w:rPr>
          <w:rStyle w:val="citation-210"/>
          <w:i/>
          <w:iCs/>
          <w:sz w:val="22"/>
          <w:szCs w:val="22"/>
        </w:rPr>
        <w:t>src_bytes</w:t>
      </w:r>
      <w:r w:rsidRPr="0008229B">
        <w:rPr>
          <w:rStyle w:val="citation-210"/>
          <w:sz w:val="22"/>
          <w:szCs w:val="22"/>
        </w:rPr>
        <w:t xml:space="preserve"> và </w:t>
      </w:r>
      <w:r w:rsidRPr="0008229B">
        <w:rPr>
          <w:rStyle w:val="citation-210"/>
          <w:i/>
          <w:iCs/>
          <w:sz w:val="22"/>
          <w:szCs w:val="22"/>
        </w:rPr>
        <w:t xml:space="preserve">dst_bytes </w:t>
      </w:r>
      <w:r w:rsidRPr="0008229B">
        <w:rPr>
          <w:rStyle w:val="citation-210"/>
          <w:sz w:val="22"/>
          <w:szCs w:val="22"/>
        </w:rPr>
        <w:t>đóng vai trò then chốt trong việc phân biệt DoS (gây tràn ngập traffic) và R2L (gây lệch lưu lượng giữa gửi và nhận)</w:t>
      </w:r>
      <w:r w:rsidRPr="0008229B">
        <w:rPr>
          <w:sz w:val="22"/>
          <w:szCs w:val="22"/>
        </w:rPr>
        <w:t>.</w:t>
      </w:r>
    </w:p>
    <w:p w14:paraId="7956A96D" w14:textId="77777777" w:rsidR="0008229B" w:rsidRPr="0008229B" w:rsidRDefault="0008229B" w:rsidP="0008229B">
      <w:pPr>
        <w:pStyle w:val="NormalWeb"/>
        <w:numPr>
          <w:ilvl w:val="0"/>
          <w:numId w:val="2"/>
        </w:numPr>
        <w:spacing w:before="0" w:beforeAutospacing="0"/>
        <w:rPr>
          <w:sz w:val="22"/>
          <w:szCs w:val="22"/>
        </w:rPr>
      </w:pPr>
      <w:r w:rsidRPr="0008229B">
        <w:rPr>
          <w:rStyle w:val="citation-209"/>
          <w:b/>
          <w:bCs/>
          <w:sz w:val="22"/>
          <w:szCs w:val="22"/>
        </w:rPr>
        <w:t>Nhóm Tỷ lệ lỗi (Error Rates):</w:t>
      </w:r>
      <w:r w:rsidRPr="0008229B">
        <w:rPr>
          <w:rStyle w:val="citation-209"/>
          <w:sz w:val="22"/>
          <w:szCs w:val="22"/>
        </w:rPr>
        <w:t xml:space="preserve"> Các chỉ báo </w:t>
      </w:r>
      <w:r w:rsidRPr="0008229B">
        <w:rPr>
          <w:rStyle w:val="citation-209"/>
          <w:i/>
          <w:iCs/>
          <w:sz w:val="22"/>
          <w:szCs w:val="22"/>
        </w:rPr>
        <w:t>serror_rate</w:t>
      </w:r>
      <w:r w:rsidRPr="0008229B">
        <w:rPr>
          <w:rStyle w:val="citation-209"/>
          <w:sz w:val="22"/>
          <w:szCs w:val="22"/>
        </w:rPr>
        <w:t xml:space="preserve"> và biến thể của nó bao phủ hai cửa sổ thời gian (2 giây cho tấn công tức thời và 100 kết nối cho tấn công dai dẳng)</w:t>
      </w:r>
      <w:r w:rsidRPr="0008229B">
        <w:rPr>
          <w:sz w:val="22"/>
          <w:szCs w:val="22"/>
        </w:rPr>
        <w:t xml:space="preserve">. </w:t>
      </w:r>
      <w:r w:rsidRPr="0008229B">
        <w:rPr>
          <w:rStyle w:val="citation-208"/>
          <w:sz w:val="22"/>
          <w:szCs w:val="22"/>
        </w:rPr>
        <w:t>Điều này cho phép hệ thống nhận diện cả SYN flood cường độ cao lẫn các cuộc tấn công chậm (slow attacks)</w:t>
      </w:r>
      <w:r w:rsidRPr="0008229B">
        <w:rPr>
          <w:sz w:val="22"/>
          <w:szCs w:val="22"/>
        </w:rPr>
        <w:t>.</w:t>
      </w:r>
    </w:p>
    <w:p w14:paraId="0CAEB735" w14:textId="77777777" w:rsidR="0008229B" w:rsidRPr="0008229B" w:rsidRDefault="0008229B" w:rsidP="0008229B">
      <w:pPr>
        <w:pStyle w:val="NormalWeb"/>
        <w:numPr>
          <w:ilvl w:val="0"/>
          <w:numId w:val="2"/>
        </w:numPr>
        <w:spacing w:before="0" w:beforeAutospacing="0"/>
        <w:rPr>
          <w:sz w:val="22"/>
          <w:szCs w:val="22"/>
        </w:rPr>
      </w:pPr>
      <w:r w:rsidRPr="0008229B">
        <w:rPr>
          <w:rStyle w:val="citation-207"/>
          <w:b/>
          <w:bCs/>
          <w:sz w:val="22"/>
          <w:szCs w:val="22"/>
        </w:rPr>
        <w:t>Nhóm Thống kê kết nối:</w:t>
      </w:r>
      <w:r w:rsidRPr="0008229B">
        <w:rPr>
          <w:rStyle w:val="citation-207"/>
          <w:sz w:val="22"/>
          <w:szCs w:val="22"/>
        </w:rPr>
        <w:t xml:space="preserve"> Các đặc trưng </w:t>
      </w:r>
      <w:r w:rsidRPr="0008229B">
        <w:rPr>
          <w:rStyle w:val="citation-207"/>
          <w:i/>
          <w:iCs/>
          <w:sz w:val="22"/>
          <w:szCs w:val="22"/>
        </w:rPr>
        <w:t xml:space="preserve">count </w:t>
      </w:r>
      <w:r w:rsidRPr="0008229B">
        <w:rPr>
          <w:rStyle w:val="citation-207"/>
          <w:sz w:val="22"/>
          <w:szCs w:val="22"/>
        </w:rPr>
        <w:t xml:space="preserve">và </w:t>
      </w:r>
      <w:r w:rsidRPr="0008229B">
        <w:rPr>
          <w:rStyle w:val="citation-207"/>
          <w:i/>
          <w:iCs/>
          <w:sz w:val="22"/>
          <w:szCs w:val="22"/>
        </w:rPr>
        <w:t>srv_count</w:t>
      </w:r>
      <w:r w:rsidRPr="0008229B">
        <w:rPr>
          <w:rStyle w:val="citation-207"/>
          <w:sz w:val="22"/>
          <w:szCs w:val="22"/>
        </w:rPr>
        <w:t xml:space="preserve"> giúp nhận diện DoS và Probe thông qua tần suất kết nối tăng đột biến</w:t>
      </w:r>
      <w:r w:rsidRPr="0008229B">
        <w:rPr>
          <w:sz w:val="22"/>
          <w:szCs w:val="22"/>
        </w:rPr>
        <w:t xml:space="preserve">. </w:t>
      </w:r>
      <w:r w:rsidRPr="0008229B">
        <w:rPr>
          <w:rStyle w:val="citation-206"/>
          <w:sz w:val="22"/>
          <w:szCs w:val="22"/>
        </w:rPr>
        <w:t xml:space="preserve">Trong khi đó, </w:t>
      </w:r>
      <w:r w:rsidRPr="0008229B">
        <w:rPr>
          <w:rStyle w:val="citation-206"/>
          <w:i/>
          <w:iCs/>
          <w:sz w:val="22"/>
          <w:szCs w:val="22"/>
        </w:rPr>
        <w:t>diff_srv_rate</w:t>
      </w:r>
      <w:r w:rsidRPr="0008229B">
        <w:rPr>
          <w:rStyle w:val="citation-206"/>
          <w:sz w:val="22"/>
          <w:szCs w:val="22"/>
        </w:rPr>
        <w:t xml:space="preserve"> và </w:t>
      </w:r>
      <w:r w:rsidRPr="0008229B">
        <w:rPr>
          <w:rStyle w:val="citation-206"/>
          <w:i/>
          <w:iCs/>
          <w:sz w:val="22"/>
          <w:szCs w:val="22"/>
        </w:rPr>
        <w:t>rerror_rate</w:t>
      </w:r>
      <w:r w:rsidRPr="0008229B">
        <w:rPr>
          <w:rStyle w:val="citation-206"/>
          <w:sz w:val="22"/>
          <w:szCs w:val="22"/>
        </w:rPr>
        <w:t xml:space="preserve"> là các dấu hiệu đặc trưng để phát hiện hành vi quét cổng (portsweep/portscan)</w:t>
      </w:r>
      <w:r w:rsidRPr="0008229B">
        <w:rPr>
          <w:sz w:val="22"/>
          <w:szCs w:val="22"/>
        </w:rPr>
        <w:t>.</w:t>
      </w:r>
    </w:p>
    <w:p w14:paraId="25B7226E" w14:textId="77777777" w:rsidR="0008229B" w:rsidRPr="0008229B" w:rsidRDefault="0008229B" w:rsidP="0008229B">
      <w:pPr>
        <w:pStyle w:val="NormalWeb"/>
        <w:numPr>
          <w:ilvl w:val="0"/>
          <w:numId w:val="2"/>
        </w:numPr>
        <w:spacing w:before="0" w:beforeAutospacing="0"/>
        <w:rPr>
          <w:sz w:val="22"/>
          <w:szCs w:val="22"/>
        </w:rPr>
      </w:pPr>
      <w:r w:rsidRPr="0008229B">
        <w:rPr>
          <w:rStyle w:val="citation-205"/>
          <w:b/>
          <w:bCs/>
          <w:sz w:val="22"/>
          <w:szCs w:val="22"/>
        </w:rPr>
        <w:t>Nhóm Hành vi và Nội dung (Behavioral &amp; Content):</w:t>
      </w:r>
      <w:r w:rsidRPr="0008229B">
        <w:rPr>
          <w:rStyle w:val="citation-205"/>
          <w:sz w:val="22"/>
          <w:szCs w:val="22"/>
        </w:rPr>
        <w:t xml:space="preserve"> </w:t>
      </w:r>
      <w:r w:rsidRPr="0008229B">
        <w:rPr>
          <w:rStyle w:val="citation-205"/>
          <w:i/>
          <w:iCs/>
          <w:sz w:val="22"/>
          <w:szCs w:val="22"/>
        </w:rPr>
        <w:t>logged_in</w:t>
      </w:r>
      <w:r w:rsidRPr="0008229B">
        <w:rPr>
          <w:rStyle w:val="citation-205"/>
          <w:sz w:val="22"/>
          <w:szCs w:val="22"/>
        </w:rPr>
        <w:t xml:space="preserve"> và </w:t>
      </w:r>
      <w:r w:rsidRPr="0008229B">
        <w:rPr>
          <w:rStyle w:val="citation-205"/>
          <w:i/>
          <w:iCs/>
          <w:sz w:val="22"/>
          <w:szCs w:val="22"/>
        </w:rPr>
        <w:t xml:space="preserve">hot </w:t>
      </w:r>
      <w:r w:rsidRPr="0008229B">
        <w:rPr>
          <w:rStyle w:val="citation-205"/>
          <w:sz w:val="22"/>
          <w:szCs w:val="22"/>
        </w:rPr>
        <w:t>giúp mô hình nắm bắt ngữ cảnh xâm nhập sâu hơn: phân biệt R2L (dựa trên trạng thái xác thực) và U2R (dựa trên các hoạt động nhạy cảm như leo thang đặc quyền)</w:t>
      </w:r>
      <w:r w:rsidRPr="0008229B">
        <w:rPr>
          <w:sz w:val="22"/>
          <w:szCs w:val="22"/>
        </w:rPr>
        <w:t>.</w:t>
      </w:r>
    </w:p>
    <w:p w14:paraId="7DB095F2" w14:textId="77777777" w:rsidR="0008229B" w:rsidRPr="0008229B" w:rsidRDefault="0008229B" w:rsidP="0008229B">
      <w:pPr>
        <w:pStyle w:val="NormalWeb"/>
        <w:numPr>
          <w:ilvl w:val="0"/>
          <w:numId w:val="2"/>
        </w:numPr>
        <w:spacing w:before="0" w:beforeAutospacing="0"/>
        <w:rPr>
          <w:sz w:val="22"/>
          <w:szCs w:val="22"/>
        </w:rPr>
      </w:pPr>
      <w:r w:rsidRPr="0008229B">
        <w:rPr>
          <w:rStyle w:val="citation-204"/>
          <w:b/>
          <w:bCs/>
          <w:sz w:val="22"/>
          <w:szCs w:val="22"/>
        </w:rPr>
        <w:t>Nhóm Ngữ cảnh Giao thức (OHE Features):</w:t>
      </w:r>
      <w:r w:rsidRPr="0008229B">
        <w:rPr>
          <w:rStyle w:val="citation-204"/>
          <w:sz w:val="22"/>
          <w:szCs w:val="22"/>
        </w:rPr>
        <w:t xml:space="preserve"> Các cột One-Hot Encoded từ flag, protocol_type và service cung cấp các thông tin định danh mà dữ liệu số không thể hiện được</w:t>
      </w:r>
      <w:r w:rsidRPr="0008229B">
        <w:rPr>
          <w:sz w:val="22"/>
          <w:szCs w:val="22"/>
        </w:rPr>
        <w:t xml:space="preserve">. </w:t>
      </w:r>
      <w:r w:rsidRPr="0008229B">
        <w:rPr>
          <w:rStyle w:val="citation-203"/>
          <w:sz w:val="22"/>
          <w:szCs w:val="22"/>
        </w:rPr>
        <w:t xml:space="preserve">Ví dụ: </w:t>
      </w:r>
      <w:r w:rsidRPr="0008229B">
        <w:rPr>
          <w:rStyle w:val="citation-203"/>
          <w:i/>
          <w:iCs/>
          <w:sz w:val="22"/>
          <w:szCs w:val="22"/>
        </w:rPr>
        <w:t>flag_S0</w:t>
      </w:r>
      <w:r w:rsidRPr="0008229B">
        <w:rPr>
          <w:rStyle w:val="citation-203"/>
          <w:sz w:val="22"/>
          <w:szCs w:val="22"/>
        </w:rPr>
        <w:t xml:space="preserve"> là chỉ báo mạnh của DoS, </w:t>
      </w:r>
      <w:r w:rsidRPr="0008229B">
        <w:rPr>
          <w:rStyle w:val="citation-203"/>
          <w:i/>
          <w:iCs/>
          <w:sz w:val="22"/>
          <w:szCs w:val="22"/>
        </w:rPr>
        <w:t>flag_REJ</w:t>
      </w:r>
      <w:r w:rsidRPr="0008229B">
        <w:rPr>
          <w:rStyle w:val="citation-203"/>
          <w:sz w:val="22"/>
          <w:szCs w:val="22"/>
        </w:rPr>
        <w:t xml:space="preserve"> gợi ý hành vi Probe bị chặn, và </w:t>
      </w:r>
      <w:r w:rsidRPr="0008229B">
        <w:rPr>
          <w:rStyle w:val="citation-203"/>
          <w:i/>
          <w:iCs/>
          <w:sz w:val="22"/>
          <w:szCs w:val="22"/>
        </w:rPr>
        <w:t>protocol_type_icmp</w:t>
      </w:r>
      <w:r w:rsidRPr="0008229B">
        <w:rPr>
          <w:rStyle w:val="citation-203"/>
          <w:sz w:val="22"/>
          <w:szCs w:val="22"/>
        </w:rPr>
        <w:t xml:space="preserve"> thường liên quan đến tấn công Smurf</w:t>
      </w:r>
      <w:r w:rsidRPr="0008229B">
        <w:rPr>
          <w:sz w:val="22"/>
          <w:szCs w:val="22"/>
        </w:rPr>
        <w:t>.</w:t>
      </w:r>
    </w:p>
    <w:p w14:paraId="4D8C1B60" w14:textId="77777777" w:rsidR="00FE2D20" w:rsidRPr="0008229B" w:rsidRDefault="00FE2D20">
      <w:pPr>
        <w:spacing w:after="100"/>
      </w:pPr>
    </w:p>
    <w:p w14:paraId="1302FDDB" w14:textId="77777777" w:rsidR="00FE2D20" w:rsidRPr="0008229B" w:rsidRDefault="00000000">
      <w:pPr>
        <w:spacing w:before="80" w:after="80"/>
        <w:jc w:val="center"/>
      </w:pPr>
      <w:r w:rsidRPr="0008229B">
        <w:rPr>
          <w:i/>
          <w:iCs/>
          <w:sz w:val="20"/>
          <w:szCs w:val="20"/>
        </w:rPr>
        <w:t>Bảng 2. Tóm tắt 20 đặc trưng được chọn và vai trò phát hiện tấn công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1800"/>
        <w:gridCol w:w="3838"/>
      </w:tblGrid>
      <w:tr w:rsidR="00FE2D20" w:rsidRPr="0008229B" w14:paraId="4F43D7B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D17513" w14:textId="77777777" w:rsidR="00FE2D20" w:rsidRPr="0008229B" w:rsidRDefault="00000000">
            <w:pPr>
              <w:jc w:val="center"/>
            </w:pPr>
            <w:r w:rsidRPr="0008229B">
              <w:rPr>
                <w:b/>
                <w:bCs/>
                <w:sz w:val="20"/>
                <w:szCs w:val="20"/>
              </w:rPr>
              <w:t>STT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8554C9" w14:textId="77777777" w:rsidR="00FE2D20" w:rsidRPr="0008229B" w:rsidRDefault="00000000">
            <w:pPr>
              <w:jc w:val="center"/>
            </w:pPr>
            <w:r w:rsidRPr="0008229B">
              <w:rPr>
                <w:b/>
                <w:bCs/>
                <w:sz w:val="20"/>
                <w:szCs w:val="20"/>
              </w:rPr>
              <w:t>Đặc trưng</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01278A9" w14:textId="77777777" w:rsidR="00FE2D20" w:rsidRPr="0008229B" w:rsidRDefault="00000000">
            <w:pPr>
              <w:jc w:val="center"/>
            </w:pPr>
            <w:r w:rsidRPr="0008229B">
              <w:rPr>
                <w:b/>
                <w:bCs/>
                <w:sz w:val="20"/>
                <w:szCs w:val="20"/>
              </w:rPr>
              <w:t>Nhóm</w:t>
            </w:r>
          </w:p>
        </w:tc>
        <w:tc>
          <w:tcPr>
            <w:tcW w:w="38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ABDCD7" w14:textId="77777777" w:rsidR="00FE2D20" w:rsidRPr="0008229B" w:rsidRDefault="00000000">
            <w:pPr>
              <w:jc w:val="center"/>
            </w:pPr>
            <w:r w:rsidRPr="0008229B">
              <w:rPr>
                <w:b/>
                <w:bCs/>
                <w:sz w:val="20"/>
                <w:szCs w:val="20"/>
              </w:rPr>
              <w:t>Vai trò phát hiện</w:t>
            </w:r>
          </w:p>
        </w:tc>
      </w:tr>
      <w:tr w:rsidR="00FE2D20" w:rsidRPr="0008229B" w14:paraId="6CD4E5A6"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8008A" w14:textId="77777777" w:rsidR="00FE2D20" w:rsidRPr="0008229B" w:rsidRDefault="00000000">
            <w:pPr>
              <w:jc w:val="center"/>
            </w:pPr>
            <w:r w:rsidRPr="0008229B">
              <w:rPr>
                <w:sz w:val="20"/>
                <w:szCs w:val="20"/>
              </w:rPr>
              <w:t>1–2</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9A5A5" w14:textId="77777777" w:rsidR="00FE2D20" w:rsidRPr="0008229B" w:rsidRDefault="00000000">
            <w:r w:rsidRPr="0008229B">
              <w:rPr>
                <w:i/>
                <w:iCs/>
                <w:sz w:val="20"/>
                <w:szCs w:val="20"/>
              </w:rPr>
              <w:t>src_bytes, dst_bytes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479FE" w14:textId="77777777" w:rsidR="00FE2D20" w:rsidRPr="0008229B" w:rsidRDefault="00000000">
            <w:r w:rsidRPr="0008229B">
              <w:rPr>
                <w:sz w:val="20"/>
                <w:szCs w:val="20"/>
              </w:rPr>
              <w:t>Cơ bản</w:t>
            </w:r>
          </w:p>
        </w:tc>
        <w:tc>
          <w:tcPr>
            <w:tcW w:w="3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8D0F3" w14:textId="77777777" w:rsidR="00FE2D20" w:rsidRPr="0008229B" w:rsidRDefault="00000000">
            <w:r w:rsidRPr="0008229B">
              <w:rPr>
                <w:sz w:val="20"/>
                <w:szCs w:val="20"/>
              </w:rPr>
              <w:t>DoS (lưu lượng lệch), R2L (payload nhỏ)</w:t>
            </w:r>
          </w:p>
        </w:tc>
      </w:tr>
      <w:tr w:rsidR="00FE2D20" w:rsidRPr="0008229B" w14:paraId="620784F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7AF64F" w14:textId="77777777" w:rsidR="00FE2D20" w:rsidRPr="0008229B" w:rsidRDefault="00000000">
            <w:pPr>
              <w:jc w:val="center"/>
            </w:pPr>
            <w:r w:rsidRPr="0008229B">
              <w:rPr>
                <w:sz w:val="20"/>
                <w:szCs w:val="20"/>
              </w:rPr>
              <w:t>3–6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808D9" w14:textId="77777777" w:rsidR="00FE2D20" w:rsidRPr="0008229B" w:rsidRDefault="00000000">
            <w:r w:rsidRPr="0008229B">
              <w:rPr>
                <w:i/>
                <w:iCs/>
                <w:sz w:val="20"/>
                <w:szCs w:val="20"/>
              </w:rPr>
              <w:t>serror_rate, srv_serror_rate, dst_host_serror_rate, dst_host_srv_serror_rate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881FA1" w14:textId="77777777" w:rsidR="00FE2D20" w:rsidRPr="0008229B" w:rsidRDefault="00000000">
            <w:r w:rsidRPr="0008229B">
              <w:rPr>
                <w:sz w:val="20"/>
                <w:szCs w:val="20"/>
              </w:rPr>
              <w:t>Traffic</w:t>
            </w:r>
          </w:p>
        </w:tc>
        <w:tc>
          <w:tcPr>
            <w:tcW w:w="3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2698A" w14:textId="77777777" w:rsidR="00FE2D20" w:rsidRPr="0008229B" w:rsidRDefault="00000000">
            <w:r w:rsidRPr="0008229B">
              <w:rPr>
                <w:sz w:val="20"/>
                <w:szCs w:val="20"/>
              </w:rPr>
              <w:t>SYN flood (Neptune, Smurf); cửa sổ 2s + 100 kết nối bổ trợ</w:t>
            </w:r>
          </w:p>
        </w:tc>
      </w:tr>
      <w:tr w:rsidR="00FE2D20" w:rsidRPr="0008229B" w14:paraId="066C637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84A330" w14:textId="77777777" w:rsidR="00FE2D20" w:rsidRPr="0008229B" w:rsidRDefault="00000000">
            <w:pPr>
              <w:jc w:val="center"/>
            </w:pPr>
            <w:r w:rsidRPr="0008229B">
              <w:rPr>
                <w:sz w:val="20"/>
                <w:szCs w:val="20"/>
              </w:rPr>
              <w:t>7–10</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54FC3" w14:textId="77777777" w:rsidR="00FE2D20" w:rsidRPr="0008229B" w:rsidRDefault="00000000">
            <w:r w:rsidRPr="0008229B">
              <w:rPr>
                <w:i/>
                <w:iCs/>
                <w:sz w:val="20"/>
                <w:szCs w:val="20"/>
              </w:rPr>
              <w:t>count, srv_count, dst_host_count, dst_host_srv_count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81D830" w14:textId="77777777" w:rsidR="00FE2D20" w:rsidRPr="0008229B" w:rsidRDefault="00000000">
            <w:r w:rsidRPr="0008229B">
              <w:rPr>
                <w:sz w:val="20"/>
                <w:szCs w:val="20"/>
              </w:rPr>
              <w:t>Traffic</w:t>
            </w:r>
          </w:p>
        </w:tc>
        <w:tc>
          <w:tcPr>
            <w:tcW w:w="3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F75F0" w14:textId="77777777" w:rsidR="00FE2D20" w:rsidRPr="0008229B" w:rsidRDefault="00000000">
            <w:r w:rsidRPr="0008229B">
              <w:rPr>
                <w:sz w:val="20"/>
                <w:szCs w:val="20"/>
              </w:rPr>
              <w:t>DoS tức thời và Probe; hai cửa sổ thời gian bổ trợ</w:t>
            </w:r>
          </w:p>
        </w:tc>
      </w:tr>
      <w:tr w:rsidR="00FE2D20" w:rsidRPr="0008229B" w14:paraId="48B5EEB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16A16" w14:textId="77777777" w:rsidR="00FE2D20" w:rsidRPr="0008229B" w:rsidRDefault="00000000">
            <w:pPr>
              <w:jc w:val="center"/>
            </w:pPr>
            <w:r w:rsidRPr="0008229B">
              <w:rPr>
                <w:sz w:val="20"/>
                <w:szCs w:val="20"/>
              </w:rPr>
              <w:t>11–15</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BF7FE6" w14:textId="77777777" w:rsidR="00FE2D20" w:rsidRPr="0008229B" w:rsidRDefault="00000000">
            <w:r w:rsidRPr="0008229B">
              <w:rPr>
                <w:i/>
                <w:iCs/>
                <w:sz w:val="20"/>
                <w:szCs w:val="20"/>
              </w:rPr>
              <w:t>same_srv_rate, diff_srv_rate, dst_host_same_srv_rate, dst_host_diff_srv_rate, rerror_rate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9A4CFC" w14:textId="77777777" w:rsidR="00FE2D20" w:rsidRPr="0008229B" w:rsidRDefault="00000000">
            <w:r w:rsidRPr="0008229B">
              <w:rPr>
                <w:sz w:val="20"/>
                <w:szCs w:val="20"/>
              </w:rPr>
              <w:t>Traffic</w:t>
            </w:r>
          </w:p>
        </w:tc>
        <w:tc>
          <w:tcPr>
            <w:tcW w:w="3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81C63" w14:textId="77777777" w:rsidR="00FE2D20" w:rsidRPr="0008229B" w:rsidRDefault="00000000">
            <w:r w:rsidRPr="0008229B">
              <w:rPr>
                <w:sz w:val="20"/>
                <w:szCs w:val="20"/>
              </w:rPr>
              <w:t>Portsweep (diff_srv cao), portscan (rerror cao)</w:t>
            </w:r>
          </w:p>
        </w:tc>
      </w:tr>
      <w:tr w:rsidR="00FE2D20" w:rsidRPr="0008229B" w14:paraId="33D1972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929EEC" w14:textId="77777777" w:rsidR="00FE2D20" w:rsidRPr="0008229B" w:rsidRDefault="00000000">
            <w:pPr>
              <w:jc w:val="center"/>
            </w:pPr>
            <w:r w:rsidRPr="0008229B">
              <w:rPr>
                <w:sz w:val="20"/>
                <w:szCs w:val="20"/>
              </w:rPr>
              <w:t>16–17</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77410" w14:textId="77777777" w:rsidR="00FE2D20" w:rsidRPr="0008229B" w:rsidRDefault="00000000">
            <w:r w:rsidRPr="0008229B">
              <w:rPr>
                <w:i/>
                <w:iCs/>
                <w:sz w:val="20"/>
                <w:szCs w:val="20"/>
              </w:rPr>
              <w:t>logged_in, hot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C69B8" w14:textId="77777777" w:rsidR="00FE2D20" w:rsidRPr="0008229B" w:rsidRDefault="00000000">
            <w:r w:rsidRPr="0008229B">
              <w:rPr>
                <w:sz w:val="20"/>
                <w:szCs w:val="20"/>
              </w:rPr>
              <w:t>Nội dung</w:t>
            </w:r>
          </w:p>
        </w:tc>
        <w:tc>
          <w:tcPr>
            <w:tcW w:w="3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50A4DD" w14:textId="77777777" w:rsidR="00FE2D20" w:rsidRPr="0008229B" w:rsidRDefault="00000000">
            <w:r w:rsidRPr="0008229B">
              <w:rPr>
                <w:sz w:val="20"/>
                <w:szCs w:val="20"/>
              </w:rPr>
              <w:t>R2L (xác thực trái phép), U2R (leo thang đặc quyền)</w:t>
            </w:r>
          </w:p>
        </w:tc>
      </w:tr>
      <w:tr w:rsidR="00FE2D20" w:rsidRPr="0008229B" w14:paraId="29BA99E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0064A" w14:textId="77777777" w:rsidR="00FE2D20" w:rsidRPr="0008229B" w:rsidRDefault="00000000">
            <w:pPr>
              <w:jc w:val="center"/>
            </w:pPr>
            <w:r w:rsidRPr="0008229B">
              <w:rPr>
                <w:sz w:val="20"/>
                <w:szCs w:val="20"/>
              </w:rPr>
              <w:t>18–20</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DFFED" w14:textId="77777777" w:rsidR="00FE2D20" w:rsidRPr="0008229B" w:rsidRDefault="00000000">
            <w:r w:rsidRPr="0008229B">
              <w:rPr>
                <w:i/>
                <w:iCs/>
                <w:sz w:val="20"/>
                <w:szCs w:val="20"/>
              </w:rPr>
              <w:t>flag (OHE), protocol_type (OHE), service (OHE)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00607" w14:textId="77777777" w:rsidR="00FE2D20" w:rsidRPr="0008229B" w:rsidRDefault="00000000">
            <w:r w:rsidRPr="0008229B">
              <w:rPr>
                <w:sz w:val="20"/>
                <w:szCs w:val="20"/>
              </w:rPr>
              <w:t>Categorical</w:t>
            </w:r>
          </w:p>
        </w:tc>
        <w:tc>
          <w:tcPr>
            <w:tcW w:w="3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44011" w14:textId="77777777" w:rsidR="00FE2D20" w:rsidRPr="0008229B" w:rsidRDefault="00000000">
            <w:r w:rsidRPr="0008229B">
              <w:rPr>
                <w:sz w:val="20"/>
                <w:szCs w:val="20"/>
              </w:rPr>
              <w:t>Ngữ cảnh giao thức: S0→DoS, REJ→Probe, ICMP→Smurf</w:t>
            </w:r>
          </w:p>
        </w:tc>
      </w:tr>
    </w:tbl>
    <w:p w14:paraId="76AE0E13" w14:textId="77777777" w:rsidR="00FE2D20" w:rsidRPr="0008229B" w:rsidRDefault="00FE2D20">
      <w:pPr>
        <w:spacing w:after="120"/>
      </w:pPr>
    </w:p>
    <w:p w14:paraId="02022039" w14:textId="257BAF9E" w:rsidR="0008229B" w:rsidRPr="0008229B" w:rsidRDefault="0008229B">
      <w:pPr>
        <w:spacing w:before="240" w:after="100" w:line="276" w:lineRule="auto"/>
        <w:rPr>
          <w:b/>
          <w:bCs/>
          <w:sz w:val="24"/>
          <w:szCs w:val="24"/>
          <w:lang w:val="vi-VN"/>
        </w:rPr>
      </w:pPr>
      <w:r w:rsidRPr="0008229B">
        <w:rPr>
          <w:b/>
          <w:bCs/>
          <w:noProof/>
          <w:sz w:val="24"/>
          <w:szCs w:val="24"/>
          <w:lang w:val="vi-VN"/>
        </w:rPr>
        <w:lastRenderedPageBreak/>
        <w:drawing>
          <wp:inline distT="0" distB="0" distL="0" distR="0" wp14:anchorId="150D063C" wp14:editId="24BC2E81">
            <wp:extent cx="6120130" cy="2485390"/>
            <wp:effectExtent l="0" t="0" r="1270" b="3810"/>
            <wp:docPr id="119654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48017" name="Picture 11965480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2485390"/>
                    </a:xfrm>
                    <a:prstGeom prst="rect">
                      <a:avLst/>
                    </a:prstGeom>
                  </pic:spPr>
                </pic:pic>
              </a:graphicData>
            </a:graphic>
          </wp:inline>
        </w:drawing>
      </w:r>
    </w:p>
    <w:p w14:paraId="0E5ED7BB" w14:textId="7E258F94" w:rsidR="00FE2D20" w:rsidRPr="0008229B" w:rsidRDefault="00000000">
      <w:pPr>
        <w:spacing w:before="240" w:after="100" w:line="276" w:lineRule="auto"/>
      </w:pPr>
      <w:r w:rsidRPr="0008229B">
        <w:rPr>
          <w:b/>
          <w:bCs/>
          <w:sz w:val="24"/>
          <w:szCs w:val="24"/>
        </w:rPr>
        <w:t>4. PCA VÀ KHÔNG GIAN HILBERT PHỨC TRONG QSVM</w:t>
      </w:r>
    </w:p>
    <w:p w14:paraId="6786D8E7" w14:textId="77777777" w:rsidR="00FE2D20" w:rsidRPr="0008229B" w:rsidRDefault="00000000">
      <w:pPr>
        <w:spacing w:before="160" w:after="100" w:line="276" w:lineRule="auto"/>
      </w:pPr>
      <w:r w:rsidRPr="0008229B">
        <w:rPr>
          <w:b/>
          <w:bCs/>
          <w:i/>
          <w:iCs/>
        </w:rPr>
        <w:t>4.1. Vai trò của PCA trong pipeline lượng tử</w:t>
      </w:r>
    </w:p>
    <w:p w14:paraId="3B3C0A0F" w14:textId="77777777" w:rsidR="00FE2D20" w:rsidRPr="0008229B" w:rsidRDefault="00000000">
      <w:pPr>
        <w:spacing w:before="80" w:after="80" w:line="276" w:lineRule="auto"/>
        <w:jc w:val="both"/>
      </w:pPr>
      <w:r w:rsidRPr="0008229B">
        <w:t xml:space="preserve">PCA là phép biến đổi tuyến tính hoàn toàn trong không gian thực </w:t>
      </w:r>
      <w:r w:rsidRPr="0008229B">
        <w:rPr>
          <w:i/>
          <w:iCs/>
        </w:rPr>
        <w:t>ℝⁿ</w:t>
      </w:r>
      <w:r w:rsidRPr="0008229B">
        <w:t>: eigendecomposition ma trận hiệp phương sai cho phép chiếu dữ liệu lên các principal component mang phương sai tối đa, loại bỏ dư thừa tuyến tính. Luồng biến đổi đầy đủ của pipeline là:</w:t>
      </w:r>
    </w:p>
    <w:p w14:paraId="095AA9C2" w14:textId="77777777" w:rsidR="00FE2D20" w:rsidRPr="0008229B" w:rsidRDefault="00000000">
      <w:pPr>
        <w:spacing w:before="80" w:after="80" w:line="276" w:lineRule="auto"/>
        <w:jc w:val="center"/>
      </w:pPr>
      <w:r w:rsidRPr="0008229B">
        <w:rPr>
          <w:i/>
          <w:iCs/>
          <w:sz w:val="20"/>
          <w:szCs w:val="20"/>
        </w:rPr>
        <w:t>ℝ¹²² → SelectKBest → ℝ²⁰ → PCA → ℝⁿ → MinMaxScaler([0, π]) → ZZFeatureMap → ℂ^(2ⁿ) → K(x, x') → SVM</w:t>
      </w:r>
    </w:p>
    <w:p w14:paraId="762F35D0" w14:textId="77777777" w:rsidR="00FE2D20" w:rsidRPr="0008229B" w:rsidRDefault="00000000">
      <w:pPr>
        <w:spacing w:before="80" w:after="80" w:line="276" w:lineRule="auto"/>
        <w:jc w:val="both"/>
      </w:pPr>
      <w:r w:rsidRPr="0008229B">
        <w:t xml:space="preserve">Việc chuẩn hóa đầu ra PCA về khoảng [0, π] trước ZZFeatureMap là bắt buộc về mặt vật lý: các thành phần </w:t>
      </w:r>
      <w:r w:rsidRPr="0008229B">
        <w:rPr>
          <w:i/>
          <w:iCs/>
        </w:rPr>
        <w:t>xᵢ</w:t>
      </w:r>
      <w:r w:rsidRPr="0008229B">
        <w:t xml:space="preserve"> đóng vai trò góc xoay của cổng RY trong mạch lượng tử. Khoảng [0, π] khai thác toàn bộ bán cầu trên của quả cầu Bloch mà không gây hiện tượng </w:t>
      </w:r>
      <w:r w:rsidRPr="0008229B">
        <w:rPr>
          <w:i/>
          <w:iCs/>
        </w:rPr>
        <w:t>wrap-around</w:t>
      </w:r>
      <w:r w:rsidRPr="0008229B">
        <w:t xml:space="preserve"> (góc vượt quá π sẽ quay lại vị trí đã mã hóa, làm mất thông tin phân biệt). Đây là lý do MinMaxScaler được áp dụng ở hai giai đoạn: lần đầu chuẩn hóa về [0, 1] cho SelectKBest và PCA; lần hai chuyển sang [0, π] cho ZZFeatureMap.</w:t>
      </w:r>
    </w:p>
    <w:p w14:paraId="0C307190" w14:textId="77777777" w:rsidR="00FE2D20" w:rsidRPr="0008229B" w:rsidRDefault="00000000">
      <w:pPr>
        <w:spacing w:before="160" w:after="100" w:line="276" w:lineRule="auto"/>
      </w:pPr>
      <w:r w:rsidRPr="0008229B">
        <w:rPr>
          <w:b/>
          <w:bCs/>
          <w:i/>
          <w:iCs/>
        </w:rPr>
        <w:t>4.2. Không gian Hilbert phức và quantum kernel</w:t>
      </w:r>
    </w:p>
    <w:p w14:paraId="398164AC" w14:textId="77777777" w:rsidR="00FE2D20" w:rsidRPr="0008229B" w:rsidRDefault="00000000">
      <w:pPr>
        <w:spacing w:before="80" w:after="80" w:line="276" w:lineRule="auto"/>
        <w:jc w:val="both"/>
      </w:pPr>
      <w:r w:rsidRPr="0008229B">
        <w:t xml:space="preserve">Havlíček et al. [2] đề xuất sử dụng không gian Hilbert phức </w:t>
      </w:r>
      <w:r w:rsidRPr="0008229B">
        <w:rPr>
          <w:i/>
          <w:iCs/>
        </w:rPr>
        <w:t>ℂ^(2ⁿ)</w:t>
      </w:r>
      <w:r w:rsidRPr="0008229B">
        <w:t xml:space="preserve"> làm feature space cho bài toán phân loại. Với n = 4 qubit, không gian này có 2⁴ = 16 chiều phức — phong phú hơn đáng kể so với đầu vào n chiều thực. ZZFeatureMap mã hóa vector thực </w:t>
      </w:r>
      <w:r w:rsidRPr="0008229B">
        <w:rPr>
          <w:i/>
          <w:iCs/>
        </w:rPr>
        <w:t xml:space="preserve">x </w:t>
      </w:r>
      <w:r w:rsidRPr="0008229B">
        <w:rPr>
          <w:rFonts w:ascii="Cambria Math" w:hAnsi="Cambria Math" w:cs="Cambria Math"/>
          <w:i/>
          <w:iCs/>
        </w:rPr>
        <w:t>∈</w:t>
      </w:r>
      <w:r w:rsidRPr="0008229B">
        <w:rPr>
          <w:i/>
          <w:iCs/>
        </w:rPr>
        <w:t xml:space="preserve"> ℝⁿ</w:t>
      </w:r>
      <w:r w:rsidRPr="0008229B">
        <w:t xml:space="preserve"> vào quantum state thông qua hàm đặc trưng:</w:t>
      </w:r>
    </w:p>
    <w:p w14:paraId="33FFFFA3" w14:textId="77777777" w:rsidR="00FE2D20" w:rsidRPr="0008229B" w:rsidRDefault="00000000">
      <w:pPr>
        <w:spacing w:before="80" w:after="80" w:line="276" w:lineRule="auto"/>
        <w:jc w:val="center"/>
      </w:pPr>
      <w:r w:rsidRPr="0008229B">
        <w:rPr>
          <w:i/>
          <w:iCs/>
          <w:sz w:val="20"/>
          <w:szCs w:val="20"/>
        </w:rPr>
        <w:t>Uφ(x) = exp(i·φ(x)),   với   φ(x) = Σᵢ xᵢZᵢ + Σᵢ&lt;ⱼ (π − xᵢ)(π − xⱼ)ZᵢZⱼ</w:t>
      </w:r>
    </w:p>
    <w:p w14:paraId="7EFEF24B" w14:textId="77777777" w:rsidR="00FE2D20" w:rsidRPr="0008229B" w:rsidRDefault="00000000">
      <w:pPr>
        <w:spacing w:before="80" w:after="80" w:line="276" w:lineRule="auto"/>
        <w:jc w:val="both"/>
      </w:pPr>
      <w:r w:rsidRPr="0008229B">
        <w:t>Quantum kernel được định nghĩa bởi fidelity giữa hai quantum state:</w:t>
      </w:r>
    </w:p>
    <w:p w14:paraId="15A21E89" w14:textId="77777777" w:rsidR="00FE2D20" w:rsidRPr="0008229B" w:rsidRDefault="00000000">
      <w:pPr>
        <w:spacing w:before="80" w:after="80" w:line="276" w:lineRule="auto"/>
        <w:jc w:val="center"/>
      </w:pPr>
      <w:r w:rsidRPr="0008229B">
        <w:rPr>
          <w:i/>
          <w:iCs/>
          <w:sz w:val="20"/>
          <w:szCs w:val="20"/>
        </w:rPr>
        <w:t>K(x, x') = |</w:t>
      </w:r>
      <w:r w:rsidRPr="0008229B">
        <w:rPr>
          <w:rFonts w:ascii="Cambria Math" w:hAnsi="Cambria Math" w:cs="Cambria Math"/>
          <w:i/>
          <w:iCs/>
          <w:sz w:val="20"/>
          <w:szCs w:val="20"/>
        </w:rPr>
        <w:t>⟨</w:t>
      </w:r>
      <w:r w:rsidRPr="0008229B">
        <w:rPr>
          <w:i/>
          <w:iCs/>
          <w:sz w:val="20"/>
          <w:szCs w:val="20"/>
        </w:rPr>
        <w:t>0ⁿ| U†φ(x') · Uφ(x) |0ⁿ</w:t>
      </w:r>
      <w:r w:rsidRPr="0008229B">
        <w:rPr>
          <w:rFonts w:ascii="Cambria Math" w:hAnsi="Cambria Math" w:cs="Cambria Math"/>
          <w:i/>
          <w:iCs/>
          <w:sz w:val="20"/>
          <w:szCs w:val="20"/>
        </w:rPr>
        <w:t>⟩</w:t>
      </w:r>
      <w:r w:rsidRPr="0008229B">
        <w:rPr>
          <w:i/>
          <w:iCs/>
          <w:sz w:val="20"/>
          <w:szCs w:val="20"/>
        </w:rPr>
        <w:t>|²</w:t>
      </w:r>
    </w:p>
    <w:p w14:paraId="077A27D8" w14:textId="77777777" w:rsidR="00FE2D20" w:rsidRPr="0008229B" w:rsidRDefault="00000000">
      <w:pPr>
        <w:spacing w:before="80" w:after="80" w:line="276" w:lineRule="auto"/>
        <w:jc w:val="both"/>
      </w:pPr>
      <w:r w:rsidRPr="0008229B">
        <w:t xml:space="preserve">Vai trò của PCA trong chuỗi này là loại bỏ dư thừa tuyến tính trước khi mã hóa lượng tử: nếu các chiều đầu vào ZZFeatureMap chứa quan hệ tuyến tính dư thừa, các ZZ coupling terms — </w:t>
      </w:r>
      <w:r w:rsidRPr="0008229B">
        <w:rPr>
          <w:i/>
          <w:iCs/>
        </w:rPr>
        <w:t>(π − xᵢ)(π − xⱼ)ZᵢZⱼ</w:t>
      </w:r>
      <w:r w:rsidRPr="0008229B">
        <w:t xml:space="preserve"> — sẽ mã hóa thông tin trùng lặp, khiến ma trận kernel K(x, x') kém phân tách [2]. PCA đảm bảo mỗi principal component mang phương sai độc lập tối đa, tối đa hóa thông tin được nhúng vào quantum state. Đồng thời, PCA giảm chiều xuống số qubit khả thi trên phần cứng NISQ, vì chi phí mạch lượng tử (số cổng 2-qubit) tăng theo O(n²) [2][5]. Cần lưu ý rằng PCA không phá vỡ quan hệ phi tuyến giữa các đặc trưng: PCA chỉ loại bỏ dư thừa tuyến tính, còn các ZZ coupling trong ZZFeatureMap vẫn khai thác đầy đủ các tương quan phi tuyến bậc cao từ dữ liệu đầu vào.</w:t>
      </w:r>
    </w:p>
    <w:p w14:paraId="7457342D" w14:textId="77777777" w:rsidR="00FE2D20" w:rsidRPr="0008229B" w:rsidRDefault="00FE2D20">
      <w:pPr>
        <w:spacing w:after="100"/>
      </w:pPr>
    </w:p>
    <w:p w14:paraId="507990B7" w14:textId="77777777" w:rsidR="00FE2D20" w:rsidRPr="0008229B" w:rsidRDefault="00000000">
      <w:pPr>
        <w:spacing w:before="80" w:after="80"/>
        <w:jc w:val="center"/>
      </w:pPr>
      <w:r w:rsidRPr="0008229B">
        <w:rPr>
          <w:i/>
          <w:iCs/>
          <w:sz w:val="20"/>
          <w:szCs w:val="20"/>
        </w:rPr>
        <w:t>Bảng 3. Quan hệ giữa PCA và không gian Hilbert phức trong pipeline QSVM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FE2D20" w:rsidRPr="0008229B" w14:paraId="631669FC"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2B1ABBF" w14:textId="77777777" w:rsidR="00FE2D20" w:rsidRPr="0008229B" w:rsidRDefault="00000000">
            <w:r w:rsidRPr="0008229B">
              <w:rPr>
                <w:b/>
                <w:bCs/>
                <w:sz w:val="20"/>
                <w:szCs w:val="20"/>
              </w:rPr>
              <w:t>Câu hỏi</w:t>
            </w:r>
          </w:p>
        </w:tc>
        <w:tc>
          <w:tcPr>
            <w:tcW w:w="5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516B479" w14:textId="77777777" w:rsidR="00FE2D20" w:rsidRPr="0008229B" w:rsidRDefault="00000000">
            <w:r w:rsidRPr="0008229B">
              <w:rPr>
                <w:b/>
                <w:bCs/>
                <w:sz w:val="20"/>
                <w:szCs w:val="20"/>
              </w:rPr>
              <w:t>Câu trả lời</w:t>
            </w:r>
          </w:p>
        </w:tc>
      </w:tr>
      <w:tr w:rsidR="00FE2D20" w:rsidRPr="0008229B" w14:paraId="0623163D"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CD531" w14:textId="77777777" w:rsidR="00FE2D20" w:rsidRPr="0008229B" w:rsidRDefault="00000000">
            <w:r w:rsidRPr="0008229B">
              <w:rPr>
                <w:sz w:val="20"/>
                <w:szCs w:val="20"/>
              </w:rPr>
              <w:lastRenderedPageBreak/>
              <w:t>PCA có xử lý số phức không?</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BA12D" w14:textId="77777777" w:rsidR="00FE2D20" w:rsidRPr="0008229B" w:rsidRDefault="00000000">
            <w:r w:rsidRPr="0008229B">
              <w:rPr>
                <w:sz w:val="20"/>
                <w:szCs w:val="20"/>
              </w:rPr>
              <w:t>Không. PCA hoàn toàn trong ℝⁿ. Không gian phức ℂ^(2ⁿ) chỉ xuất hiện sau ZZFeatureMap.</w:t>
            </w:r>
          </w:p>
        </w:tc>
      </w:tr>
      <w:tr w:rsidR="00FE2D20" w:rsidRPr="0008229B" w14:paraId="42268860"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8E24D" w14:textId="77777777" w:rsidR="00FE2D20" w:rsidRPr="0008229B" w:rsidRDefault="00000000">
            <w:r w:rsidRPr="0008229B">
              <w:rPr>
                <w:sz w:val="20"/>
                <w:szCs w:val="20"/>
              </w:rPr>
              <w:t>Cấu trúc phức được tạo khi nào?</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AE6A08" w14:textId="77777777" w:rsidR="00FE2D20" w:rsidRPr="0008229B" w:rsidRDefault="00000000">
            <w:r w:rsidRPr="0008229B">
              <w:rPr>
                <w:sz w:val="20"/>
                <w:szCs w:val="20"/>
              </w:rPr>
              <w:t xml:space="preserve">ZZFeatureMap nhận vector thực z </w:t>
            </w:r>
            <w:r w:rsidRPr="0008229B">
              <w:rPr>
                <w:rFonts w:ascii="Cambria Math" w:hAnsi="Cambria Math" w:cs="Cambria Math"/>
                <w:sz w:val="20"/>
                <w:szCs w:val="20"/>
              </w:rPr>
              <w:t>∈</w:t>
            </w:r>
            <w:r w:rsidRPr="0008229B">
              <w:rPr>
                <w:sz w:val="20"/>
                <w:szCs w:val="20"/>
              </w:rPr>
              <w:t xml:space="preserve"> [0, π]ⁿ và mã hóa thành quantum state trong ℂ^(2ⁿ).</w:t>
            </w:r>
          </w:p>
        </w:tc>
      </w:tr>
      <w:tr w:rsidR="00FE2D20" w:rsidRPr="0008229B" w14:paraId="43899C18"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4AB20D" w14:textId="77777777" w:rsidR="00FE2D20" w:rsidRPr="0008229B" w:rsidRDefault="00000000">
            <w:r w:rsidRPr="0008229B">
              <w:rPr>
                <w:sz w:val="20"/>
                <w:szCs w:val="20"/>
              </w:rPr>
              <w:t>PCA có phá vỡ quan hệ phi tuyến không?</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D7B22" w14:textId="77777777" w:rsidR="00FE2D20" w:rsidRPr="0008229B" w:rsidRDefault="00000000">
            <w:r w:rsidRPr="0008229B">
              <w:rPr>
                <w:sz w:val="20"/>
                <w:szCs w:val="20"/>
              </w:rPr>
              <w:t>Không. PCA chỉ loại bỏ dư thừa tuyến tính; quan hệ phi tuyến được ZZ coupling khai thác.</w:t>
            </w:r>
          </w:p>
        </w:tc>
      </w:tr>
      <w:tr w:rsidR="00FE2D20" w:rsidRPr="0008229B" w14:paraId="74E95BC4"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62F45" w14:textId="77777777" w:rsidR="00FE2D20" w:rsidRPr="0008229B" w:rsidRDefault="00000000">
            <w:r w:rsidRPr="0008229B">
              <w:rPr>
                <w:sz w:val="20"/>
                <w:szCs w:val="20"/>
              </w:rPr>
              <w:t>Vai trò của PCA trong pipeline QSVM?</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028C8" w14:textId="77777777" w:rsidR="00FE2D20" w:rsidRPr="0008229B" w:rsidRDefault="00000000">
            <w:r w:rsidRPr="0008229B">
              <w:rPr>
                <w:sz w:val="20"/>
                <w:szCs w:val="20"/>
              </w:rPr>
              <w:t>Chuẩn bị vector thực tối ưu: loại dư thừa tuyến tính, giảm chiều phù hợp số qubit NISQ.</w:t>
            </w:r>
          </w:p>
        </w:tc>
      </w:tr>
    </w:tbl>
    <w:p w14:paraId="3772699C" w14:textId="77777777" w:rsidR="00FE2D20" w:rsidRPr="0008229B" w:rsidRDefault="00FE2D20">
      <w:pPr>
        <w:spacing w:after="200"/>
      </w:pPr>
    </w:p>
    <w:p w14:paraId="3B4A65CE" w14:textId="77777777" w:rsidR="00FE2D20" w:rsidRPr="0008229B" w:rsidRDefault="00000000">
      <w:pPr>
        <w:pBdr>
          <w:top w:val="single" w:sz="6" w:space="1" w:color="000000"/>
        </w:pBdr>
        <w:spacing w:before="120" w:after="100"/>
      </w:pPr>
      <w:r w:rsidRPr="0008229B">
        <w:rPr>
          <w:b/>
          <w:bCs/>
        </w:rPr>
        <w:t>TÀI LIỆU THAM KHẢO</w:t>
      </w:r>
    </w:p>
    <w:p w14:paraId="30306B66" w14:textId="77777777" w:rsidR="00FE2D20" w:rsidRPr="0008229B" w:rsidRDefault="00000000">
      <w:pPr>
        <w:spacing w:before="60" w:after="40" w:line="276" w:lineRule="auto"/>
        <w:ind w:left="360" w:hanging="360"/>
        <w:jc w:val="both"/>
      </w:pPr>
      <w:r w:rsidRPr="0008229B">
        <w:rPr>
          <w:sz w:val="20"/>
          <w:szCs w:val="20"/>
        </w:rPr>
        <w:t>[1]  M. Tavallaee, E. Bagheri, W. Lu, and A. A. Ghorbani, "A Detailed Analysis of the KDD CUP 99 Data Set," in Proc. 2009 IEEE Symposium on Computational Intelligence for Security and Defense Applications (CISDA), Ottawa, Canada, pp. 1–6, Jul. 2009. DOI: 10.1109/CISDA.2009.5356528</w:t>
      </w:r>
    </w:p>
    <w:p w14:paraId="4C95008B" w14:textId="77777777" w:rsidR="00FE2D20" w:rsidRPr="0008229B" w:rsidRDefault="00000000">
      <w:pPr>
        <w:spacing w:before="40" w:after="40" w:line="276" w:lineRule="auto"/>
        <w:ind w:left="360" w:hanging="360"/>
        <w:jc w:val="both"/>
      </w:pPr>
      <w:r w:rsidRPr="0008229B">
        <w:rPr>
          <w:sz w:val="20"/>
          <w:szCs w:val="20"/>
        </w:rPr>
        <w:t>[2]  V. Havlíček, A. D. Córcoles, K. Temme, A. W. Harrow, A. Kandala, J. M. Chow, and J. M. Gambetta, "Supervised learning with quantum-enhanced feature spaces," Nature, vol. 567, no. 7747, pp. 209–212, Mar. 2019. DOI: 10.1038/s41586-019-0980-2</w:t>
      </w:r>
    </w:p>
    <w:p w14:paraId="0B42C232" w14:textId="77777777" w:rsidR="00FE2D20" w:rsidRPr="0008229B" w:rsidRDefault="00000000">
      <w:pPr>
        <w:spacing w:before="40" w:after="40" w:line="276" w:lineRule="auto"/>
        <w:ind w:left="360" w:hanging="360"/>
        <w:jc w:val="both"/>
      </w:pPr>
      <w:r w:rsidRPr="0008229B">
        <w:rPr>
          <w:sz w:val="20"/>
          <w:szCs w:val="20"/>
        </w:rPr>
        <w:t>[3]  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14:paraId="1B20A8A5" w14:textId="77777777" w:rsidR="00FE2D20" w:rsidRPr="0008229B" w:rsidRDefault="00000000">
      <w:pPr>
        <w:spacing w:before="40" w:after="40" w:line="276" w:lineRule="auto"/>
        <w:ind w:left="360" w:hanging="360"/>
        <w:jc w:val="both"/>
      </w:pPr>
      <w:r w:rsidRPr="0008229B">
        <w:rPr>
          <w:sz w:val="20"/>
          <w:szCs w:val="20"/>
        </w:rPr>
        <w:t>[4]  scikit-learn Developers, "Feature Selection — sklearn.feature_selection.SelectKBest," scikit-learn Documentation, 2024. [Online]. Available: https://scikit-learn.org/stable/modules/feature_selection.html</w:t>
      </w:r>
    </w:p>
    <w:p w14:paraId="4EF2896C" w14:textId="77777777" w:rsidR="00FE2D20" w:rsidRPr="0008229B" w:rsidRDefault="00000000">
      <w:pPr>
        <w:spacing w:before="40" w:after="40" w:line="276" w:lineRule="auto"/>
        <w:ind w:left="360" w:hanging="360"/>
        <w:jc w:val="both"/>
      </w:pPr>
      <w:r w:rsidRPr="0008229B">
        <w:rPr>
          <w:sz w:val="20"/>
          <w:szCs w:val="20"/>
        </w:rPr>
        <w:t>[5]  scikit-learn Developers, "sklearn.decomposition.PCA," scikit-learn Documentation, 2024. [Online]. Available: https://scikit-learn.org/stable/modules/generated/sklearn.decomposition.PCA.html</w:t>
      </w:r>
    </w:p>
    <w:sectPr w:rsidR="00FE2D20" w:rsidRPr="0008229B">
      <w:pgSz w:w="11906" w:h="16838"/>
      <w:pgMar w:top="1418" w:right="1134" w:bottom="1418"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F4AB7"/>
    <w:multiLevelType w:val="hybridMultilevel"/>
    <w:tmpl w:val="018A515C"/>
    <w:lvl w:ilvl="0" w:tplc="8D6E1E54">
      <w:start w:val="1"/>
      <w:numFmt w:val="bullet"/>
      <w:lvlText w:val="●"/>
      <w:lvlJc w:val="left"/>
      <w:pPr>
        <w:ind w:left="720" w:hanging="360"/>
      </w:pPr>
    </w:lvl>
    <w:lvl w:ilvl="1" w:tplc="D7FEB604">
      <w:start w:val="1"/>
      <w:numFmt w:val="bullet"/>
      <w:lvlText w:val="○"/>
      <w:lvlJc w:val="left"/>
      <w:pPr>
        <w:ind w:left="1440" w:hanging="360"/>
      </w:pPr>
    </w:lvl>
    <w:lvl w:ilvl="2" w:tplc="6DD60A96">
      <w:start w:val="1"/>
      <w:numFmt w:val="bullet"/>
      <w:lvlText w:val="■"/>
      <w:lvlJc w:val="left"/>
      <w:pPr>
        <w:ind w:left="2160" w:hanging="360"/>
      </w:pPr>
    </w:lvl>
    <w:lvl w:ilvl="3" w:tplc="7F240A56">
      <w:start w:val="1"/>
      <w:numFmt w:val="bullet"/>
      <w:lvlText w:val="●"/>
      <w:lvlJc w:val="left"/>
      <w:pPr>
        <w:ind w:left="2880" w:hanging="360"/>
      </w:pPr>
    </w:lvl>
    <w:lvl w:ilvl="4" w:tplc="F6BE7878">
      <w:start w:val="1"/>
      <w:numFmt w:val="bullet"/>
      <w:lvlText w:val="○"/>
      <w:lvlJc w:val="left"/>
      <w:pPr>
        <w:ind w:left="3600" w:hanging="360"/>
      </w:pPr>
    </w:lvl>
    <w:lvl w:ilvl="5" w:tplc="FFD4F212">
      <w:start w:val="1"/>
      <w:numFmt w:val="bullet"/>
      <w:lvlText w:val="■"/>
      <w:lvlJc w:val="left"/>
      <w:pPr>
        <w:ind w:left="4320" w:hanging="360"/>
      </w:pPr>
    </w:lvl>
    <w:lvl w:ilvl="6" w:tplc="369423EE">
      <w:start w:val="1"/>
      <w:numFmt w:val="bullet"/>
      <w:lvlText w:val="●"/>
      <w:lvlJc w:val="left"/>
      <w:pPr>
        <w:ind w:left="5040" w:hanging="360"/>
      </w:pPr>
    </w:lvl>
    <w:lvl w:ilvl="7" w:tplc="CA8E4942">
      <w:start w:val="1"/>
      <w:numFmt w:val="bullet"/>
      <w:lvlText w:val="●"/>
      <w:lvlJc w:val="left"/>
      <w:pPr>
        <w:ind w:left="5760" w:hanging="360"/>
      </w:pPr>
    </w:lvl>
    <w:lvl w:ilvl="8" w:tplc="C89EEF80">
      <w:start w:val="1"/>
      <w:numFmt w:val="bullet"/>
      <w:lvlText w:val="●"/>
      <w:lvlJc w:val="left"/>
      <w:pPr>
        <w:ind w:left="6480" w:hanging="360"/>
      </w:pPr>
    </w:lvl>
  </w:abstractNum>
  <w:abstractNum w:abstractNumId="1" w15:restartNumberingAfterBreak="0">
    <w:nsid w:val="606436D1"/>
    <w:multiLevelType w:val="multilevel"/>
    <w:tmpl w:val="3D1C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641130">
    <w:abstractNumId w:val="0"/>
    <w:lvlOverride w:ilvl="0">
      <w:startOverride w:val="1"/>
    </w:lvlOverride>
  </w:num>
  <w:num w:numId="2" w16cid:durableId="1505122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D20"/>
    <w:rsid w:val="0008229B"/>
    <w:rsid w:val="007054F7"/>
    <w:rsid w:val="00FE2D2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4D792"/>
  <w15:docId w15:val="{CB2B127B-9462-C24C-987E-8EB462E01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8229B"/>
    <w:pPr>
      <w:spacing w:before="100" w:beforeAutospacing="1" w:after="100" w:afterAutospacing="1"/>
    </w:pPr>
    <w:rPr>
      <w:color w:val="auto"/>
      <w:sz w:val="24"/>
      <w:szCs w:val="24"/>
    </w:rPr>
  </w:style>
  <w:style w:type="character" w:customStyle="1" w:styleId="citation-211">
    <w:name w:val="citation-211"/>
    <w:basedOn w:val="DefaultParagraphFont"/>
    <w:rsid w:val="0008229B"/>
  </w:style>
  <w:style w:type="character" w:customStyle="1" w:styleId="citation-210">
    <w:name w:val="citation-210"/>
    <w:basedOn w:val="DefaultParagraphFont"/>
    <w:rsid w:val="0008229B"/>
  </w:style>
  <w:style w:type="character" w:customStyle="1" w:styleId="citation-209">
    <w:name w:val="citation-209"/>
    <w:basedOn w:val="DefaultParagraphFont"/>
    <w:rsid w:val="0008229B"/>
  </w:style>
  <w:style w:type="character" w:customStyle="1" w:styleId="citation-208">
    <w:name w:val="citation-208"/>
    <w:basedOn w:val="DefaultParagraphFont"/>
    <w:rsid w:val="0008229B"/>
  </w:style>
  <w:style w:type="character" w:customStyle="1" w:styleId="citation-207">
    <w:name w:val="citation-207"/>
    <w:basedOn w:val="DefaultParagraphFont"/>
    <w:rsid w:val="0008229B"/>
  </w:style>
  <w:style w:type="character" w:customStyle="1" w:styleId="citation-206">
    <w:name w:val="citation-206"/>
    <w:basedOn w:val="DefaultParagraphFont"/>
    <w:rsid w:val="0008229B"/>
  </w:style>
  <w:style w:type="character" w:customStyle="1" w:styleId="citation-205">
    <w:name w:val="citation-205"/>
    <w:basedOn w:val="DefaultParagraphFont"/>
    <w:rsid w:val="0008229B"/>
  </w:style>
  <w:style w:type="character" w:customStyle="1" w:styleId="citation-204">
    <w:name w:val="citation-204"/>
    <w:basedOn w:val="DefaultParagraphFont"/>
    <w:rsid w:val="0008229B"/>
  </w:style>
  <w:style w:type="character" w:customStyle="1" w:styleId="citation-203">
    <w:name w:val="citation-203"/>
    <w:basedOn w:val="DefaultParagraphFont"/>
    <w:rsid w:val="00082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1492</Words>
  <Characters>8505</Characters>
  <Application>Microsoft Office Word</Application>
  <DocSecurity>0</DocSecurity>
  <Lines>70</Lines>
  <Paragraphs>19</Paragraphs>
  <ScaleCrop>false</ScaleCrop>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 Anh</cp:lastModifiedBy>
  <cp:revision>2</cp:revision>
  <dcterms:created xsi:type="dcterms:W3CDTF">2026-04-22T15:01:00Z</dcterms:created>
  <dcterms:modified xsi:type="dcterms:W3CDTF">2026-04-22T15:11:00Z</dcterms:modified>
</cp:coreProperties>
</file>