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0D440A4" w14:textId="77777777" w:rsidR="00C159CB" w:rsidRPr="006274D8" w:rsidRDefault="00000000">
      <w:pPr>
        <w:spacing w:after="80"/>
        <w:rPr>
          <w:color w:val="000000" w:themeColor="text1"/>
        </w:rPr>
      </w:pPr>
      <w:r w:rsidRPr="006274D8">
        <w:rPr>
          <w:b/>
          <w:bCs/>
          <w:color w:val="000000" w:themeColor="text1"/>
          <w:sz w:val="48"/>
          <w:szCs w:val="48"/>
        </w:rPr>
        <w:t>QSVM Extended Config Plan</w:t>
      </w:r>
    </w:p>
    <w:p w14:paraId="09C0900D" w14:textId="77777777" w:rsidR="00C159CB" w:rsidRPr="006274D8" w:rsidRDefault="00000000">
      <w:pPr>
        <w:spacing w:after="80"/>
        <w:rPr>
          <w:color w:val="000000" w:themeColor="text1"/>
        </w:rPr>
      </w:pPr>
      <w:r w:rsidRPr="006274D8">
        <w:rPr>
          <w:color w:val="000000" w:themeColor="text1"/>
          <w:sz w:val="24"/>
          <w:szCs w:val="24"/>
        </w:rPr>
        <w:t>Contribution 3 — Noise Robustness Evaluation</w:t>
      </w:r>
    </w:p>
    <w:p w14:paraId="3B62E63D" w14:textId="77777777" w:rsidR="00C159CB" w:rsidRPr="006274D8" w:rsidRDefault="00000000">
      <w:pPr>
        <w:spacing w:after="8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20"/>
          <w:szCs w:val="20"/>
        </w:rPr>
        <w:t>Baseline: ZZFeatureMap | reps=2 | entanglement=full | shots=1024 | C=1.0</w:t>
      </w:r>
    </w:p>
    <w:p w14:paraId="5C278FBF" w14:textId="77777777" w:rsidR="00C159CB" w:rsidRPr="006274D8" w:rsidRDefault="00C159CB">
      <w:pPr>
        <w:pBdr>
          <w:bottom w:val="single" w:sz="4" w:space="1" w:color="CCCCCC"/>
        </w:pBdr>
        <w:spacing w:before="160" w:after="160"/>
        <w:rPr>
          <w:color w:val="000000" w:themeColor="text1"/>
        </w:rPr>
      </w:pPr>
    </w:p>
    <w:p w14:paraId="74C26734" w14:textId="77777777" w:rsidR="00C159CB" w:rsidRPr="006274D8" w:rsidRDefault="00000000">
      <w:pPr>
        <w:pStyle w:val="Heading1"/>
        <w:rPr>
          <w:color w:val="000000" w:themeColor="text1"/>
        </w:rPr>
      </w:pPr>
      <w:r w:rsidRPr="006274D8">
        <w:rPr>
          <w:color w:val="000000" w:themeColor="text1"/>
        </w:rPr>
        <w:t>1. ZZFeatureMap Hyperparameters</w:t>
      </w:r>
    </w:p>
    <w:p w14:paraId="60FE2768" w14:textId="77777777" w:rsidR="00C159CB" w:rsidRPr="006274D8" w:rsidRDefault="00000000">
      <w:pPr>
        <w:spacing w:after="120"/>
        <w:rPr>
          <w:color w:val="000000" w:themeColor="text1"/>
        </w:rPr>
      </w:pPr>
      <w:r w:rsidRPr="006274D8">
        <w:rPr>
          <w:color w:val="000000" w:themeColor="text1"/>
        </w:rPr>
        <w:t>Các tham số của feature map ảnh hưởng trực tiếp đến circuit depth và noise sensitivity. Đây là nhóm quan trọng nhất cần thử nghiệm.</w:t>
      </w:r>
    </w:p>
    <w:p w14:paraId="113AA1D1" w14:textId="77777777" w:rsidR="00C159CB" w:rsidRPr="006274D8" w:rsidRDefault="00C159CB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19"/>
        <w:gridCol w:w="2194"/>
        <w:gridCol w:w="2396"/>
        <w:gridCol w:w="3151"/>
      </w:tblGrid>
      <w:tr w:rsidR="006274D8" w:rsidRPr="006274D8" w14:paraId="7794F53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5E8B05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Param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080C37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Current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6C98C2D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Test values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1346EE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Expected effect</w:t>
            </w:r>
          </w:p>
        </w:tc>
      </w:tr>
      <w:tr w:rsidR="006274D8" w:rsidRPr="006274D8" w14:paraId="3C6753D8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90609A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reps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D6C624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7C36E2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[1, 2, 3]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253D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Reps cao → circuit sâu hơn, expressible hơn nhưng nhạy noise hơn</w:t>
            </w:r>
          </w:p>
        </w:tc>
      </w:tr>
      <w:tr w:rsidR="006274D8" w:rsidRPr="006274D8" w14:paraId="44A138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085F2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entanglement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376BA1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'full'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E120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['linear', 'circular', 'full', 'sca']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512FBE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Full cần nhiều 2-qubit gate hơn → noise cao hơn; linear ít gate nhất</w:t>
            </w:r>
          </w:p>
        </w:tc>
      </w:tr>
      <w:tr w:rsidR="006274D8" w:rsidRPr="006274D8" w14:paraId="52FF9730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FAF53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data_map_func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6F606A7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x*(pi-x)</w:t>
            </w:r>
          </w:p>
        </w:tc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6A061D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x, x**2, sin(x)</w:t>
            </w:r>
          </w:p>
        </w:tc>
        <w:tc>
          <w:tcPr>
            <w:tcW w:w="31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797162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Ảnh hưởng đến kernel geometry và separability trong feature space</w:t>
            </w:r>
          </w:p>
        </w:tc>
      </w:tr>
    </w:tbl>
    <w:p w14:paraId="3257FD6E" w14:textId="77777777" w:rsidR="00C159CB" w:rsidRPr="006274D8" w:rsidRDefault="00C159CB">
      <w:pPr>
        <w:spacing w:after="200"/>
        <w:rPr>
          <w:color w:val="000000" w:themeColor="text1"/>
        </w:rPr>
      </w:pPr>
    </w:p>
    <w:p w14:paraId="74A23B80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reps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>=1 + entanglement=linear sẽ cho circuit nông nhất — ít noise nhất nhưng cần kiểm tra xem accuracy có đủ không.</w:t>
      </w:r>
    </w:p>
    <w:p w14:paraId="0ED195D7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entanglement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>=sca (shift-circuit architecture) là dạng hardware-efficient, phù hợp với thiết bị NISQ thực.</w:t>
      </w:r>
    </w:p>
    <w:p w14:paraId="196E01CB" w14:textId="77777777" w:rsidR="00C159CB" w:rsidRPr="006274D8" w:rsidRDefault="00C159CB">
      <w:pPr>
        <w:pBdr>
          <w:bottom w:val="single" w:sz="4" w:space="1" w:color="CCCCCC"/>
        </w:pBdr>
        <w:spacing w:before="160" w:after="160"/>
        <w:rPr>
          <w:color w:val="000000" w:themeColor="text1"/>
        </w:rPr>
      </w:pPr>
    </w:p>
    <w:p w14:paraId="2C47946D" w14:textId="77777777" w:rsidR="00C159CB" w:rsidRPr="006274D8" w:rsidRDefault="00000000">
      <w:pPr>
        <w:pStyle w:val="Heading1"/>
        <w:rPr>
          <w:color w:val="000000" w:themeColor="text1"/>
        </w:rPr>
      </w:pPr>
      <w:r w:rsidRPr="006274D8">
        <w:rPr>
          <w:color w:val="000000" w:themeColor="text1"/>
        </w:rPr>
        <w:t>2. Kernel Alternatives</w:t>
      </w:r>
    </w:p>
    <w:p w14:paraId="5115DE9B" w14:textId="77777777" w:rsidR="00C159CB" w:rsidRPr="006274D8" w:rsidRDefault="00000000">
      <w:pPr>
        <w:spacing w:after="120"/>
        <w:rPr>
          <w:color w:val="000000" w:themeColor="text1"/>
        </w:rPr>
      </w:pPr>
      <w:r w:rsidRPr="006274D8">
        <w:rPr>
          <w:color w:val="000000" w:themeColor="text1"/>
        </w:rPr>
        <w:t>So sánh các loại feature map khác nhau để đánh giá trade-off giữa expressibility, circuit depth và noise robustness.</w:t>
      </w:r>
    </w:p>
    <w:p w14:paraId="4F09C550" w14:textId="77777777" w:rsidR="00C159CB" w:rsidRPr="006274D8" w:rsidRDefault="00C159CB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400"/>
        <w:gridCol w:w="2200"/>
        <w:gridCol w:w="4760"/>
      </w:tblGrid>
      <w:tr w:rsidR="006274D8" w:rsidRPr="006274D8" w14:paraId="5487EBB3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E36235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Kernel / Feature 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3B646B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Complexity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883C8F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6274D8" w:rsidRPr="006274D8" w14:paraId="57866604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A233E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ZZFeatureMap (current)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D6ECF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Medium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4DD237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Baseline hiện tại — reps=2, entanglement=full</w:t>
            </w:r>
          </w:p>
        </w:tc>
      </w:tr>
      <w:tr w:rsidR="006274D8" w:rsidRPr="006274D8" w14:paraId="6CD4C5CE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47FB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ZFeatureMap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A48EA1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Low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00C00F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Không có ZZ interaction — shallow circuit, ít noise nhưng kém expressible</w:t>
            </w:r>
          </w:p>
        </w:tc>
      </w:tr>
      <w:tr w:rsidR="006274D8" w:rsidRPr="006274D8" w14:paraId="7CF8921A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B55F2E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PauliFeatureMap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113E8D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Configurable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999511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Linh hoạt hơn — có thể chỉ định loại Pauli operator (X, Y, Z, ZZ, XX, ...)</w:t>
            </w:r>
          </w:p>
        </w:tc>
      </w:tr>
      <w:tr w:rsidR="006274D8" w:rsidRPr="006274D8" w14:paraId="2E9C61AC" w14:textId="77777777">
        <w:tblPrEx>
          <w:tblCellMar>
            <w:top w:w="0" w:type="dxa"/>
            <w:bottom w:w="0" w:type="dxa"/>
          </w:tblCellMar>
        </w:tblPrEx>
        <w:tc>
          <w:tcPr>
            <w:tcW w:w="24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709E30F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lastRenderedPageBreak/>
              <w:t>Projected Quantum Kernel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89AC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High</w:t>
            </w:r>
          </w:p>
        </w:tc>
        <w:tc>
          <w:tcPr>
            <w:tcW w:w="47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F36A673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Dùng expectation values thay fidelity — thường noise-robust hơn</w:t>
            </w:r>
          </w:p>
        </w:tc>
      </w:tr>
    </w:tbl>
    <w:p w14:paraId="405BC4E6" w14:textId="77777777" w:rsidR="00C159CB" w:rsidRPr="006274D8" w:rsidRDefault="00C159CB">
      <w:pPr>
        <w:spacing w:after="200"/>
        <w:rPr>
          <w:color w:val="000000" w:themeColor="text1"/>
        </w:rPr>
      </w:pPr>
    </w:p>
    <w:p w14:paraId="1B9D74FD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Projected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 xml:space="preserve"> Quantum Kernel (PQK) thường noise-robust hơn fidelity kernel do dùng expectation values — nhưng implementation phức tạp hơn.</w:t>
      </w:r>
    </w:p>
    <w:p w14:paraId="029DC1B1" w14:textId="77777777" w:rsidR="00C159CB" w:rsidRPr="006274D8" w:rsidRDefault="00C159CB">
      <w:pPr>
        <w:pBdr>
          <w:bottom w:val="single" w:sz="4" w:space="1" w:color="CCCCCC"/>
        </w:pBdr>
        <w:spacing w:before="160" w:after="160"/>
        <w:rPr>
          <w:color w:val="000000" w:themeColor="text1"/>
        </w:rPr>
      </w:pPr>
    </w:p>
    <w:p w14:paraId="791C441E" w14:textId="77777777" w:rsidR="00C159CB" w:rsidRPr="006274D8" w:rsidRDefault="00000000">
      <w:pPr>
        <w:pStyle w:val="Heading1"/>
        <w:rPr>
          <w:color w:val="000000" w:themeColor="text1"/>
        </w:rPr>
      </w:pPr>
      <w:r w:rsidRPr="006274D8">
        <w:rPr>
          <w:color w:val="000000" w:themeColor="text1"/>
        </w:rPr>
        <w:t>3. QSVM Hyperparameters</w:t>
      </w:r>
    </w:p>
    <w:p w14:paraId="4C6E222B" w14:textId="77777777" w:rsidR="00C159CB" w:rsidRPr="006274D8" w:rsidRDefault="00000000">
      <w:pPr>
        <w:spacing w:after="120"/>
        <w:rPr>
          <w:color w:val="000000" w:themeColor="text1"/>
        </w:rPr>
      </w:pPr>
      <w:r w:rsidRPr="006274D8">
        <w:rPr>
          <w:color w:val="000000" w:themeColor="text1"/>
        </w:rPr>
        <w:t>Các tham số của SVM classifier và kernel estimation — ít ảnh hưởng đến circuit nhưng tác động đến inference time và variance.</w:t>
      </w:r>
    </w:p>
    <w:p w14:paraId="3821B259" w14:textId="77777777" w:rsidR="00C159CB" w:rsidRPr="006274D8" w:rsidRDefault="00C159CB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600"/>
        <w:gridCol w:w="2000"/>
        <w:gridCol w:w="2200"/>
        <w:gridCol w:w="3560"/>
      </w:tblGrid>
      <w:tr w:rsidR="006274D8" w:rsidRPr="006274D8" w14:paraId="0934290D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C3DB4B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Param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C0B9B8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Current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A189DB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Test values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32715F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Ghi chú</w:t>
            </w:r>
          </w:p>
        </w:tc>
      </w:tr>
      <w:tr w:rsidR="006274D8" w:rsidRPr="006274D8" w14:paraId="12C25B75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177B9D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C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EE1019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1.0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EC75AA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[0.1, 1, 10, 100]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16AA17F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C lớn → ít support vectors hơn → inference nhanh hơn nhưng có thể overfit</w:t>
            </w:r>
          </w:p>
        </w:tc>
      </w:tr>
      <w:tr w:rsidR="006274D8" w:rsidRPr="006274D8" w14:paraId="363331D9" w14:textId="77777777">
        <w:tblPrEx>
          <w:tblCellMar>
            <w:top w:w="0" w:type="dxa"/>
            <w:bottom w:w="0" w:type="dxa"/>
          </w:tblCellMar>
        </w:tblPrEx>
        <w:tc>
          <w:tcPr>
            <w:tcW w:w="1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53B5492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shots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28404E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1024</w:t>
            </w:r>
          </w:p>
        </w:tc>
        <w:tc>
          <w:tcPr>
            <w:tcW w:w="2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37ACF3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[256, 512, 1024, 2048]</w:t>
            </w:r>
          </w:p>
        </w:tc>
        <w:tc>
          <w:tcPr>
            <w:tcW w:w="3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F2E475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Shots cao → kernel ổn định hơn nhưng chậm hơn tuyến tính</w:t>
            </w:r>
          </w:p>
        </w:tc>
      </w:tr>
    </w:tbl>
    <w:p w14:paraId="650C2766" w14:textId="77777777" w:rsidR="00C159CB" w:rsidRPr="006274D8" w:rsidRDefault="00C159CB">
      <w:pPr>
        <w:spacing w:after="200"/>
        <w:rPr>
          <w:color w:val="000000" w:themeColor="text1"/>
        </w:rPr>
      </w:pPr>
    </w:p>
    <w:p w14:paraId="1E505E88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C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 xml:space="preserve"> lớn hơn có thể giảm số support vectors đáng kể → inference nhanh hơn mà không cần thay đổi circuit.</w:t>
      </w:r>
    </w:p>
    <w:p w14:paraId="0C473F28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shots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>=256 thường đủ cho 4-qubit circuit ở mức noise thấp — cần kiểm tra variance của kernel estimate.</w:t>
      </w:r>
    </w:p>
    <w:p w14:paraId="244E9A67" w14:textId="77777777" w:rsidR="00C159CB" w:rsidRPr="006274D8" w:rsidRDefault="00C159CB">
      <w:pPr>
        <w:pBdr>
          <w:bottom w:val="single" w:sz="4" w:space="1" w:color="CCCCCC"/>
        </w:pBdr>
        <w:spacing w:before="160" w:after="160"/>
        <w:rPr>
          <w:color w:val="000000" w:themeColor="text1"/>
        </w:rPr>
      </w:pPr>
    </w:p>
    <w:p w14:paraId="76863615" w14:textId="77777777" w:rsidR="00C159CB" w:rsidRPr="006274D8" w:rsidRDefault="00000000">
      <w:pPr>
        <w:pStyle w:val="Heading1"/>
        <w:rPr>
          <w:color w:val="000000" w:themeColor="text1"/>
        </w:rPr>
      </w:pPr>
      <w:r w:rsidRPr="006274D8">
        <w:rPr>
          <w:color w:val="000000" w:themeColor="text1"/>
        </w:rPr>
        <w:t>4. Priority &amp; Estimated Time</w:t>
      </w:r>
    </w:p>
    <w:p w14:paraId="15D5CD93" w14:textId="77777777" w:rsidR="00C159CB" w:rsidRPr="006274D8" w:rsidRDefault="00000000">
      <w:pPr>
        <w:spacing w:after="120"/>
        <w:rPr>
          <w:color w:val="000000" w:themeColor="text1"/>
        </w:rPr>
      </w:pPr>
      <w:r w:rsidRPr="006274D8">
        <w:rPr>
          <w:color w:val="000000" w:themeColor="text1"/>
        </w:rPr>
        <w:t>Dựa trên inference time thực tế ~10 phút/model, ước tính thời gian cho từng nhóm thử nghiệm.</w:t>
      </w:r>
    </w:p>
    <w:p w14:paraId="463C4350" w14:textId="77777777" w:rsidR="00C159CB" w:rsidRPr="006274D8" w:rsidRDefault="00C159CB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482"/>
        <w:gridCol w:w="1730"/>
        <w:gridCol w:w="1710"/>
        <w:gridCol w:w="2438"/>
      </w:tblGrid>
      <w:tr w:rsidR="006274D8" w:rsidRPr="006274D8" w14:paraId="3F690F0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EF35C6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Config thử nghiệm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3EE9B03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Priority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BD90C4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Est. time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677E68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Lý do</w:t>
            </w:r>
          </w:p>
        </w:tc>
      </w:tr>
      <w:tr w:rsidR="006274D8" w:rsidRPr="006274D8" w14:paraId="007CC4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728909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reps</w:t>
            </w:r>
            <w:proofErr w:type="gramStart"/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=[</w:t>
            </w:r>
            <w:proofErr w:type="gramEnd"/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1,2,3] × entanglement=['linear','full']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000406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🔴 Cao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A7274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~6–9h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9ACB79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Ảnh hưởng lớn nhất đến circuit depth và noise</w:t>
            </w:r>
          </w:p>
        </w:tc>
      </w:tr>
      <w:tr w:rsidR="006274D8" w:rsidRPr="006274D8" w14:paraId="47E17129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86E53A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C</w:t>
            </w:r>
            <w:proofErr w:type="gramStart"/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=[</w:t>
            </w:r>
            <w:proofErr w:type="gramEnd"/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0.1, 1, 10] tại reps=2, full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B14C50D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🟡 Trung bình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6D86700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~3h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F45EB0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Giảm support vectors → inference nhanh hơn</w:t>
            </w:r>
          </w:p>
        </w:tc>
      </w:tr>
      <w:tr w:rsidR="006274D8" w:rsidRPr="006274D8" w14:paraId="28466688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EBF08F6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ZFeatureMap vs ZZFeatureMap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1C7A1C0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🟡 Trung bình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95418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~4h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FFBEC6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Đánh giá trade-off circuit depth vs accuracy</w:t>
            </w:r>
          </w:p>
        </w:tc>
      </w:tr>
      <w:tr w:rsidR="006274D8" w:rsidRPr="006274D8" w14:paraId="60325021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FD83684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shots</w:t>
            </w:r>
            <w:proofErr w:type="gramStart"/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=[</w:t>
            </w:r>
            <w:proofErr w:type="gramEnd"/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256,512,1024] tại config tốt nhất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4B03EE5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🟢 Thấp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69A1F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~3h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778B93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Chỉ tune sau khi tìm được config tốt nhất</w:t>
            </w:r>
          </w:p>
        </w:tc>
      </w:tr>
      <w:tr w:rsidR="006274D8" w:rsidRPr="006274D8" w14:paraId="44F14564" w14:textId="77777777">
        <w:tblPrEx>
          <w:tblCellMar>
            <w:top w:w="0" w:type="dxa"/>
            <w:bottom w:w="0" w:type="dxa"/>
          </w:tblCellMar>
        </w:tblPrEx>
        <w:tc>
          <w:tcPr>
            <w:tcW w:w="3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8F801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rFonts w:ascii="Courier New" w:eastAsia="Courier New" w:hAnsi="Courier New" w:cs="Courier New"/>
                <w:color w:val="000000" w:themeColor="text1"/>
                <w:sz w:val="18"/>
                <w:szCs w:val="18"/>
              </w:rPr>
              <w:t>Projected Quantum Kernel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8EF50F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🟢 Thấp</w:t>
            </w:r>
          </w:p>
        </w:tc>
        <w:tc>
          <w:tcPr>
            <w:tcW w:w="18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5C313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~5h+</w:t>
            </w:r>
          </w:p>
        </w:tc>
        <w:tc>
          <w:tcPr>
            <w:tcW w:w="2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AFAF1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D8F30E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Phức tạp hơn — để sau cùng</w:t>
            </w:r>
          </w:p>
        </w:tc>
      </w:tr>
    </w:tbl>
    <w:p w14:paraId="76FFD6FB" w14:textId="77777777" w:rsidR="00C159CB" w:rsidRPr="006274D8" w:rsidRDefault="00C159CB">
      <w:pPr>
        <w:spacing w:after="200"/>
        <w:rPr>
          <w:color w:val="000000" w:themeColor="text1"/>
        </w:rPr>
      </w:pPr>
    </w:p>
    <w:p w14:paraId="4FE74A3A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Tổng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 xml:space="preserve"> ước tính nếu chạy tất cả: 20–25 giờ. Nên chạy theo thứ tự priority và dừng sau bước 2 nếu kết quả đã đủ tốt.</w:t>
      </w:r>
    </w:p>
    <w:p w14:paraId="77177466" w14:textId="77777777" w:rsidR="00C159CB" w:rsidRPr="006274D8" w:rsidRDefault="00C159CB">
      <w:pPr>
        <w:pBdr>
          <w:bottom w:val="single" w:sz="4" w:space="1" w:color="CCCCCC"/>
        </w:pBdr>
        <w:spacing w:before="160" w:after="160"/>
        <w:rPr>
          <w:color w:val="000000" w:themeColor="text1"/>
        </w:rPr>
      </w:pPr>
    </w:p>
    <w:p w14:paraId="59D96B62" w14:textId="77777777" w:rsidR="00C159CB" w:rsidRPr="006274D8" w:rsidRDefault="00000000">
      <w:pPr>
        <w:pStyle w:val="Heading1"/>
        <w:rPr>
          <w:color w:val="000000" w:themeColor="text1"/>
        </w:rPr>
      </w:pPr>
      <w:r w:rsidRPr="006274D8">
        <w:rPr>
          <w:color w:val="000000" w:themeColor="text1"/>
        </w:rPr>
        <w:t>5. Chiến Lược Thực Thi</w:t>
      </w:r>
    </w:p>
    <w:p w14:paraId="04F97209" w14:textId="77777777" w:rsidR="00C159CB" w:rsidRPr="006274D8" w:rsidRDefault="00000000">
      <w:pPr>
        <w:spacing w:after="120"/>
        <w:rPr>
          <w:color w:val="000000" w:themeColor="text1"/>
        </w:rPr>
      </w:pPr>
      <w:r w:rsidRPr="006274D8">
        <w:rPr>
          <w:color w:val="000000" w:themeColor="text1"/>
        </w:rPr>
        <w:t>Chạy tuần tự từ screening nhanh đến full scan — tránh tốn thời gian vào config kém hiệu quả.</w:t>
      </w:r>
    </w:p>
    <w:p w14:paraId="7098782B" w14:textId="77777777" w:rsidR="00C159CB" w:rsidRPr="006274D8" w:rsidRDefault="00C159CB">
      <w:pPr>
        <w:spacing w:after="160"/>
        <w:rPr>
          <w:color w:val="000000" w:themeColor="text1"/>
        </w:rPr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200"/>
        <w:gridCol w:w="2600"/>
        <w:gridCol w:w="5560"/>
      </w:tblGrid>
      <w:tr w:rsidR="006274D8" w:rsidRPr="006274D8" w14:paraId="702A7F88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46EC9A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Bước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EFA7D6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Action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2E5F8A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6990E" w14:textId="77777777" w:rsidR="00C159CB" w:rsidRPr="006274D8" w:rsidRDefault="00000000">
            <w:pPr>
              <w:jc w:val="center"/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Chi tiết</w:t>
            </w:r>
          </w:p>
        </w:tc>
      </w:tr>
      <w:tr w:rsidR="006274D8" w:rsidRPr="006274D8" w14:paraId="720C3CA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6B6F41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1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997EB5B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Quick screening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2CB442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Fix noise level p1q=0.01, test_100, chạy 6 config (reps × entanglement) để loại nhanh</w:t>
            </w:r>
          </w:p>
        </w:tc>
      </w:tr>
      <w:tr w:rsidR="006274D8" w:rsidRPr="006274D8" w14:paraId="0EF6E98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7F325F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2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C5BC6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Full noise scan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199F09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Chạy full NOISE_LEVELS cho top 2–3 config từ bước 1</w:t>
            </w:r>
          </w:p>
        </w:tc>
      </w:tr>
      <w:tr w:rsidR="006274D8" w:rsidRPr="006274D8" w14:paraId="4CEB2991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697792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3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1CF73A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Tune C &amp; shots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0454816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Tối ưu inference time trên config tốt nhất — giảm C để ít support vectors, giảm shots nếu variance chấp nhận được</w:t>
            </w:r>
          </w:p>
        </w:tc>
      </w:tr>
      <w:tr w:rsidR="006274D8" w:rsidRPr="006274D8" w14:paraId="2DCB3DD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A674A4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4</w:t>
            </w:r>
          </w:p>
        </w:tc>
        <w:tc>
          <w:tcPr>
            <w:tcW w:w="26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D5B708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b/>
                <w:bCs/>
                <w:color w:val="000000" w:themeColor="text1"/>
                <w:sz w:val="20"/>
                <w:szCs w:val="20"/>
              </w:rPr>
              <w:t>Kernel alternatives</w:t>
            </w:r>
          </w:p>
        </w:tc>
        <w:tc>
          <w:tcPr>
            <w:tcW w:w="556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DB86B3" w14:textId="77777777" w:rsidR="00C159CB" w:rsidRPr="006274D8" w:rsidRDefault="00000000">
            <w:pPr>
              <w:rPr>
                <w:color w:val="000000" w:themeColor="text1"/>
              </w:rPr>
            </w:pPr>
            <w:r w:rsidRPr="006274D8">
              <w:rPr>
                <w:color w:val="000000" w:themeColor="text1"/>
                <w:sz w:val="20"/>
                <w:szCs w:val="20"/>
              </w:rPr>
              <w:t>Nếu còn thời gian: thử ZFeatureMap hoặc PauliFeatureMap làm upper/lower bound comparison</w:t>
            </w:r>
          </w:p>
        </w:tc>
      </w:tr>
    </w:tbl>
    <w:p w14:paraId="69115A5E" w14:textId="77777777" w:rsidR="00C159CB" w:rsidRPr="006274D8" w:rsidRDefault="00C159CB">
      <w:pPr>
        <w:spacing w:after="200"/>
        <w:rPr>
          <w:color w:val="000000" w:themeColor="text1"/>
        </w:rPr>
      </w:pPr>
    </w:p>
    <w:p w14:paraId="59C4B77E" w14:textId="77777777" w:rsidR="00C159CB" w:rsidRPr="006274D8" w:rsidRDefault="00000000">
      <w:pPr>
        <w:pStyle w:val="Heading1"/>
        <w:rPr>
          <w:color w:val="000000" w:themeColor="text1"/>
        </w:rPr>
      </w:pPr>
      <w:r w:rsidRPr="006274D8">
        <w:rPr>
          <w:color w:val="000000" w:themeColor="text1"/>
        </w:rPr>
        <w:t>6. Code Thay Đổi Trong Notebook</w:t>
      </w:r>
    </w:p>
    <w:p w14:paraId="6AC03377" w14:textId="77777777" w:rsidR="00C159CB" w:rsidRPr="006274D8" w:rsidRDefault="00000000">
      <w:pPr>
        <w:pStyle w:val="Heading2"/>
        <w:rPr>
          <w:color w:val="000000" w:themeColor="text1"/>
        </w:rPr>
      </w:pPr>
      <w:r w:rsidRPr="006274D8">
        <w:rPr>
          <w:color w:val="000000" w:themeColor="text1"/>
        </w:rPr>
        <w:t>Thay đổi config (Cell 1)</w:t>
      </w:r>
    </w:p>
    <w:p w14:paraId="6A833C23" w14:textId="77777777" w:rsidR="00C159CB" w:rsidRPr="006274D8" w:rsidRDefault="00000000">
      <w:pPr>
        <w:spacing w:after="80"/>
        <w:rPr>
          <w:color w:val="000000" w:themeColor="text1"/>
        </w:rPr>
      </w:pPr>
      <w:r w:rsidRPr="006274D8">
        <w:rPr>
          <w:color w:val="000000" w:themeColor="text1"/>
          <w:sz w:val="21"/>
          <w:szCs w:val="21"/>
        </w:rPr>
        <w:t>Thêm các biến sau vào cell config để dễ điều chỉnh:</w:t>
      </w:r>
    </w:p>
    <w:p w14:paraId="47A6F7BC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REPS          = 2                    # thử [1, 2, 3]</w:t>
      </w:r>
    </w:p>
    <w:p w14:paraId="6B7ACC26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proofErr w:type="gramStart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ENTANGLEMENT  =</w:t>
      </w:r>
      <w:proofErr w:type="gramEnd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'full'               # thử 'linear', 'circular', 'sca'</w:t>
      </w:r>
    </w:p>
    <w:p w14:paraId="60F6BA60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C_QSVM        = 1.0                  # thử 0.1, 1, 10</w:t>
      </w:r>
    </w:p>
    <w:p w14:paraId="7458D65B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SHOTS         = 1024                 # thử 256, 512, 1024</w:t>
      </w:r>
    </w:p>
    <w:p w14:paraId="0F2446F7" w14:textId="77777777" w:rsidR="00C159CB" w:rsidRPr="006274D8" w:rsidRDefault="00C159CB">
      <w:pPr>
        <w:spacing w:after="160"/>
        <w:rPr>
          <w:color w:val="000000" w:themeColor="text1"/>
        </w:rPr>
      </w:pPr>
    </w:p>
    <w:p w14:paraId="7DC32667" w14:textId="77777777" w:rsidR="00C159CB" w:rsidRPr="006274D8" w:rsidRDefault="00000000">
      <w:pPr>
        <w:pStyle w:val="Heading2"/>
        <w:rPr>
          <w:color w:val="000000" w:themeColor="text1"/>
        </w:rPr>
      </w:pPr>
      <w:r w:rsidRPr="006274D8">
        <w:rPr>
          <w:color w:val="000000" w:themeColor="text1"/>
        </w:rPr>
        <w:t>Thay đổi build_qsvm_kernel (Cell 4)</w:t>
      </w:r>
    </w:p>
    <w:p w14:paraId="42A531DB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fm = zz_feature_</w:t>
      </w:r>
      <w:proofErr w:type="gramStart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map(</w:t>
      </w:r>
      <w:proofErr w:type="gramEnd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feature_dimension=N_QUBITS, reps=REPS,</w:t>
      </w:r>
    </w:p>
    <w:p w14:paraId="567682E3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                    entanglement=ENTANGLEMENT)</w:t>
      </w:r>
    </w:p>
    <w:p w14:paraId="1B8820A0" w14:textId="77777777" w:rsidR="00C159CB" w:rsidRPr="006274D8" w:rsidRDefault="00C159CB">
      <w:pPr>
        <w:spacing w:after="160"/>
        <w:rPr>
          <w:color w:val="000000" w:themeColor="text1"/>
        </w:rPr>
      </w:pPr>
    </w:p>
    <w:p w14:paraId="50584BA7" w14:textId="77777777" w:rsidR="00C159CB" w:rsidRPr="006274D8" w:rsidRDefault="00000000">
      <w:pPr>
        <w:pStyle w:val="Heading2"/>
        <w:rPr>
          <w:color w:val="000000" w:themeColor="text1"/>
        </w:rPr>
      </w:pPr>
      <w:r w:rsidRPr="006274D8">
        <w:rPr>
          <w:color w:val="000000" w:themeColor="text1"/>
        </w:rPr>
        <w:t>Cache key — tránh xung đột giữa các config</w:t>
      </w:r>
    </w:p>
    <w:p w14:paraId="665B21FA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 xml:space="preserve">CONFIG_TAG = </w:t>
      </w:r>
      <w:proofErr w:type="gramStart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f'r{</w:t>
      </w:r>
      <w:proofErr w:type="gramEnd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REPS}_{ENTANGLEMENT}_c{C_QSVM}_s{SHOTS}'</w:t>
      </w:r>
    </w:p>
    <w:p w14:paraId="51336BA1" w14:textId="77777777" w:rsidR="00C159CB" w:rsidRPr="006274D8" w:rsidRDefault="00000000">
      <w:pPr>
        <w:shd w:val="clear" w:color="auto" w:fill="F2F3F4"/>
        <w:spacing w:after="8"/>
        <w:ind w:left="360"/>
        <w:rPr>
          <w:color w:val="000000" w:themeColor="text1"/>
        </w:rPr>
      </w:pPr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model_path = f'{QSVM_MODEL_DIR}/qsvm_{CONFIG_</w:t>
      </w:r>
      <w:proofErr w:type="gramStart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TAG}_</w:t>
      </w:r>
      <w:proofErr w:type="gramEnd"/>
      <w:r w:rsidRPr="006274D8">
        <w:rPr>
          <w:rFonts w:ascii="Courier New" w:eastAsia="Courier New" w:hAnsi="Courier New" w:cs="Courier New"/>
          <w:color w:val="000000" w:themeColor="text1"/>
          <w:sz w:val="19"/>
          <w:szCs w:val="19"/>
        </w:rPr>
        <w:t>n{train_n}.joblib'</w:t>
      </w:r>
    </w:p>
    <w:p w14:paraId="3CB4EA56" w14:textId="77777777" w:rsidR="00C159CB" w:rsidRPr="006274D8" w:rsidRDefault="00C159CB">
      <w:pPr>
        <w:spacing w:after="120"/>
        <w:rPr>
          <w:color w:val="000000" w:themeColor="text1"/>
        </w:rPr>
      </w:pPr>
    </w:p>
    <w:p w14:paraId="038EBFD6" w14:textId="77777777" w:rsidR="00C159CB" w:rsidRPr="006274D8" w:rsidRDefault="00000000">
      <w:pPr>
        <w:spacing w:after="100"/>
        <w:ind w:left="360"/>
        <w:rPr>
          <w:color w:val="000000" w:themeColor="text1"/>
        </w:rPr>
      </w:pPr>
      <w:proofErr w:type="gramStart"/>
      <w:r w:rsidRPr="006274D8">
        <w:rPr>
          <w:i/>
          <w:iCs/>
          <w:color w:val="000000" w:themeColor="text1"/>
          <w:sz w:val="20"/>
          <w:szCs w:val="20"/>
        </w:rPr>
        <w:t>→  CONFIG</w:t>
      </w:r>
      <w:proofErr w:type="gramEnd"/>
      <w:r w:rsidRPr="006274D8">
        <w:rPr>
          <w:i/>
          <w:iCs/>
          <w:color w:val="000000" w:themeColor="text1"/>
          <w:sz w:val="20"/>
          <w:szCs w:val="20"/>
        </w:rPr>
        <w:t>_TAG đảm bảo mỗi config lưu file cache riêng — không bị ghi đè khi chạy grid search.</w:t>
      </w:r>
    </w:p>
    <w:sectPr w:rsidR="00C159CB" w:rsidRPr="006274D8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E4C4AB7"/>
    <w:multiLevelType w:val="hybridMultilevel"/>
    <w:tmpl w:val="0C821AB2"/>
    <w:lvl w:ilvl="0" w:tplc="639CF566">
      <w:start w:val="1"/>
      <w:numFmt w:val="bullet"/>
      <w:lvlText w:val="•"/>
      <w:lvlJc w:val="left"/>
      <w:pPr>
        <w:ind w:left="720" w:hanging="360"/>
      </w:pPr>
    </w:lvl>
    <w:lvl w:ilvl="1" w:tplc="079A1F00">
      <w:numFmt w:val="decimal"/>
      <w:lvlText w:val=""/>
      <w:lvlJc w:val="left"/>
    </w:lvl>
    <w:lvl w:ilvl="2" w:tplc="C55A9A2A">
      <w:numFmt w:val="decimal"/>
      <w:lvlText w:val=""/>
      <w:lvlJc w:val="left"/>
    </w:lvl>
    <w:lvl w:ilvl="3" w:tplc="C6425DFA">
      <w:numFmt w:val="decimal"/>
      <w:lvlText w:val=""/>
      <w:lvlJc w:val="left"/>
    </w:lvl>
    <w:lvl w:ilvl="4" w:tplc="C41AC558">
      <w:numFmt w:val="decimal"/>
      <w:lvlText w:val=""/>
      <w:lvlJc w:val="left"/>
    </w:lvl>
    <w:lvl w:ilvl="5" w:tplc="6E30B3E8">
      <w:numFmt w:val="decimal"/>
      <w:lvlText w:val=""/>
      <w:lvlJc w:val="left"/>
    </w:lvl>
    <w:lvl w:ilvl="6" w:tplc="3E524828">
      <w:numFmt w:val="decimal"/>
      <w:lvlText w:val=""/>
      <w:lvlJc w:val="left"/>
    </w:lvl>
    <w:lvl w:ilvl="7" w:tplc="81BC968A">
      <w:numFmt w:val="decimal"/>
      <w:lvlText w:val=""/>
      <w:lvlJc w:val="left"/>
    </w:lvl>
    <w:lvl w:ilvl="8" w:tplc="9DBE2CEA">
      <w:numFmt w:val="decimal"/>
      <w:lvlText w:val=""/>
      <w:lvlJc w:val="left"/>
    </w:lvl>
  </w:abstractNum>
  <w:abstractNum w:abstractNumId="1" w15:restartNumberingAfterBreak="0">
    <w:nsid w:val="6BC239A9"/>
    <w:multiLevelType w:val="hybridMultilevel"/>
    <w:tmpl w:val="A0DA495E"/>
    <w:lvl w:ilvl="0" w:tplc="29E48DD0">
      <w:start w:val="1"/>
      <w:numFmt w:val="bullet"/>
      <w:lvlText w:val="●"/>
      <w:lvlJc w:val="left"/>
      <w:pPr>
        <w:ind w:left="720" w:hanging="360"/>
      </w:pPr>
    </w:lvl>
    <w:lvl w:ilvl="1" w:tplc="C8EA40C6">
      <w:start w:val="1"/>
      <w:numFmt w:val="bullet"/>
      <w:lvlText w:val="○"/>
      <w:lvlJc w:val="left"/>
      <w:pPr>
        <w:ind w:left="1440" w:hanging="360"/>
      </w:pPr>
    </w:lvl>
    <w:lvl w:ilvl="2" w:tplc="3F728E2E">
      <w:start w:val="1"/>
      <w:numFmt w:val="bullet"/>
      <w:lvlText w:val="■"/>
      <w:lvlJc w:val="left"/>
      <w:pPr>
        <w:ind w:left="2160" w:hanging="360"/>
      </w:pPr>
    </w:lvl>
    <w:lvl w:ilvl="3" w:tplc="177E8EE6">
      <w:start w:val="1"/>
      <w:numFmt w:val="bullet"/>
      <w:lvlText w:val="●"/>
      <w:lvlJc w:val="left"/>
      <w:pPr>
        <w:ind w:left="2880" w:hanging="360"/>
      </w:pPr>
    </w:lvl>
    <w:lvl w:ilvl="4" w:tplc="A1B4F770">
      <w:start w:val="1"/>
      <w:numFmt w:val="bullet"/>
      <w:lvlText w:val="○"/>
      <w:lvlJc w:val="left"/>
      <w:pPr>
        <w:ind w:left="3600" w:hanging="360"/>
      </w:pPr>
    </w:lvl>
    <w:lvl w:ilvl="5" w:tplc="11A66CB4">
      <w:start w:val="1"/>
      <w:numFmt w:val="bullet"/>
      <w:lvlText w:val="■"/>
      <w:lvlJc w:val="left"/>
      <w:pPr>
        <w:ind w:left="4320" w:hanging="360"/>
      </w:pPr>
    </w:lvl>
    <w:lvl w:ilvl="6" w:tplc="9CA60720">
      <w:start w:val="1"/>
      <w:numFmt w:val="bullet"/>
      <w:lvlText w:val="●"/>
      <w:lvlJc w:val="left"/>
      <w:pPr>
        <w:ind w:left="5040" w:hanging="360"/>
      </w:pPr>
    </w:lvl>
    <w:lvl w:ilvl="7" w:tplc="C4AEDD26">
      <w:start w:val="1"/>
      <w:numFmt w:val="bullet"/>
      <w:lvlText w:val="●"/>
      <w:lvlJc w:val="left"/>
      <w:pPr>
        <w:ind w:left="5760" w:hanging="360"/>
      </w:pPr>
    </w:lvl>
    <w:lvl w:ilvl="8" w:tplc="9110A24C">
      <w:start w:val="1"/>
      <w:numFmt w:val="bullet"/>
      <w:lvlText w:val="●"/>
      <w:lvlJc w:val="left"/>
      <w:pPr>
        <w:ind w:left="6480" w:hanging="360"/>
      </w:pPr>
    </w:lvl>
  </w:abstractNum>
  <w:num w:numId="1" w16cid:durableId="1947106705">
    <w:abstractNumId w:val="1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displayBackgroundShape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159CB"/>
    <w:rsid w:val="006274D8"/>
    <w:rsid w:val="00993885"/>
    <w:rsid w:val="00C15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C663845"/>
  <w15:docId w15:val="{AD6EACE3-5852-48FC-8EBA-87266C7EE4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00" w:after="160"/>
      <w:outlineLvl w:val="0"/>
    </w:pPr>
    <w:rPr>
      <w:b/>
      <w:bCs/>
      <w:color w:val="1B3A5C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120"/>
      <w:outlineLvl w:val="1"/>
    </w:pPr>
    <w:rPr>
      <w:b/>
      <w:bCs/>
      <w:color w:val="2E5F8A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631</Words>
  <Characters>3601</Characters>
  <Application>Microsoft Office Word</Application>
  <DocSecurity>0</DocSecurity>
  <Lines>30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4224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Nguyễn Quang Anh</cp:lastModifiedBy>
  <cp:revision>3</cp:revision>
  <dcterms:created xsi:type="dcterms:W3CDTF">2026-03-27T04:30:00Z</dcterms:created>
  <dcterms:modified xsi:type="dcterms:W3CDTF">2026-03-27T05:46:00Z</dcterms:modified>
</cp:coreProperties>
</file>