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C00F" w14:textId="77777777" w:rsidR="00B15516" w:rsidRPr="008A7EAC" w:rsidRDefault="00B15516" w:rsidP="0039473A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  <w:r w:rsidRPr="008A7EAC">
        <w:rPr>
          <w:rFonts w:ascii="Arial" w:hAnsi="Arial" w:cs="Arial"/>
          <w:sz w:val="26"/>
          <w:szCs w:val="26"/>
          <w:lang w:val="ru-RU"/>
        </w:rPr>
        <w:t>МГТУ им.Н.Э Баумана</w:t>
      </w:r>
    </w:p>
    <w:p w14:paraId="04C0AA72" w14:textId="67F9D88D" w:rsidR="005D2E58" w:rsidRPr="008A7EAC" w:rsidRDefault="00B15516" w:rsidP="0039473A">
      <w:pPr>
        <w:jc w:val="center"/>
        <w:rPr>
          <w:rFonts w:ascii="Arial" w:eastAsia="Segoe UI Symbol" w:hAnsi="Arial" w:cs="Arial"/>
          <w:b/>
          <w:sz w:val="26"/>
          <w:szCs w:val="26"/>
        </w:rPr>
      </w:pPr>
      <w:r w:rsidRPr="008A7EAC">
        <w:rPr>
          <w:rFonts w:ascii="Arial" w:eastAsia="Calibri" w:hAnsi="Arial" w:cs="Arial"/>
          <w:b/>
          <w:sz w:val="26"/>
          <w:szCs w:val="26"/>
          <w:lang w:val="ru-RU"/>
        </w:rPr>
        <w:t xml:space="preserve">Лабораторный практикум </w:t>
      </w:r>
      <w:r w:rsidRPr="008A7EAC">
        <w:rPr>
          <w:rFonts w:ascii="Arial" w:eastAsia="Segoe UI Symbol" w:hAnsi="Arial" w:cs="Arial"/>
          <w:b/>
          <w:sz w:val="26"/>
          <w:szCs w:val="26"/>
          <w:lang w:val="ru-RU"/>
        </w:rPr>
        <w:t>№</w:t>
      </w:r>
      <w:r w:rsidRPr="008A7EAC">
        <w:rPr>
          <w:rFonts w:ascii="Arial" w:eastAsia="Segoe UI Symbol" w:hAnsi="Arial" w:cs="Arial"/>
          <w:b/>
          <w:sz w:val="26"/>
          <w:szCs w:val="26"/>
        </w:rPr>
        <w:t>4</w:t>
      </w:r>
    </w:p>
    <w:p w14:paraId="76F575C2" w14:textId="41B3854B" w:rsidR="00B15516" w:rsidRPr="0039473A" w:rsidRDefault="00B15516" w:rsidP="00080BE5">
      <w:pPr>
        <w:jc w:val="both"/>
        <w:rPr>
          <w:rFonts w:ascii="Arial" w:eastAsia="Segoe UI Symbol" w:hAnsi="Arial" w:cs="Arial"/>
          <w:b/>
          <w:sz w:val="26"/>
          <w:szCs w:val="26"/>
        </w:rPr>
      </w:pPr>
    </w:p>
    <w:p w14:paraId="210FF565" w14:textId="77777777" w:rsidR="0039473A" w:rsidRPr="0039473A" w:rsidRDefault="0039473A" w:rsidP="0039473A">
      <w:pPr>
        <w:pStyle w:val="Title"/>
        <w:spacing w:before="0" w:after="0" w:line="240" w:lineRule="auto"/>
        <w:ind w:left="567" w:right="567"/>
        <w:rPr>
          <w:b w:val="0"/>
          <w:sz w:val="26"/>
          <w:szCs w:val="26"/>
        </w:rPr>
      </w:pPr>
      <w:r w:rsidRPr="0039473A">
        <w:rPr>
          <w:b w:val="0"/>
          <w:sz w:val="26"/>
          <w:szCs w:val="26"/>
        </w:rPr>
        <w:t>«Полупроводниковые диоды»</w:t>
      </w:r>
    </w:p>
    <w:p w14:paraId="7C45EFBE" w14:textId="77777777" w:rsidR="0039473A" w:rsidRPr="0039473A" w:rsidRDefault="0039473A" w:rsidP="0039473A">
      <w:pPr>
        <w:ind w:left="680" w:right="680"/>
        <w:jc w:val="center"/>
        <w:rPr>
          <w:rFonts w:ascii="Arial" w:hAnsi="Arial" w:cs="Arial"/>
          <w:sz w:val="26"/>
          <w:szCs w:val="26"/>
          <w:lang w:val="ru-RU"/>
        </w:rPr>
      </w:pPr>
      <w:r w:rsidRPr="0039473A">
        <w:rPr>
          <w:rFonts w:ascii="Arial" w:hAnsi="Arial" w:cs="Arial"/>
          <w:sz w:val="26"/>
          <w:szCs w:val="26"/>
          <w:lang w:val="ru-RU"/>
        </w:rPr>
        <w:t xml:space="preserve">«Исследование полупроводниковых диодов в </w:t>
      </w:r>
      <w:r w:rsidRPr="0039473A">
        <w:rPr>
          <w:rFonts w:ascii="Arial" w:hAnsi="Arial" w:cs="Arial"/>
          <w:sz w:val="26"/>
          <w:szCs w:val="26"/>
        </w:rPr>
        <w:t>Multisim</w:t>
      </w:r>
      <w:r w:rsidRPr="0039473A">
        <w:rPr>
          <w:rFonts w:ascii="Arial" w:hAnsi="Arial" w:cs="Arial"/>
          <w:sz w:val="26"/>
          <w:szCs w:val="26"/>
          <w:lang w:val="ru-RU"/>
        </w:rPr>
        <w:t xml:space="preserve">»                                    </w:t>
      </w:r>
    </w:p>
    <w:p w14:paraId="220B33E0" w14:textId="77777777" w:rsidR="0039473A" w:rsidRPr="0039473A" w:rsidRDefault="0039473A" w:rsidP="0039473A">
      <w:pPr>
        <w:spacing w:before="120"/>
        <w:jc w:val="center"/>
        <w:rPr>
          <w:bCs/>
          <w:sz w:val="28"/>
          <w:lang w:val="ru-RU"/>
        </w:rPr>
      </w:pPr>
    </w:p>
    <w:p w14:paraId="1F0D64CA" w14:textId="5FE06B5A" w:rsidR="00B15516" w:rsidRPr="0039473A" w:rsidRDefault="00B15516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3F8350F5" w14:textId="73CCD352" w:rsidR="00B15516" w:rsidRDefault="00B15516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13D3F6B0" w14:textId="45AB8831" w:rsidR="0039473A" w:rsidRDefault="0039473A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609499DD" w14:textId="3FDF99DD" w:rsidR="0039473A" w:rsidRDefault="0039473A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001E8051" w14:textId="2D2D4C6A" w:rsidR="0039473A" w:rsidRDefault="0039473A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3DD93FB3" w14:textId="526D78F0" w:rsidR="0039473A" w:rsidRDefault="0039473A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4CC570E5" w14:textId="77777777" w:rsidR="0039473A" w:rsidRPr="0039473A" w:rsidRDefault="0039473A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  <w:bookmarkStart w:id="0" w:name="_GoBack"/>
      <w:bookmarkEnd w:id="0"/>
    </w:p>
    <w:p w14:paraId="59421E6C" w14:textId="5895F97D" w:rsidR="00B15516" w:rsidRPr="0039473A" w:rsidRDefault="00B15516" w:rsidP="00080BE5">
      <w:pPr>
        <w:jc w:val="both"/>
        <w:rPr>
          <w:rFonts w:ascii="Arial" w:eastAsia="Segoe UI Symbol" w:hAnsi="Arial" w:cs="Arial"/>
          <w:b/>
          <w:sz w:val="26"/>
          <w:szCs w:val="26"/>
          <w:lang w:val="ru-RU"/>
        </w:rPr>
      </w:pPr>
    </w:p>
    <w:p w14:paraId="13221281" w14:textId="77777777" w:rsidR="00B15516" w:rsidRPr="008A7EAC" w:rsidRDefault="00B15516" w:rsidP="00080BE5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1D2C91BE" w14:textId="77777777" w:rsidR="00B15516" w:rsidRPr="008A7EAC" w:rsidRDefault="00B15516" w:rsidP="00080BE5">
      <w:pPr>
        <w:jc w:val="both"/>
        <w:rPr>
          <w:rFonts w:ascii="Arial" w:hAnsi="Arial" w:cs="Arial"/>
          <w:sz w:val="26"/>
          <w:szCs w:val="26"/>
          <w:lang w:val="ru-RU"/>
        </w:rPr>
      </w:pPr>
      <w:r w:rsidRPr="008A7EAC">
        <w:rPr>
          <w:rFonts w:ascii="Arial" w:hAnsi="Arial" w:cs="Arial"/>
          <w:sz w:val="26"/>
          <w:szCs w:val="26"/>
          <w:lang w:val="ru-RU"/>
        </w:rPr>
        <w:t>Студент: Нгуен Ань Тхы</w:t>
      </w:r>
    </w:p>
    <w:p w14:paraId="15935F0F" w14:textId="49F20DC6" w:rsidR="00B15516" w:rsidRPr="008A7EAC" w:rsidRDefault="00B15516" w:rsidP="00080BE5">
      <w:pPr>
        <w:jc w:val="both"/>
        <w:rPr>
          <w:rFonts w:ascii="Arial" w:hAnsi="Arial" w:cs="Arial"/>
          <w:sz w:val="26"/>
          <w:szCs w:val="26"/>
          <w:lang w:val="ru-RU"/>
        </w:rPr>
      </w:pPr>
      <w:r w:rsidRPr="008A7EAC">
        <w:rPr>
          <w:rFonts w:ascii="Arial" w:hAnsi="Arial" w:cs="Arial"/>
          <w:sz w:val="26"/>
          <w:szCs w:val="26"/>
          <w:lang w:val="ru-RU"/>
        </w:rPr>
        <w:t>Группа: ИУ7-36Б</w:t>
      </w:r>
    </w:p>
    <w:p w14:paraId="6EFA4B27" w14:textId="41C3A028" w:rsidR="00B15516" w:rsidRPr="008A7EAC" w:rsidRDefault="00B15516" w:rsidP="00080BE5">
      <w:pPr>
        <w:jc w:val="both"/>
        <w:rPr>
          <w:rFonts w:ascii="Arial" w:hAnsi="Arial" w:cs="Arial"/>
          <w:lang w:val="ru-RU"/>
        </w:rPr>
      </w:pPr>
    </w:p>
    <w:p w14:paraId="69E189B0" w14:textId="0D64EC60" w:rsidR="0039473A" w:rsidRDefault="00B15516" w:rsidP="00080BE5">
      <w:pPr>
        <w:jc w:val="both"/>
        <w:rPr>
          <w:rFonts w:ascii="Arial" w:hAnsi="Arial" w:cs="Arial"/>
          <w:lang w:val="ru-RU"/>
        </w:rPr>
      </w:pPr>
      <w:r w:rsidRPr="008A7EAC">
        <w:rPr>
          <w:rFonts w:ascii="Arial" w:hAnsi="Arial" w:cs="Arial"/>
          <w:lang w:val="ru-RU"/>
        </w:rPr>
        <w:br w:type="page"/>
      </w:r>
    </w:p>
    <w:p w14:paraId="7EBAB106" w14:textId="77777777" w:rsidR="0039473A" w:rsidRPr="00CA5550" w:rsidRDefault="0039473A" w:rsidP="0039473A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lastRenderedPageBreak/>
        <w:t xml:space="preserve">ЭКСПЕРИМЕНТ 4 </w:t>
      </w:r>
    </w:p>
    <w:p w14:paraId="5B263507" w14:textId="77777777" w:rsidR="0039473A" w:rsidRPr="00CA5550" w:rsidRDefault="0039473A" w:rsidP="0039473A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ИССЛЕДОВАНИЕ ВАХ ПОЛУПРОВОДНИКОВЫХ ДИОДОВ С ИСПОЛЬЗОВАНИЕМ ПРИБОРА </w:t>
      </w:r>
      <w:r w:rsidRPr="00CA5550">
        <w:rPr>
          <w:rFonts w:ascii="Arial" w:hAnsi="Arial" w:cs="Arial"/>
          <w:sz w:val="26"/>
          <w:szCs w:val="26"/>
        </w:rPr>
        <w:t>IV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 </w:t>
      </w:r>
      <w:r w:rsidRPr="00CA5550">
        <w:rPr>
          <w:rFonts w:ascii="Arial" w:hAnsi="Arial" w:cs="Arial"/>
          <w:sz w:val="26"/>
          <w:szCs w:val="26"/>
        </w:rPr>
        <w:t>ANALYZER</w:t>
      </w:r>
    </w:p>
    <w:p w14:paraId="63CD4580" w14:textId="77777777" w:rsidR="0039473A" w:rsidRPr="00CA5550" w:rsidRDefault="0039473A" w:rsidP="0039473A">
      <w:pPr>
        <w:pStyle w:val="a"/>
        <w:ind w:firstLine="708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 xml:space="preserve">Получение ВАХ с применением виртуального прибора </w:t>
      </w:r>
      <w:r w:rsidRPr="00CA5550">
        <w:rPr>
          <w:rFonts w:ascii="Arial" w:hAnsi="Arial" w:cs="Arial"/>
          <w:b/>
          <w:sz w:val="26"/>
          <w:szCs w:val="26"/>
        </w:rPr>
        <w:t>IV analyzer</w:t>
      </w:r>
      <w:r w:rsidRPr="00CA5550">
        <w:rPr>
          <w:rFonts w:ascii="Arial" w:hAnsi="Arial" w:cs="Arial"/>
          <w:sz w:val="26"/>
          <w:szCs w:val="26"/>
        </w:rPr>
        <w:t>, используемого для снятия ВАХ p-n-переходов, диодов, транзисторов.</w:t>
      </w:r>
    </w:p>
    <w:p w14:paraId="54F03849" w14:textId="77777777" w:rsidR="0039473A" w:rsidRPr="00CA5550" w:rsidRDefault="0039473A" w:rsidP="0039473A">
      <w:pPr>
        <w:pStyle w:val="a"/>
        <w:ind w:firstLine="0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 xml:space="preserve">ВАХ диода </w:t>
      </w:r>
      <w:r w:rsidRPr="00CA5550">
        <w:rPr>
          <w:rFonts w:ascii="Arial" w:hAnsi="Arial" w:cs="Arial"/>
          <w:sz w:val="26"/>
          <w:szCs w:val="26"/>
          <w:lang w:val="en-US"/>
        </w:rPr>
        <w:t>KD</w:t>
      </w:r>
      <w:r w:rsidRPr="00CA5550">
        <w:rPr>
          <w:rFonts w:ascii="Arial" w:hAnsi="Arial" w:cs="Arial"/>
          <w:sz w:val="26"/>
          <w:szCs w:val="26"/>
        </w:rPr>
        <w:t>203</w:t>
      </w:r>
      <w:r w:rsidRPr="00CA5550">
        <w:rPr>
          <w:rFonts w:ascii="Arial" w:hAnsi="Arial" w:cs="Arial"/>
          <w:sz w:val="26"/>
          <w:szCs w:val="26"/>
          <w:lang w:val="en-US"/>
        </w:rPr>
        <w:t>V</w:t>
      </w:r>
      <w:r w:rsidRPr="00CA5550">
        <w:rPr>
          <w:rFonts w:ascii="Arial" w:hAnsi="Arial" w:cs="Arial"/>
          <w:sz w:val="26"/>
          <w:szCs w:val="26"/>
        </w:rPr>
        <w:t>. Контрольные точки – ПКМ на линию (</w:t>
      </w:r>
      <w:r w:rsidRPr="00CA5550">
        <w:rPr>
          <w:rFonts w:ascii="Arial" w:hAnsi="Arial" w:cs="Arial"/>
          <w:b/>
          <w:i/>
          <w:sz w:val="26"/>
          <w:szCs w:val="26"/>
        </w:rPr>
        <w:t xml:space="preserve">show </w:t>
      </w:r>
      <w:r w:rsidRPr="00CA5550">
        <w:rPr>
          <w:rFonts w:ascii="Arial" w:hAnsi="Arial" w:cs="Arial"/>
          <w:b/>
          <w:i/>
          <w:sz w:val="26"/>
          <w:szCs w:val="26"/>
          <w:lang w:val="en-US"/>
        </w:rPr>
        <w:t xml:space="preserve">the </w:t>
      </w:r>
      <w:r w:rsidRPr="00CA5550">
        <w:rPr>
          <w:rFonts w:ascii="Arial" w:hAnsi="Arial" w:cs="Arial"/>
          <w:b/>
          <w:i/>
          <w:sz w:val="26"/>
          <w:szCs w:val="26"/>
        </w:rPr>
        <w:t>selecton trace</w:t>
      </w:r>
      <w:r w:rsidRPr="00CA5550">
        <w:rPr>
          <w:rFonts w:ascii="Arial" w:hAnsi="Arial" w:cs="Arial"/>
          <w:sz w:val="26"/>
          <w:szCs w:val="26"/>
        </w:rPr>
        <w:t>)</w:t>
      </w:r>
    </w:p>
    <w:p w14:paraId="1EAC1ADE" w14:textId="77777777" w:rsidR="0039473A" w:rsidRPr="00CA5550" w:rsidRDefault="0039473A" w:rsidP="0039473A">
      <w:pPr>
        <w:pStyle w:val="a"/>
        <w:ind w:firstLine="0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DE60DF4" wp14:editId="3DB229C6">
            <wp:extent cx="1807658" cy="190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02" cy="19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55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6F96C7D" wp14:editId="59C3F643">
            <wp:extent cx="3947403" cy="231575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50" cy="23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8207" w14:textId="77777777" w:rsidR="0039473A" w:rsidRPr="00CA5550" w:rsidRDefault="0039473A" w:rsidP="0039473A">
      <w:pPr>
        <w:pStyle w:val="a"/>
        <w:rPr>
          <w:rFonts w:ascii="Arial" w:hAnsi="Arial" w:cs="Arial"/>
          <w:sz w:val="26"/>
          <w:szCs w:val="26"/>
          <w:lang w:eastAsia="en-US"/>
        </w:rPr>
      </w:pPr>
      <w:r w:rsidRPr="00CA5550">
        <w:rPr>
          <w:rFonts w:ascii="Arial" w:hAnsi="Arial" w:cs="Arial"/>
          <w:sz w:val="26"/>
          <w:szCs w:val="26"/>
          <w:lang w:eastAsia="en-US"/>
        </w:rPr>
        <w:t>Исследовать ВАХ в диапазоне температур - 30 – 70 град. Цельсия:</w:t>
      </w:r>
    </w:p>
    <w:p w14:paraId="5B7C160A" w14:textId="77777777" w:rsidR="0039473A" w:rsidRPr="00CA5550" w:rsidRDefault="0039473A" w:rsidP="0039473A">
      <w:pPr>
        <w:pStyle w:val="a"/>
        <w:ind w:firstLine="0"/>
        <w:rPr>
          <w:rFonts w:ascii="Arial" w:hAnsi="Arial" w:cs="Arial"/>
          <w:sz w:val="26"/>
          <w:szCs w:val="26"/>
          <w:lang w:eastAsia="en-US"/>
        </w:rPr>
      </w:pPr>
      <w:r w:rsidRPr="00CA5550">
        <w:rPr>
          <w:rFonts w:ascii="Arial" w:hAnsi="Arial" w:cs="Arial"/>
          <w:sz w:val="26"/>
          <w:szCs w:val="26"/>
          <w:lang w:eastAsia="en-US"/>
        </w:rPr>
        <w:t>Рабочей точкой диода является: I = 25.413</w:t>
      </w:r>
      <w:r w:rsidRPr="00CA5550">
        <w:rPr>
          <w:rFonts w:ascii="Arial" w:hAnsi="Arial" w:cs="Arial"/>
          <w:sz w:val="26"/>
          <w:szCs w:val="26"/>
          <w:lang w:val="en-US" w:eastAsia="en-US"/>
        </w:rPr>
        <w:t>mA</w:t>
      </w:r>
      <w:r w:rsidRPr="00CA5550">
        <w:rPr>
          <w:rFonts w:ascii="Arial" w:hAnsi="Arial" w:cs="Arial"/>
          <w:sz w:val="26"/>
          <w:szCs w:val="26"/>
          <w:lang w:eastAsia="en-US"/>
        </w:rPr>
        <w:t xml:space="preserve"> U = 653.583mV.</w:t>
      </w:r>
    </w:p>
    <w:p w14:paraId="4266731F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Рассчитываем сопротивление для обеспечения такого режима при источнике 1В: </w:t>
      </w:r>
      <w:r w:rsidRPr="00CA5550">
        <w:rPr>
          <w:rFonts w:ascii="Arial" w:hAnsi="Arial" w:cs="Arial"/>
          <w:sz w:val="26"/>
          <w:szCs w:val="26"/>
        </w:rPr>
        <w:t>R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 = (</w:t>
      </w:r>
      <w:r w:rsidRPr="00CA5550">
        <w:rPr>
          <w:rFonts w:ascii="Arial" w:hAnsi="Arial" w:cs="Arial"/>
          <w:sz w:val="26"/>
          <w:szCs w:val="26"/>
        </w:rPr>
        <w:t>U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ист – </w:t>
      </w:r>
      <w:r w:rsidRPr="00CA5550">
        <w:rPr>
          <w:rFonts w:ascii="Arial" w:hAnsi="Arial" w:cs="Arial"/>
          <w:sz w:val="26"/>
          <w:szCs w:val="26"/>
        </w:rPr>
        <w:t>U</w:t>
      </w:r>
      <w:r w:rsidRPr="00CA5550">
        <w:rPr>
          <w:rFonts w:ascii="Arial" w:hAnsi="Arial" w:cs="Arial"/>
          <w:sz w:val="26"/>
          <w:szCs w:val="26"/>
          <w:lang w:val="ru-RU"/>
        </w:rPr>
        <w:t>д)/</w:t>
      </w:r>
      <w:r w:rsidRPr="00CA5550">
        <w:rPr>
          <w:rFonts w:ascii="Arial" w:hAnsi="Arial" w:cs="Arial"/>
          <w:sz w:val="26"/>
          <w:szCs w:val="26"/>
        </w:rPr>
        <w:t>I</w:t>
      </w:r>
      <w:r w:rsidRPr="00CA5550">
        <w:rPr>
          <w:rFonts w:ascii="Arial" w:hAnsi="Arial" w:cs="Arial"/>
          <w:sz w:val="26"/>
          <w:szCs w:val="26"/>
          <w:lang w:val="ru-RU"/>
        </w:rPr>
        <w:t>д = (1000 – 653.583) / 25.413=11.27Ω</w:t>
      </w:r>
    </w:p>
    <w:p w14:paraId="6F5B3EE8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1A893189" w14:textId="77777777" w:rsidR="0039473A" w:rsidRPr="00CA5550" w:rsidRDefault="0039473A" w:rsidP="0039473A">
      <w:pPr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CB561C" wp14:editId="0CB34DFC">
            <wp:extent cx="5523399" cy="244269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05" cy="24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3F0" w14:textId="77777777" w:rsidR="0039473A" w:rsidRPr="00CA5550" w:rsidRDefault="0039473A" w:rsidP="0039473A">
      <w:pPr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5C37FE8" wp14:editId="480ECC6F">
            <wp:extent cx="5174553" cy="33429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13" cy="33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9663" w14:textId="77777777" w:rsidR="0039473A" w:rsidRPr="00CA5550" w:rsidRDefault="0039473A" w:rsidP="0039473A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1) зависимость </w:t>
      </w:r>
      <w:r w:rsidRPr="00CA5550">
        <w:rPr>
          <w:rFonts w:ascii="Arial" w:hAnsi="Arial" w:cs="Arial"/>
          <w:sz w:val="26"/>
          <w:szCs w:val="26"/>
        </w:rPr>
        <w:t>V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1, </w:t>
      </w:r>
      <w:r w:rsidRPr="00CA5550">
        <w:rPr>
          <w:rFonts w:ascii="Arial" w:hAnsi="Arial" w:cs="Arial"/>
          <w:sz w:val="26"/>
          <w:szCs w:val="26"/>
        </w:rPr>
        <w:t>V</w:t>
      </w:r>
      <w:r w:rsidRPr="00CA5550">
        <w:rPr>
          <w:rFonts w:ascii="Arial" w:hAnsi="Arial" w:cs="Arial"/>
          <w:sz w:val="26"/>
          <w:szCs w:val="26"/>
          <w:lang w:val="ru-RU"/>
        </w:rPr>
        <w:t>2 – напряжения на источнике и диоде от температуры в выбранной рабочей точке</w:t>
      </w:r>
    </w:p>
    <w:p w14:paraId="63891048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7AC5A067" wp14:editId="0AA786B5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7C77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3DADA0B2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48FAA0BC" w14:textId="77777777" w:rsidR="0039473A" w:rsidRPr="00CA5550" w:rsidRDefault="0039473A" w:rsidP="0039473A">
      <w:pPr>
        <w:pStyle w:val="a"/>
        <w:rPr>
          <w:rFonts w:ascii="Arial" w:hAnsi="Arial" w:cs="Arial"/>
          <w:noProof/>
          <w:sz w:val="26"/>
          <w:szCs w:val="26"/>
          <w:lang w:eastAsia="en-US"/>
        </w:rPr>
      </w:pPr>
      <w:r w:rsidRPr="00CA5550">
        <w:rPr>
          <w:rFonts w:ascii="Arial" w:hAnsi="Arial" w:cs="Arial"/>
          <w:noProof/>
          <w:sz w:val="26"/>
          <w:szCs w:val="26"/>
          <w:lang w:eastAsia="en-US"/>
        </w:rPr>
        <w:lastRenderedPageBreak/>
        <w:t>2) зависимость тока I(R1), равного току диода, от температуры.</w:t>
      </w:r>
    </w:p>
    <w:p w14:paraId="51F51E7E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57E787D2" wp14:editId="68527AB9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AB94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5F862481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ЭКСПЕРИМЕНТ 5 </w:t>
      </w:r>
    </w:p>
    <w:p w14:paraId="38335D9A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ИССЛЕДОВАНИЕ ВОЛЬТФАРАДНОЙ ХАРАКТЕРИСТИКИ ПОЛУПРОВОДНИКОВОГО ДИОДА</w:t>
      </w:r>
    </w:p>
    <w:p w14:paraId="259AB6A3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proofErr w:type="spellStart"/>
      <w:r w:rsidRPr="00CA5550">
        <w:rPr>
          <w:rFonts w:ascii="Arial" w:hAnsi="Arial" w:cs="Arial"/>
          <w:sz w:val="26"/>
          <w:szCs w:val="26"/>
        </w:rPr>
        <w:t>Была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построена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схема</w:t>
      </w:r>
      <w:proofErr w:type="spellEnd"/>
    </w:p>
    <w:p w14:paraId="3B5D4EF3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3F3AF994" wp14:editId="54856B98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A1EA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lastRenderedPageBreak/>
        <w:t xml:space="preserve">Пределы анализа должны быть выбраны так, чтобы резонансная частота контура лежала бы в пределах от </w:t>
      </w:r>
      <w:r w:rsidRPr="00CA5550">
        <w:rPr>
          <w:rFonts w:ascii="Arial" w:hAnsi="Arial" w:cs="Arial"/>
          <w:sz w:val="26"/>
          <w:szCs w:val="26"/>
        </w:rPr>
        <w:t>FSTART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 до </w:t>
      </w:r>
      <w:r w:rsidRPr="00CA5550">
        <w:rPr>
          <w:rFonts w:ascii="Arial" w:hAnsi="Arial" w:cs="Arial"/>
          <w:sz w:val="26"/>
          <w:szCs w:val="26"/>
        </w:rPr>
        <w:t>FSTOP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. </w:t>
      </w:r>
      <w:proofErr w:type="spellStart"/>
      <w:r w:rsidRPr="00CA5550">
        <w:rPr>
          <w:rFonts w:ascii="Arial" w:hAnsi="Arial" w:cs="Arial"/>
          <w:sz w:val="26"/>
          <w:szCs w:val="26"/>
        </w:rPr>
        <w:t>Вид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полученного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решения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показан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ниже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на</w:t>
      </w:r>
      <w:proofErr w:type="spellEnd"/>
      <w:r w:rsidRPr="00CA55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A5550">
        <w:rPr>
          <w:rFonts w:ascii="Arial" w:hAnsi="Arial" w:cs="Arial"/>
          <w:sz w:val="26"/>
          <w:szCs w:val="26"/>
        </w:rPr>
        <w:t>рисунке</w:t>
      </w:r>
      <w:proofErr w:type="spellEnd"/>
      <w:r w:rsidRPr="00CA5550">
        <w:rPr>
          <w:rFonts w:ascii="Arial" w:hAnsi="Arial" w:cs="Arial"/>
          <w:sz w:val="26"/>
          <w:szCs w:val="26"/>
        </w:rPr>
        <w:t>:</w:t>
      </w:r>
    </w:p>
    <w:p w14:paraId="7E12351E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1D7D9557" wp14:editId="75D6EC64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B90F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Зависимость зависимости резонансной частоты от напряжения управления:</w:t>
      </w:r>
    </w:p>
    <w:p w14:paraId="00A4435A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5137A499" wp14:editId="5EB26D8D">
            <wp:extent cx="59436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170" w14:textId="77777777" w:rsidR="0039473A" w:rsidRPr="00CA5550" w:rsidRDefault="0039473A" w:rsidP="0039473A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Зная значения резонансной частоты и значения напряжения смещения, можно рассчитать вольтфарадную характеристику. Поскольку </w:t>
      </w:r>
      <w:r w:rsidRPr="00CA5550">
        <w:rPr>
          <w:rFonts w:ascii="Arial" w:hAnsi="Arial" w:cs="Arial"/>
          <w:sz w:val="26"/>
          <w:szCs w:val="26"/>
          <w:lang w:val="ru-RU"/>
        </w:rPr>
        <w:lastRenderedPageBreak/>
        <w:t>резонансная частота определяется по формуле Томпсона, из этой формулы можно вычислить значение емкости диода для напряжения управления и построить вольтфарадную характеристику построена по 5 точкам.</w:t>
      </w:r>
    </w:p>
    <w:p w14:paraId="1BB042F1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5404E0E8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7E21B09B" wp14:editId="6D812A35">
            <wp:extent cx="5943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773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3D05E872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0F3D35DB" wp14:editId="3A47DD1D">
            <wp:extent cx="5943600" cy="3041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25F2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41C38829" w14:textId="77777777" w:rsidR="0039473A" w:rsidRPr="00CA5550" w:rsidRDefault="0039473A" w:rsidP="0039473A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Расчёт параметров барьерной ёмкости можно провести с использованием возможностей </w:t>
      </w:r>
      <w:r w:rsidRPr="00CA5550">
        <w:rPr>
          <w:rFonts w:ascii="Arial" w:hAnsi="Arial" w:cs="Arial"/>
          <w:sz w:val="26"/>
          <w:szCs w:val="26"/>
        </w:rPr>
        <w:t>MCAD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 – решение системы нелинейных уравнений с использованием вычислительного блока </w:t>
      </w:r>
      <w:r w:rsidRPr="00CA5550">
        <w:rPr>
          <w:rFonts w:ascii="Arial" w:hAnsi="Arial" w:cs="Arial"/>
          <w:sz w:val="26"/>
          <w:szCs w:val="26"/>
        </w:rPr>
        <w:t>Given</w:t>
      </w:r>
      <w:r w:rsidRPr="00CA5550">
        <w:rPr>
          <w:rFonts w:ascii="Arial" w:hAnsi="Arial" w:cs="Arial"/>
          <w:sz w:val="26"/>
          <w:szCs w:val="26"/>
          <w:lang w:val="ru-RU"/>
        </w:rPr>
        <w:t>-</w:t>
      </w:r>
      <w:r w:rsidRPr="00CA5550">
        <w:rPr>
          <w:rFonts w:ascii="Arial" w:hAnsi="Arial" w:cs="Arial"/>
          <w:sz w:val="26"/>
          <w:szCs w:val="26"/>
        </w:rPr>
        <w:t>Find</w:t>
      </w:r>
      <w:r w:rsidRPr="00CA5550">
        <w:rPr>
          <w:rFonts w:ascii="Arial" w:hAnsi="Arial" w:cs="Arial"/>
          <w:sz w:val="26"/>
          <w:szCs w:val="26"/>
          <w:lang w:val="ru-RU"/>
        </w:rPr>
        <w:t>:</w:t>
      </w:r>
    </w:p>
    <w:p w14:paraId="054B5F2B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lastRenderedPageBreak/>
        <w:drawing>
          <wp:inline distT="0" distB="0" distL="0" distR="0" wp14:anchorId="71FA711B" wp14:editId="2FD21544">
            <wp:extent cx="4292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B908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795D3B86" w14:textId="77777777" w:rsidR="0039473A" w:rsidRPr="00CA5550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ЭКСПЕРИМЕНТ 6</w:t>
      </w:r>
    </w:p>
    <w:p w14:paraId="08C178CC" w14:textId="77777777" w:rsidR="0039473A" w:rsidRPr="0039473A" w:rsidRDefault="0039473A" w:rsidP="0039473A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 ВКЛЮЧЕНИЕ МОДЕЛИ ПОЛУПРОВОДНИКОВОГО ДИОДА, ЗАДАННОГО ОПИСАНИЕМ В ФОРМАТЕ </w:t>
      </w:r>
      <w:r w:rsidRPr="00CA5550">
        <w:rPr>
          <w:rFonts w:ascii="Arial" w:hAnsi="Arial" w:cs="Arial"/>
          <w:sz w:val="26"/>
          <w:szCs w:val="26"/>
        </w:rPr>
        <w:t>PCPICE</w:t>
      </w:r>
      <w:r w:rsidRPr="00CA5550">
        <w:rPr>
          <w:rFonts w:ascii="Arial" w:hAnsi="Arial" w:cs="Arial"/>
          <w:sz w:val="26"/>
          <w:szCs w:val="26"/>
          <w:lang w:val="ru-RU"/>
        </w:rPr>
        <w:t xml:space="preserve">, В БАЗУ ДАННЫХ </w:t>
      </w:r>
      <w:r w:rsidRPr="00CA5550">
        <w:rPr>
          <w:rFonts w:ascii="Arial" w:hAnsi="Arial" w:cs="Arial"/>
          <w:sz w:val="26"/>
          <w:szCs w:val="26"/>
        </w:rPr>
        <w:t>MULTISIM</w:t>
      </w:r>
    </w:p>
    <w:p w14:paraId="0143D9FE" w14:textId="77777777" w:rsidR="0039473A" w:rsidRPr="0039473A" w:rsidRDefault="0039473A" w:rsidP="0039473A">
      <w:pPr>
        <w:rPr>
          <w:rFonts w:ascii="Arial" w:hAnsi="Arial" w:cs="Arial"/>
          <w:sz w:val="26"/>
          <w:szCs w:val="26"/>
          <w:lang w:val="ru-RU"/>
        </w:rPr>
      </w:pPr>
    </w:p>
    <w:p w14:paraId="230E9B60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986A04E" wp14:editId="2CC09891">
            <wp:extent cx="4991100" cy="3143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84" cy="31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6AE7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3A9D069" wp14:editId="54AD2EE6">
            <wp:extent cx="511175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C14C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2ED16FB" wp14:editId="2C976477">
            <wp:extent cx="5149850" cy="3343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A99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F5F56F" wp14:editId="64D572BF">
            <wp:extent cx="5137150" cy="334327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A9F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B9FF7E7" wp14:editId="72F6560C">
            <wp:extent cx="5130800" cy="3343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_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83D6" w14:textId="77777777" w:rsidR="0039473A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6F4FF162" wp14:editId="68EC3383">
            <wp:extent cx="4933950" cy="3343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_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CED" w14:textId="77777777" w:rsidR="0039473A" w:rsidRPr="00CA5550" w:rsidRDefault="0039473A" w:rsidP="0039473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8810C9E" wp14:editId="19CDF60C">
            <wp:extent cx="5759450" cy="3343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_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1588" w14:textId="77777777" w:rsidR="0039473A" w:rsidRPr="00080BE5" w:rsidRDefault="0039473A" w:rsidP="00080BE5">
      <w:pPr>
        <w:jc w:val="both"/>
        <w:rPr>
          <w:rFonts w:ascii="Arial" w:hAnsi="Arial" w:cs="Arial"/>
          <w:lang w:val="ru-RU"/>
        </w:rPr>
      </w:pPr>
    </w:p>
    <w:sectPr w:rsidR="0039473A" w:rsidRPr="0008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16"/>
    <w:rsid w:val="00080BE5"/>
    <w:rsid w:val="002C1EA8"/>
    <w:rsid w:val="0039473A"/>
    <w:rsid w:val="005D2E58"/>
    <w:rsid w:val="008A7EAC"/>
    <w:rsid w:val="00B15516"/>
    <w:rsid w:val="00E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8833"/>
  <w15:chartTrackingRefBased/>
  <w15:docId w15:val="{14AB70D3-E970-432D-9897-032A06FF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AC"/>
    <w:pPr>
      <w:ind w:left="720"/>
      <w:contextualSpacing/>
    </w:pPr>
  </w:style>
  <w:style w:type="paragraph" w:customStyle="1" w:styleId="a">
    <w:name w:val="Абзац"/>
    <w:basedOn w:val="Normal"/>
    <w:rsid w:val="00080BE5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Title">
    <w:name w:val="Title"/>
    <w:basedOn w:val="Normal"/>
    <w:next w:val="Subtitle"/>
    <w:link w:val="TitleChar"/>
    <w:qFormat/>
    <w:rsid w:val="0039473A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"/>
      <w:sz w:val="32"/>
      <w:szCs w:val="32"/>
      <w:lang w:val="ru-RU" w:eastAsia="ar-SA"/>
    </w:rPr>
  </w:style>
  <w:style w:type="character" w:customStyle="1" w:styleId="TitleChar">
    <w:name w:val="Title Char"/>
    <w:basedOn w:val="DefaultParagraphFont"/>
    <w:link w:val="Title"/>
    <w:rsid w:val="0039473A"/>
    <w:rPr>
      <w:rFonts w:ascii="Arial" w:eastAsia="Times New Roman" w:hAnsi="Arial" w:cs="Arial"/>
      <w:b/>
      <w:bCs/>
      <w:caps/>
      <w:kern w:val="2"/>
      <w:sz w:val="32"/>
      <w:szCs w:val="32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7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5</cp:revision>
  <dcterms:created xsi:type="dcterms:W3CDTF">2019-12-15T13:37:00Z</dcterms:created>
  <dcterms:modified xsi:type="dcterms:W3CDTF">2019-12-15T15:34:00Z</dcterms:modified>
</cp:coreProperties>
</file>