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5E93B" w14:textId="0D01D994" w:rsidR="00436D08" w:rsidRPr="00942436" w:rsidRDefault="00436D08" w:rsidP="004426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2436">
        <w:rPr>
          <w:rFonts w:ascii="Times New Roman" w:hAnsi="Times New Roman" w:cs="Times New Roman"/>
          <w:sz w:val="28"/>
          <w:szCs w:val="28"/>
          <w:lang w:val="ru-RU"/>
        </w:rPr>
        <w:t xml:space="preserve">Программируемые логические матрицы </w:t>
      </w:r>
    </w:p>
    <w:p w14:paraId="1B04ADDA" w14:textId="1D8E48AF" w:rsidR="00436D08" w:rsidRPr="00942436" w:rsidRDefault="00436D08" w:rsidP="004426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243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68715CC" wp14:editId="42CA6BA5">
            <wp:extent cx="3964213" cy="3651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7743" cy="365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35F4" w14:textId="54A79758" w:rsidR="00436D08" w:rsidRPr="00942436" w:rsidRDefault="00436D08" w:rsidP="004426A9">
      <w:pPr>
        <w:jc w:val="both"/>
        <w:rPr>
          <w:rFonts w:ascii="Times New Roman" w:hAnsi="Times New Roman" w:cs="Times New Roman"/>
          <w:color w:val="393B3B"/>
          <w:sz w:val="28"/>
          <w:szCs w:val="28"/>
          <w:shd w:val="clear" w:color="auto" w:fill="FFFFFF"/>
          <w:lang w:val="ru-RU"/>
        </w:rPr>
      </w:pPr>
      <w:r w:rsidRPr="00942436">
        <w:rPr>
          <w:rFonts w:ascii="Times New Roman" w:hAnsi="Times New Roman" w:cs="Times New Roman"/>
          <w:color w:val="393B3B"/>
          <w:sz w:val="28"/>
          <w:szCs w:val="28"/>
          <w:shd w:val="clear" w:color="auto" w:fill="FFFFFF"/>
          <w:lang w:val="ru-RU"/>
        </w:rPr>
        <w:t>Схема, в которой соединения с массивами И и ИЛИ можно программировать, называется программируемой логической матрицей, ПЛМ</w:t>
      </w:r>
    </w:p>
    <w:p w14:paraId="03BCD617" w14:textId="62A4B2BF" w:rsidR="00436D08" w:rsidRPr="00942436" w:rsidRDefault="00436D08" w:rsidP="004426A9">
      <w:pPr>
        <w:pStyle w:val="NormalWeb"/>
        <w:spacing w:before="150" w:beforeAutospacing="0" w:after="150" w:afterAutospacing="0" w:line="360" w:lineRule="atLeast"/>
        <w:ind w:right="4"/>
        <w:jc w:val="both"/>
        <w:rPr>
          <w:color w:val="393B3B"/>
          <w:sz w:val="28"/>
          <w:szCs w:val="28"/>
          <w:lang w:val="ru-RU"/>
        </w:rPr>
      </w:pPr>
      <w:r w:rsidRPr="00942436">
        <w:rPr>
          <w:color w:val="393B3B"/>
          <w:sz w:val="28"/>
          <w:szCs w:val="28"/>
          <w:lang w:val="ru-RU"/>
        </w:rPr>
        <w:t>Программируемые соединения должны быть спроектированы таким образом, чтобы при отсутствии соединения с заданным входом вентиля И схема вела себя так, словно на этот вход подано значение 1 (следовательно, вход не будет влиять на произведение, вычисляемое данным вентилем). Аналогичным образом, при отсутствии соединения с заданным входом вентиля ИЛИ этот вход не должен воздействовать на выход вентиля (как если бы на него было подано логическое значение 0).</w:t>
      </w:r>
    </w:p>
    <w:p w14:paraId="636A2A44" w14:textId="7AE46D95" w:rsidR="00942436" w:rsidRPr="00942436" w:rsidRDefault="00942436" w:rsidP="004426A9">
      <w:pPr>
        <w:pStyle w:val="NormalWeb"/>
        <w:spacing w:before="150" w:beforeAutospacing="0" w:after="150" w:afterAutospacing="0" w:line="360" w:lineRule="atLeast"/>
        <w:ind w:left="150" w:right="150"/>
        <w:jc w:val="both"/>
        <w:rPr>
          <w:color w:val="393B3B"/>
          <w:sz w:val="28"/>
          <w:szCs w:val="28"/>
          <w:lang w:val="ru-RU"/>
        </w:rPr>
      </w:pPr>
    </w:p>
    <w:p w14:paraId="284CE923" w14:textId="2998AEDF" w:rsidR="00942436" w:rsidRPr="00942436" w:rsidRDefault="00942436" w:rsidP="004426A9">
      <w:pPr>
        <w:pStyle w:val="NormalWeb"/>
        <w:spacing w:before="150" w:beforeAutospacing="0" w:after="150" w:afterAutospacing="0" w:line="360" w:lineRule="atLeast"/>
        <w:ind w:left="150" w:right="150"/>
        <w:jc w:val="both"/>
        <w:rPr>
          <w:color w:val="393B3B"/>
          <w:sz w:val="28"/>
          <w:szCs w:val="28"/>
          <w:lang w:val="ru-RU"/>
        </w:rPr>
      </w:pPr>
    </w:p>
    <w:p w14:paraId="61795B9B" w14:textId="07BC24CD" w:rsidR="00942436" w:rsidRPr="00942436" w:rsidRDefault="00942436" w:rsidP="004426A9">
      <w:pPr>
        <w:pStyle w:val="NormalWeb"/>
        <w:spacing w:before="150" w:beforeAutospacing="0" w:after="150" w:afterAutospacing="0" w:line="360" w:lineRule="atLeast"/>
        <w:ind w:left="150" w:right="150"/>
        <w:jc w:val="both"/>
        <w:rPr>
          <w:color w:val="393B3B"/>
          <w:sz w:val="28"/>
          <w:szCs w:val="28"/>
          <w:lang w:val="ru-RU"/>
        </w:rPr>
      </w:pPr>
    </w:p>
    <w:p w14:paraId="57DC77A1" w14:textId="3FE64D4E" w:rsidR="00942436" w:rsidRPr="00942436" w:rsidRDefault="00942436" w:rsidP="004426A9">
      <w:pPr>
        <w:pStyle w:val="NormalWeb"/>
        <w:spacing w:before="150" w:beforeAutospacing="0" w:after="150" w:afterAutospacing="0" w:line="360" w:lineRule="atLeast"/>
        <w:ind w:left="150" w:right="150"/>
        <w:jc w:val="both"/>
        <w:rPr>
          <w:color w:val="393B3B"/>
          <w:sz w:val="28"/>
          <w:szCs w:val="28"/>
          <w:lang w:val="ru-RU"/>
        </w:rPr>
      </w:pPr>
    </w:p>
    <w:p w14:paraId="01307FCF" w14:textId="3CA3CCD7" w:rsidR="00942436" w:rsidRPr="00942436" w:rsidRDefault="00942436" w:rsidP="004426A9">
      <w:pPr>
        <w:pStyle w:val="NormalWeb"/>
        <w:spacing w:before="150" w:beforeAutospacing="0" w:after="150" w:afterAutospacing="0" w:line="360" w:lineRule="atLeast"/>
        <w:ind w:left="150" w:right="150"/>
        <w:jc w:val="both"/>
        <w:rPr>
          <w:color w:val="393B3B"/>
          <w:sz w:val="28"/>
          <w:szCs w:val="28"/>
          <w:lang w:val="ru-RU"/>
        </w:rPr>
      </w:pPr>
    </w:p>
    <w:p w14:paraId="2948720C" w14:textId="77777777" w:rsidR="00942436" w:rsidRPr="00942436" w:rsidRDefault="00942436" w:rsidP="004426A9">
      <w:pPr>
        <w:pStyle w:val="NormalWeb"/>
        <w:spacing w:before="150" w:beforeAutospacing="0" w:after="150" w:afterAutospacing="0" w:line="360" w:lineRule="atLeast"/>
        <w:ind w:left="150" w:right="150"/>
        <w:jc w:val="both"/>
        <w:rPr>
          <w:color w:val="393B3B"/>
          <w:sz w:val="28"/>
          <w:szCs w:val="28"/>
          <w:lang w:val="ru-RU"/>
        </w:rPr>
      </w:pPr>
    </w:p>
    <w:p w14:paraId="15BB73D5" w14:textId="77777777" w:rsidR="00436D08" w:rsidRPr="00942436" w:rsidRDefault="00436D08" w:rsidP="004426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2436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Программируемая матричная логика.</w:t>
      </w:r>
    </w:p>
    <w:p w14:paraId="6D0FE46F" w14:textId="1C1E6AD6" w:rsidR="00436D08" w:rsidRPr="00942436" w:rsidRDefault="00436D08" w:rsidP="004426A9">
      <w:pPr>
        <w:pStyle w:val="NormalWeb"/>
        <w:spacing w:before="150" w:beforeAutospacing="0" w:after="150" w:afterAutospacing="0" w:line="360" w:lineRule="atLeast"/>
        <w:ind w:left="150" w:right="150"/>
        <w:jc w:val="both"/>
        <w:rPr>
          <w:color w:val="393B3B"/>
          <w:sz w:val="28"/>
          <w:szCs w:val="28"/>
          <w:lang w:val="ru-RU"/>
        </w:rPr>
      </w:pPr>
      <w:r w:rsidRPr="00942436">
        <w:rPr>
          <w:noProof/>
          <w:sz w:val="28"/>
          <w:szCs w:val="28"/>
        </w:rPr>
        <w:drawing>
          <wp:inline distT="0" distB="0" distL="0" distR="0" wp14:anchorId="55F542B9" wp14:editId="47315D9B">
            <wp:extent cx="4162127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222" cy="263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F0E7" w14:textId="174F4810" w:rsidR="00436D08" w:rsidRPr="00942436" w:rsidRDefault="00436D08" w:rsidP="004426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8C5AD6" w14:textId="4B78B541" w:rsidR="00436D08" w:rsidRPr="00942436" w:rsidRDefault="00436D08" w:rsidP="004426A9">
      <w:pPr>
        <w:jc w:val="both"/>
        <w:rPr>
          <w:rFonts w:ascii="Times New Roman" w:hAnsi="Times New Roman" w:cs="Times New Roman"/>
          <w:color w:val="393B3B"/>
          <w:sz w:val="28"/>
          <w:szCs w:val="28"/>
          <w:shd w:val="clear" w:color="auto" w:fill="FFFFFF"/>
        </w:rPr>
      </w:pPr>
      <w:r w:rsidRPr="00942436">
        <w:rPr>
          <w:rFonts w:ascii="Times New Roman" w:hAnsi="Times New Roman" w:cs="Times New Roman"/>
          <w:color w:val="393B3B"/>
          <w:sz w:val="28"/>
          <w:szCs w:val="28"/>
          <w:shd w:val="clear" w:color="auto" w:fill="FFFFFF"/>
          <w:lang w:val="ru-RU"/>
        </w:rPr>
        <w:t xml:space="preserve">В программируемой логической матрице программируются обе составляющие и матрица И, и матрица ИЛИ. На практике очень популярны похожие схемы, в которых входы матрицы И являются программируемыми, а соединения с матрицей ИЛИ фиксированными. </w:t>
      </w:r>
      <w:proofErr w:type="spellStart"/>
      <w:r w:rsidRPr="00942436">
        <w:rPr>
          <w:rFonts w:ascii="Times New Roman" w:hAnsi="Times New Roman" w:cs="Times New Roman"/>
          <w:color w:val="393B3B"/>
          <w:sz w:val="28"/>
          <w:szCs w:val="28"/>
          <w:shd w:val="clear" w:color="auto" w:fill="FFFFFF"/>
        </w:rPr>
        <w:t>Такие</w:t>
      </w:r>
      <w:proofErr w:type="spellEnd"/>
      <w:r w:rsidRPr="00942436">
        <w:rPr>
          <w:rFonts w:ascii="Times New Roman" w:hAnsi="Times New Roman" w:cs="Times New Roman"/>
          <w:color w:val="393B3B"/>
          <w:sz w:val="28"/>
          <w:szCs w:val="28"/>
          <w:shd w:val="clear" w:color="auto" w:fill="FFFFFF"/>
        </w:rPr>
        <w:t xml:space="preserve"> </w:t>
      </w:r>
      <w:proofErr w:type="spellStart"/>
      <w:r w:rsidRPr="00942436">
        <w:rPr>
          <w:rFonts w:ascii="Times New Roman" w:hAnsi="Times New Roman" w:cs="Times New Roman"/>
          <w:color w:val="393B3B"/>
          <w:sz w:val="28"/>
          <w:szCs w:val="28"/>
          <w:shd w:val="clear" w:color="auto" w:fill="FFFFFF"/>
        </w:rPr>
        <w:t>устройства</w:t>
      </w:r>
      <w:proofErr w:type="spellEnd"/>
      <w:r w:rsidRPr="00942436">
        <w:rPr>
          <w:rFonts w:ascii="Times New Roman" w:hAnsi="Times New Roman" w:cs="Times New Roman"/>
          <w:color w:val="393B3B"/>
          <w:sz w:val="28"/>
          <w:szCs w:val="28"/>
          <w:shd w:val="clear" w:color="auto" w:fill="FFFFFF"/>
        </w:rPr>
        <w:t xml:space="preserve"> </w:t>
      </w:r>
      <w:proofErr w:type="spellStart"/>
      <w:r w:rsidRPr="00942436">
        <w:rPr>
          <w:rFonts w:ascii="Times New Roman" w:hAnsi="Times New Roman" w:cs="Times New Roman"/>
          <w:color w:val="393B3B"/>
          <w:sz w:val="28"/>
          <w:szCs w:val="28"/>
          <w:shd w:val="clear" w:color="auto" w:fill="FFFFFF"/>
        </w:rPr>
        <w:t>называются</w:t>
      </w:r>
      <w:proofErr w:type="spellEnd"/>
      <w:r w:rsidRPr="00942436">
        <w:rPr>
          <w:rFonts w:ascii="Times New Roman" w:hAnsi="Times New Roman" w:cs="Times New Roman"/>
          <w:color w:val="393B3B"/>
          <w:sz w:val="28"/>
          <w:szCs w:val="28"/>
          <w:shd w:val="clear" w:color="auto" w:fill="FFFFFF"/>
        </w:rPr>
        <w:t xml:space="preserve"> </w:t>
      </w:r>
      <w:proofErr w:type="spellStart"/>
      <w:r w:rsidRPr="00942436">
        <w:rPr>
          <w:rFonts w:ascii="Times New Roman" w:hAnsi="Times New Roman" w:cs="Times New Roman"/>
          <w:color w:val="393B3B"/>
          <w:sz w:val="28"/>
          <w:szCs w:val="28"/>
          <w:shd w:val="clear" w:color="auto" w:fill="FFFFFF"/>
        </w:rPr>
        <w:t>микросхемами</w:t>
      </w:r>
      <w:proofErr w:type="spellEnd"/>
      <w:r w:rsidRPr="00942436">
        <w:rPr>
          <w:rFonts w:ascii="Times New Roman" w:hAnsi="Times New Roman" w:cs="Times New Roman"/>
          <w:color w:val="393B3B"/>
          <w:sz w:val="28"/>
          <w:szCs w:val="28"/>
          <w:shd w:val="clear" w:color="auto" w:fill="FFFFFF"/>
        </w:rPr>
        <w:t xml:space="preserve"> с ПМЛ </w:t>
      </w:r>
      <w:proofErr w:type="spellStart"/>
      <w:r w:rsidRPr="00942436">
        <w:rPr>
          <w:rFonts w:ascii="Times New Roman" w:hAnsi="Times New Roman" w:cs="Times New Roman"/>
          <w:color w:val="393B3B"/>
          <w:sz w:val="28"/>
          <w:szCs w:val="28"/>
          <w:shd w:val="clear" w:color="auto" w:fill="FFFFFF"/>
        </w:rPr>
        <w:t>или</w:t>
      </w:r>
      <w:proofErr w:type="spellEnd"/>
      <w:r w:rsidRPr="00942436">
        <w:rPr>
          <w:rFonts w:ascii="Times New Roman" w:hAnsi="Times New Roman" w:cs="Times New Roman"/>
          <w:color w:val="393B3B"/>
          <w:sz w:val="28"/>
          <w:szCs w:val="28"/>
          <w:shd w:val="clear" w:color="auto" w:fill="FFFFFF"/>
        </w:rPr>
        <w:t xml:space="preserve"> </w:t>
      </w:r>
      <w:proofErr w:type="spellStart"/>
      <w:r w:rsidRPr="00942436">
        <w:rPr>
          <w:rFonts w:ascii="Times New Roman" w:hAnsi="Times New Roman" w:cs="Times New Roman"/>
          <w:color w:val="393B3B"/>
          <w:sz w:val="28"/>
          <w:szCs w:val="28"/>
          <w:shd w:val="clear" w:color="auto" w:fill="FFFFFF"/>
        </w:rPr>
        <w:t>программируемой</w:t>
      </w:r>
      <w:proofErr w:type="spellEnd"/>
      <w:r w:rsidRPr="00942436">
        <w:rPr>
          <w:rFonts w:ascii="Times New Roman" w:hAnsi="Times New Roman" w:cs="Times New Roman"/>
          <w:color w:val="393B3B"/>
          <w:sz w:val="28"/>
          <w:szCs w:val="28"/>
          <w:shd w:val="clear" w:color="auto" w:fill="FFFFFF"/>
        </w:rPr>
        <w:t xml:space="preserve"> </w:t>
      </w:r>
      <w:proofErr w:type="spellStart"/>
      <w:r w:rsidRPr="00942436">
        <w:rPr>
          <w:rFonts w:ascii="Times New Roman" w:hAnsi="Times New Roman" w:cs="Times New Roman"/>
          <w:color w:val="393B3B"/>
          <w:sz w:val="28"/>
          <w:szCs w:val="28"/>
          <w:shd w:val="clear" w:color="auto" w:fill="FFFFFF"/>
        </w:rPr>
        <w:t>матричной</w:t>
      </w:r>
      <w:proofErr w:type="spellEnd"/>
      <w:r w:rsidRPr="00942436">
        <w:rPr>
          <w:rFonts w:ascii="Times New Roman" w:hAnsi="Times New Roman" w:cs="Times New Roman"/>
          <w:color w:val="393B3B"/>
          <w:sz w:val="28"/>
          <w:szCs w:val="28"/>
          <w:shd w:val="clear" w:color="auto" w:fill="FFFFFF"/>
        </w:rPr>
        <w:t xml:space="preserve"> </w:t>
      </w:r>
      <w:proofErr w:type="spellStart"/>
      <w:r w:rsidRPr="00942436">
        <w:rPr>
          <w:rFonts w:ascii="Times New Roman" w:hAnsi="Times New Roman" w:cs="Times New Roman"/>
          <w:color w:val="393B3B"/>
          <w:sz w:val="28"/>
          <w:szCs w:val="28"/>
          <w:shd w:val="clear" w:color="auto" w:fill="FFFFFF"/>
        </w:rPr>
        <w:t>логикой</w:t>
      </w:r>
      <w:proofErr w:type="spellEnd"/>
    </w:p>
    <w:p w14:paraId="70CE5D05" w14:textId="0FFDC734" w:rsidR="00436D08" w:rsidRPr="00942436" w:rsidRDefault="00436D08" w:rsidP="004426A9">
      <w:pPr>
        <w:jc w:val="both"/>
        <w:rPr>
          <w:rFonts w:ascii="Times New Roman" w:hAnsi="Times New Roman" w:cs="Times New Roman"/>
          <w:color w:val="393B3B"/>
          <w:sz w:val="28"/>
          <w:szCs w:val="28"/>
          <w:shd w:val="clear" w:color="auto" w:fill="FFFFFF"/>
          <w:lang w:val="ru-RU"/>
        </w:rPr>
      </w:pPr>
      <w:r w:rsidRPr="00942436">
        <w:rPr>
          <w:rFonts w:ascii="Times New Roman" w:hAnsi="Times New Roman" w:cs="Times New Roman"/>
          <w:color w:val="393B3B"/>
          <w:sz w:val="28"/>
          <w:szCs w:val="28"/>
          <w:shd w:val="clear" w:color="auto" w:fill="FFFFFF"/>
          <w:lang w:val="ru-RU"/>
        </w:rPr>
        <w:t>схемы с ПМЛ, реализующей две функции. Количество вентилей И, соединенных с каждым вентилем ИЛИ, определяет максимальное число произведений, которое может входить в состав представления данной функции (в виде суммы произведений). Вентили И жестко соединены конкретными вентилями ИЛИ. Это значит, что произведение не может использоваться в нескольких выходных функциях.</w:t>
      </w:r>
    </w:p>
    <w:p w14:paraId="0F859574" w14:textId="54A683A2" w:rsidR="00436D08" w:rsidRPr="00942436" w:rsidRDefault="00436D08" w:rsidP="004426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B09E91" w14:textId="30517B70" w:rsidR="00436D08" w:rsidRPr="00942436" w:rsidRDefault="00436D08" w:rsidP="004426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36D08" w:rsidRPr="00942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08"/>
    <w:rsid w:val="00145D0E"/>
    <w:rsid w:val="00436D08"/>
    <w:rsid w:val="004426A9"/>
    <w:rsid w:val="0094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F298"/>
  <w15:chartTrackingRefBased/>
  <w15:docId w15:val="{630E2113-6FAC-4E39-8E63-160E9902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8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3</cp:revision>
  <cp:lastPrinted>2020-06-02T13:34:00Z</cp:lastPrinted>
  <dcterms:created xsi:type="dcterms:W3CDTF">2020-06-02T13:30:00Z</dcterms:created>
  <dcterms:modified xsi:type="dcterms:W3CDTF">2020-06-02T14:07:00Z</dcterms:modified>
</cp:coreProperties>
</file>