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BF8D" w14:textId="77777777" w:rsidR="00030E54" w:rsidRDefault="009B4F69">
      <w:pPr>
        <w:spacing w:after="300" w:line="276" w:lineRule="auto"/>
        <w:jc w:val="center"/>
      </w:pPr>
      <w:r>
        <w:rPr>
          <w:rFonts w:ascii="Times New Roman" w:eastAsia="Times New Roman" w:hAnsi="Times New Roman" w:cs="Times New Roman"/>
          <w:b/>
          <w:sz w:val="26"/>
        </w:rPr>
        <w:t>Chi tiết thủ tục hành chính</w:t>
      </w:r>
    </w:p>
    <w:p w14:paraId="693E4D80" w14:textId="77777777" w:rsidR="00030E54" w:rsidRDefault="009B4F6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1.001327</w:t>
      </w:r>
    </w:p>
    <w:p w14:paraId="16301A11" w14:textId="77777777" w:rsidR="00030E54" w:rsidRDefault="009B4F6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4E64CD99" w14:textId="77777777" w:rsidR="00030E54" w:rsidRDefault="009B4F6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bảo hiểm y tế (thực hiện tại cấp trung ương)</w:t>
      </w:r>
    </w:p>
    <w:p w14:paraId="0C30551B" w14:textId="77777777" w:rsidR="00030E54" w:rsidRDefault="009B4F6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53D9D37" w14:textId="77777777" w:rsidR="00030E54" w:rsidRDefault="009B4F6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7C5077F" w14:textId="77777777" w:rsidR="00030E54" w:rsidRDefault="009B4F6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7CBD55AB" w14:textId="77777777" w:rsidR="00030E54" w:rsidRDefault="009B4F69">
      <w:pPr>
        <w:spacing w:after="0" w:line="276" w:lineRule="auto"/>
        <w:jc w:val="both"/>
      </w:pPr>
      <w:r>
        <w:rPr>
          <w:rFonts w:ascii="Times New Roman" w:eastAsia="Times New Roman" w:hAnsi="Times New Roman" w:cs="Times New Roman"/>
          <w:b/>
          <w:sz w:val="26"/>
        </w:rPr>
        <w:t xml:space="preserve">Trình tự thực hiện: </w:t>
      </w:r>
    </w:p>
    <w:p w14:paraId="068C8CB7" w14:textId="77777777" w:rsidR="00030E54" w:rsidRDefault="00030E54">
      <w:pPr>
        <w:shd w:val="clear" w:color="auto" w:fill="F2F6F9"/>
        <w:spacing w:before="120" w:after="0" w:line="276" w:lineRule="auto"/>
        <w:jc w:val="both"/>
      </w:pPr>
    </w:p>
    <w:p w14:paraId="58FF0B3E" w14:textId="77777777" w:rsidR="00030E54" w:rsidRDefault="009B4F69">
      <w:pPr>
        <w:spacing w:after="0" w:line="276" w:lineRule="auto"/>
        <w:jc w:val="both"/>
      </w:pPr>
      <w:r>
        <w:rPr>
          <w:rFonts w:ascii="Times New Roman" w:eastAsia="Times New Roman" w:hAnsi="Times New Roman" w:cs="Times New Roman"/>
          <w:sz w:val="26"/>
        </w:rPr>
        <w:t>Bước 1: Sĩ quan, hạ sĩ quan, chiến sĩ nghĩa vụ đại diện cho thân nhân; người lao động làm việc theo hợp đồng lao động, công nhân Công an, công dân tạm tuyển trước khi chính thức được tuyển chọn vào Công an nhân dân có trách nhiệm lập tờ khai tham gia bảo hiểm y tế (mẫu 01-BK, mẫu 02-BK) nộp cho đơn vị quản lý trực tiếp. Đơn vị quản lý trực tiếp tập hợp nộp cho cơ quan tổ chức cán bộ thuộc các Tổng cục, Bộ Tư lệnh, đơn vị trực thuộc Bộ.</w:t>
      </w:r>
    </w:p>
    <w:p w14:paraId="4B5F1D4B" w14:textId="77777777" w:rsidR="00030E54" w:rsidRDefault="009B4F69">
      <w:pPr>
        <w:spacing w:after="0" w:line="276" w:lineRule="auto"/>
        <w:jc w:val="both"/>
      </w:pPr>
      <w:r>
        <w:rPr>
          <w:rFonts w:ascii="Times New Roman" w:eastAsia="Times New Roman" w:hAnsi="Times New Roman" w:cs="Times New Roman"/>
          <w:sz w:val="26"/>
        </w:rPr>
        <w:t>Bước 2: sau khi tiếp nhận bản kê khai cấp thẻ bảo hiểm y tế do đơn vị trực tiếp quản lý chuyển đến, cơ quan tổ chức cán bộ thuộc các Tổng cục, Bộ Tư lệnh, đơn vị trực thuộc Bộ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14:paraId="1AF3A2EF" w14:textId="77777777" w:rsidR="00030E54" w:rsidRDefault="009B4F69">
      <w:pPr>
        <w:spacing w:after="0" w:line="276" w:lineRule="auto"/>
        <w:jc w:val="both"/>
      </w:pPr>
      <w:r>
        <w:rPr>
          <w:rFonts w:ascii="Times New Roman" w:eastAsia="Times New Roman" w:hAnsi="Times New Roman" w:cs="Times New Roman"/>
          <w:sz w:val="26"/>
        </w:rPr>
        <w:t>Bước 3: cơ quan tổ chức cán bộ thuộc các Tổng cục, Bộ Tư lệnh, đơn vị trực thuộc Bộ có trách nhiệm lập hồ sơ đề nghị Bảo hiểm xã hội tỉnh nơi đơn vị đóng quân cấp thẻ bảo hiểm y tế.</w:t>
      </w:r>
    </w:p>
    <w:p w14:paraId="0FBE78C1" w14:textId="77777777" w:rsidR="00030E54" w:rsidRDefault="009B4F69">
      <w:pPr>
        <w:spacing w:after="0" w:line="276" w:lineRule="auto"/>
        <w:jc w:val="both"/>
      </w:pPr>
      <w:r>
        <w:rPr>
          <w:rFonts w:ascii="Times New Roman" w:eastAsia="Times New Roman" w:hAnsi="Times New Roman" w:cs="Times New Roman"/>
          <w:sz w:val="26"/>
        </w:rPr>
        <w:t>Bước 4: Bảo hiểm xã hội tỉnh có trách nhiệm cấp và chuyển thẻ bảo hiểm y tế về các Tổng cục, Bộ Tư lệnh, đơn vị trực thuộc Bộ để chuyển thẻ cho các đối tượng được cấp.</w:t>
      </w:r>
    </w:p>
    <w:p w14:paraId="192B33FF" w14:textId="77777777" w:rsidR="00030E54" w:rsidRDefault="009B4F6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7"/>
        <w:gridCol w:w="883"/>
        <w:gridCol w:w="1521"/>
        <w:gridCol w:w="6260"/>
      </w:tblGrid>
      <w:tr w:rsidR="00030E54" w14:paraId="0A07347B" w14:textId="77777777">
        <w:tblPrEx>
          <w:tblCellMar>
            <w:top w:w="0" w:type="dxa"/>
            <w:bottom w:w="0" w:type="dxa"/>
          </w:tblCellMar>
        </w:tblPrEx>
        <w:tc>
          <w:tcPr>
            <w:tcW w:w="1500" w:type="dxa"/>
          </w:tcPr>
          <w:p w14:paraId="297673BD" w14:textId="77777777" w:rsidR="00030E54" w:rsidRDefault="00030E54"/>
          <w:p w14:paraId="4042D2AE" w14:textId="77777777" w:rsidR="00030E54" w:rsidRDefault="009B4F69">
            <w:pPr>
              <w:spacing w:after="0" w:line="276" w:lineRule="auto"/>
              <w:jc w:val="center"/>
            </w:pPr>
            <w:r>
              <w:rPr>
                <w:rFonts w:ascii="Times New Roman" w:eastAsia="Times New Roman" w:hAnsi="Times New Roman" w:cs="Times New Roman"/>
                <w:b/>
                <w:sz w:val="26"/>
              </w:rPr>
              <w:t>Hình thức nộp</w:t>
            </w:r>
          </w:p>
        </w:tc>
        <w:tc>
          <w:tcPr>
            <w:tcW w:w="2000" w:type="dxa"/>
          </w:tcPr>
          <w:p w14:paraId="5E993FD1" w14:textId="77777777" w:rsidR="00030E54" w:rsidRDefault="00030E54"/>
          <w:p w14:paraId="38321044" w14:textId="77777777" w:rsidR="00030E54" w:rsidRDefault="009B4F6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3A6C449" w14:textId="77777777" w:rsidR="00030E54" w:rsidRDefault="00030E54"/>
          <w:p w14:paraId="5FC51E93" w14:textId="77777777" w:rsidR="00030E54" w:rsidRDefault="009B4F69">
            <w:pPr>
              <w:spacing w:after="0" w:line="276" w:lineRule="auto"/>
              <w:jc w:val="center"/>
            </w:pPr>
            <w:r>
              <w:rPr>
                <w:rFonts w:ascii="Times New Roman" w:eastAsia="Times New Roman" w:hAnsi="Times New Roman" w:cs="Times New Roman"/>
                <w:b/>
                <w:sz w:val="26"/>
              </w:rPr>
              <w:t>Phí, lệ phí</w:t>
            </w:r>
          </w:p>
        </w:tc>
        <w:tc>
          <w:tcPr>
            <w:tcW w:w="3000" w:type="dxa"/>
          </w:tcPr>
          <w:p w14:paraId="2832E98F" w14:textId="77777777" w:rsidR="00030E54" w:rsidRDefault="00030E54"/>
          <w:p w14:paraId="4436EBF7" w14:textId="77777777" w:rsidR="00030E54" w:rsidRDefault="009B4F69">
            <w:pPr>
              <w:spacing w:after="0" w:line="276" w:lineRule="auto"/>
              <w:jc w:val="center"/>
            </w:pPr>
            <w:r>
              <w:rPr>
                <w:rFonts w:ascii="Times New Roman" w:eastAsia="Times New Roman" w:hAnsi="Times New Roman" w:cs="Times New Roman"/>
                <w:b/>
                <w:sz w:val="26"/>
              </w:rPr>
              <w:t>Mô tả</w:t>
            </w:r>
          </w:p>
        </w:tc>
      </w:tr>
      <w:tr w:rsidR="00030E54" w14:paraId="4F47B4C4" w14:textId="77777777">
        <w:tblPrEx>
          <w:tblCellMar>
            <w:top w:w="0" w:type="dxa"/>
            <w:bottom w:w="0" w:type="dxa"/>
          </w:tblCellMar>
        </w:tblPrEx>
        <w:tc>
          <w:tcPr>
            <w:tcW w:w="0" w:type="auto"/>
          </w:tcPr>
          <w:p w14:paraId="51750CAD" w14:textId="77777777" w:rsidR="00030E54" w:rsidRDefault="00030E54"/>
          <w:p w14:paraId="12743951" w14:textId="77777777" w:rsidR="00030E54" w:rsidRDefault="009B4F69">
            <w:pPr>
              <w:spacing w:after="0" w:line="276" w:lineRule="auto"/>
            </w:pPr>
            <w:r>
              <w:rPr>
                <w:rFonts w:ascii="Times New Roman" w:eastAsia="Times New Roman" w:hAnsi="Times New Roman" w:cs="Times New Roman"/>
                <w:sz w:val="26"/>
              </w:rPr>
              <w:t>Trực tiếp</w:t>
            </w:r>
          </w:p>
        </w:tc>
        <w:tc>
          <w:tcPr>
            <w:tcW w:w="0" w:type="auto"/>
          </w:tcPr>
          <w:p w14:paraId="0FC7A48E" w14:textId="77777777" w:rsidR="00030E54" w:rsidRDefault="00030E54"/>
          <w:p w14:paraId="7900A40A" w14:textId="77777777" w:rsidR="00030E54" w:rsidRDefault="009B4F69">
            <w:pPr>
              <w:spacing w:after="0" w:line="276" w:lineRule="auto"/>
            </w:pPr>
            <w:r>
              <w:rPr>
                <w:rFonts w:ascii="Times New Roman" w:eastAsia="Times New Roman" w:hAnsi="Times New Roman" w:cs="Times New Roman"/>
                <w:sz w:val="26"/>
              </w:rPr>
              <w:t xml:space="preserve">10 Ngày làm </w:t>
            </w:r>
            <w:r>
              <w:rPr>
                <w:rFonts w:ascii="Times New Roman" w:eastAsia="Times New Roman" w:hAnsi="Times New Roman" w:cs="Times New Roman"/>
                <w:sz w:val="26"/>
              </w:rPr>
              <w:lastRenderedPageBreak/>
              <w:t>việc</w:t>
            </w:r>
          </w:p>
        </w:tc>
        <w:tc>
          <w:tcPr>
            <w:tcW w:w="0" w:type="auto"/>
          </w:tcPr>
          <w:p w14:paraId="28A20646" w14:textId="77777777" w:rsidR="00030E54" w:rsidRDefault="00030E54"/>
          <w:p w14:paraId="6AD781F8" w14:textId="77777777" w:rsidR="00030E54" w:rsidRDefault="009B4F69">
            <w:pPr>
              <w:spacing w:after="0" w:line="276" w:lineRule="auto"/>
            </w:pPr>
            <w:r>
              <w:rPr>
                <w:rFonts w:ascii="Times New Roman" w:eastAsia="Times New Roman" w:hAnsi="Times New Roman" w:cs="Times New Roman"/>
                <w:sz w:val="26"/>
              </w:rPr>
              <w:t>Lệ phí : 2000 Đồng (2.000 đồng/thẻ)</w:t>
            </w:r>
          </w:p>
        </w:tc>
        <w:tc>
          <w:tcPr>
            <w:tcW w:w="0" w:type="auto"/>
          </w:tcPr>
          <w:p w14:paraId="68A1FF6D" w14:textId="77777777" w:rsidR="00030E54" w:rsidRDefault="00030E54"/>
          <w:p w14:paraId="29D0EE03" w14:textId="77777777" w:rsidR="00030E54" w:rsidRDefault="009B4F69">
            <w:pPr>
              <w:spacing w:after="0" w:line="276" w:lineRule="auto"/>
            </w:pPr>
            <w:r>
              <w:rPr>
                <w:rFonts w:ascii="Times New Roman" w:eastAsia="Times New Roman" w:hAnsi="Times New Roman" w:cs="Times New Roman"/>
                <w:sz w:val="26"/>
              </w:rPr>
              <w:t xml:space="preserve">tại đơn vị Công an nơi quản lý trực tiếp sĩ quan, hạ sĩ quan, chiến sĩ nghĩa vụ đại diện cho thân nhân; người lao động làm việc theo hợp đồng lao động, công nhân Công an, công </w:t>
            </w:r>
            <w:r>
              <w:rPr>
                <w:rFonts w:ascii="Times New Roman" w:eastAsia="Times New Roman" w:hAnsi="Times New Roman" w:cs="Times New Roman"/>
                <w:sz w:val="26"/>
              </w:rPr>
              <w:lastRenderedPageBreak/>
              <w:t>dân tạm tuyển trước khi chính thức được tuyển chọn vào Công an nhân dân. Thời giạn: trong thời hạn 10 ngày làm việc, kể từ ngày nhận được hồ sơ đề nghị cấp thẻ bảo hiểm y tế, Bảo hiểm xã hội tỉnh có trách nhiệm cấp thẻ bảo hiểm y tế và chuyển thẻ bảo hiểm y tế về các Tổng cục, Bộ Tư lệnh, đơn vị trực thuộc Bộ.</w:t>
            </w:r>
          </w:p>
        </w:tc>
      </w:tr>
    </w:tbl>
    <w:p w14:paraId="0CEEAE94" w14:textId="77777777" w:rsidR="00030E54" w:rsidRDefault="009B4F69">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BAC2268" w14:textId="77777777" w:rsidR="00030E54" w:rsidRDefault="009B4F6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5"/>
        <w:gridCol w:w="2046"/>
        <w:gridCol w:w="1200"/>
      </w:tblGrid>
      <w:tr w:rsidR="00030E54" w14:paraId="08EC9722" w14:textId="77777777">
        <w:tblPrEx>
          <w:tblCellMar>
            <w:top w:w="0" w:type="dxa"/>
            <w:bottom w:w="0" w:type="dxa"/>
          </w:tblCellMar>
        </w:tblPrEx>
        <w:tc>
          <w:tcPr>
            <w:tcW w:w="6000" w:type="dxa"/>
          </w:tcPr>
          <w:p w14:paraId="55B0C3ED" w14:textId="77777777" w:rsidR="00030E54" w:rsidRDefault="00030E54"/>
          <w:p w14:paraId="79593442" w14:textId="77777777" w:rsidR="00030E54" w:rsidRDefault="009B4F69">
            <w:pPr>
              <w:spacing w:after="0" w:line="276" w:lineRule="auto"/>
              <w:jc w:val="center"/>
            </w:pPr>
            <w:r>
              <w:rPr>
                <w:rFonts w:ascii="Times New Roman" w:eastAsia="Times New Roman" w:hAnsi="Times New Roman" w:cs="Times New Roman"/>
                <w:b/>
                <w:sz w:val="26"/>
              </w:rPr>
              <w:t>Tên giấy tờ</w:t>
            </w:r>
          </w:p>
        </w:tc>
        <w:tc>
          <w:tcPr>
            <w:tcW w:w="2000" w:type="dxa"/>
          </w:tcPr>
          <w:p w14:paraId="6E36CE05" w14:textId="77777777" w:rsidR="00030E54" w:rsidRDefault="00030E54"/>
          <w:p w14:paraId="478A945F" w14:textId="77777777" w:rsidR="00030E54" w:rsidRDefault="009B4F69">
            <w:pPr>
              <w:spacing w:after="0" w:line="276" w:lineRule="auto"/>
              <w:jc w:val="center"/>
            </w:pPr>
            <w:r>
              <w:rPr>
                <w:rFonts w:ascii="Times New Roman" w:eastAsia="Times New Roman" w:hAnsi="Times New Roman" w:cs="Times New Roman"/>
                <w:b/>
                <w:sz w:val="26"/>
              </w:rPr>
              <w:t>Mẫu đơn, tờ khai</w:t>
            </w:r>
          </w:p>
        </w:tc>
        <w:tc>
          <w:tcPr>
            <w:tcW w:w="2000" w:type="dxa"/>
          </w:tcPr>
          <w:p w14:paraId="2A6AD269" w14:textId="77777777" w:rsidR="00030E54" w:rsidRDefault="00030E54"/>
          <w:p w14:paraId="5F16CE13" w14:textId="77777777" w:rsidR="00030E54" w:rsidRDefault="009B4F69">
            <w:pPr>
              <w:spacing w:after="0" w:line="276" w:lineRule="auto"/>
              <w:jc w:val="center"/>
            </w:pPr>
            <w:r>
              <w:rPr>
                <w:rFonts w:ascii="Times New Roman" w:eastAsia="Times New Roman" w:hAnsi="Times New Roman" w:cs="Times New Roman"/>
                <w:b/>
                <w:sz w:val="26"/>
              </w:rPr>
              <w:t>Số lượng</w:t>
            </w:r>
          </w:p>
        </w:tc>
      </w:tr>
      <w:tr w:rsidR="00030E54" w14:paraId="32EC8F99" w14:textId="77777777">
        <w:tblPrEx>
          <w:tblCellMar>
            <w:top w:w="0" w:type="dxa"/>
            <w:bottom w:w="0" w:type="dxa"/>
          </w:tblCellMar>
        </w:tblPrEx>
        <w:tc>
          <w:tcPr>
            <w:tcW w:w="0" w:type="auto"/>
          </w:tcPr>
          <w:p w14:paraId="776E99DD" w14:textId="77777777" w:rsidR="00030E54" w:rsidRDefault="00030E54"/>
          <w:p w14:paraId="69119B0F" w14:textId="77777777" w:rsidR="00030E54" w:rsidRDefault="009B4F69">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14:paraId="63767E51" w14:textId="77777777" w:rsidR="00030E54" w:rsidRDefault="00030E54"/>
          <w:p w14:paraId="53D8CA88" w14:textId="77777777" w:rsidR="00030E54" w:rsidRDefault="009B4F69">
            <w:pPr>
              <w:spacing w:after="0" w:line="276" w:lineRule="auto"/>
            </w:pPr>
            <w:r>
              <w:rPr>
                <w:rFonts w:ascii="Times New Roman" w:eastAsia="Times New Roman" w:hAnsi="Times New Roman" w:cs="Times New Roman"/>
                <w:sz w:val="26"/>
              </w:rPr>
              <w:t>Mau01-DS(BHYT).doc</w:t>
            </w:r>
          </w:p>
        </w:tc>
        <w:tc>
          <w:tcPr>
            <w:tcW w:w="0" w:type="auto"/>
          </w:tcPr>
          <w:p w14:paraId="3EDEACD5" w14:textId="77777777" w:rsidR="00030E54" w:rsidRDefault="00030E54"/>
          <w:p w14:paraId="7F9930A8" w14:textId="77777777" w:rsidR="00030E54" w:rsidRDefault="009B4F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0E54" w14:paraId="63CE677A" w14:textId="77777777">
        <w:tblPrEx>
          <w:tblCellMar>
            <w:top w:w="0" w:type="dxa"/>
            <w:bottom w:w="0" w:type="dxa"/>
          </w:tblCellMar>
        </w:tblPrEx>
        <w:tc>
          <w:tcPr>
            <w:tcW w:w="0" w:type="auto"/>
          </w:tcPr>
          <w:p w14:paraId="384DB015" w14:textId="77777777" w:rsidR="00030E54" w:rsidRDefault="00030E54"/>
          <w:p w14:paraId="1768E4C2" w14:textId="77777777" w:rsidR="00030E54" w:rsidRDefault="009B4F69">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14:paraId="2E1C92C3" w14:textId="77777777" w:rsidR="00030E54" w:rsidRDefault="00030E54"/>
          <w:p w14:paraId="193703BB" w14:textId="77777777" w:rsidR="00030E54" w:rsidRDefault="009B4F69">
            <w:pPr>
              <w:spacing w:after="0" w:line="276" w:lineRule="auto"/>
            </w:pPr>
            <w:r>
              <w:rPr>
                <w:rFonts w:ascii="Times New Roman" w:eastAsia="Times New Roman" w:hAnsi="Times New Roman" w:cs="Times New Roman"/>
                <w:sz w:val="26"/>
              </w:rPr>
              <w:t>Mau02-DS(BHYT).doc</w:t>
            </w:r>
          </w:p>
        </w:tc>
        <w:tc>
          <w:tcPr>
            <w:tcW w:w="0" w:type="auto"/>
          </w:tcPr>
          <w:p w14:paraId="6E96DBF2" w14:textId="77777777" w:rsidR="00030E54" w:rsidRDefault="00030E54"/>
          <w:p w14:paraId="2C80C9E7" w14:textId="77777777" w:rsidR="00030E54" w:rsidRDefault="009B4F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0E54" w14:paraId="693E57D4" w14:textId="77777777">
        <w:tblPrEx>
          <w:tblCellMar>
            <w:top w:w="0" w:type="dxa"/>
            <w:bottom w:w="0" w:type="dxa"/>
          </w:tblCellMar>
        </w:tblPrEx>
        <w:tc>
          <w:tcPr>
            <w:tcW w:w="0" w:type="auto"/>
          </w:tcPr>
          <w:p w14:paraId="006494E2" w14:textId="77777777" w:rsidR="00030E54" w:rsidRDefault="00030E54"/>
          <w:p w14:paraId="2DB0423F" w14:textId="77777777" w:rsidR="00030E54" w:rsidRDefault="009B4F69">
            <w:pPr>
              <w:spacing w:after="0" w:line="276" w:lineRule="auto"/>
            </w:pPr>
            <w:r>
              <w:rPr>
                <w:rFonts w:ascii="Times New Roman" w:eastAsia="Times New Roman" w:hAnsi="Times New Roman" w:cs="Times New Roman"/>
                <w:sz w:val="26"/>
              </w:rPr>
              <w:t>a) Tờ khai tham gia bảo hiểm y tế;</w:t>
            </w:r>
          </w:p>
        </w:tc>
        <w:tc>
          <w:tcPr>
            <w:tcW w:w="0" w:type="auto"/>
          </w:tcPr>
          <w:p w14:paraId="5DEA41CE" w14:textId="77777777" w:rsidR="00030E54" w:rsidRDefault="00030E54"/>
          <w:p w14:paraId="7EEB58AB" w14:textId="77777777" w:rsidR="00030E54" w:rsidRDefault="009B4F69">
            <w:pPr>
              <w:spacing w:after="0" w:line="276" w:lineRule="auto"/>
            </w:pPr>
            <w:r>
              <w:rPr>
                <w:rFonts w:ascii="Times New Roman" w:eastAsia="Times New Roman" w:hAnsi="Times New Roman" w:cs="Times New Roman"/>
                <w:sz w:val="26"/>
              </w:rPr>
              <w:t>Mau01-BK(BHYT).doc</w:t>
            </w:r>
          </w:p>
        </w:tc>
        <w:tc>
          <w:tcPr>
            <w:tcW w:w="0" w:type="auto"/>
          </w:tcPr>
          <w:p w14:paraId="25B59A59" w14:textId="77777777" w:rsidR="00030E54" w:rsidRDefault="00030E54"/>
          <w:p w14:paraId="42EF167B" w14:textId="77777777" w:rsidR="00030E54" w:rsidRDefault="009B4F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0E54" w14:paraId="04812D6C" w14:textId="77777777">
        <w:tblPrEx>
          <w:tblCellMar>
            <w:top w:w="0" w:type="dxa"/>
            <w:bottom w:w="0" w:type="dxa"/>
          </w:tblCellMar>
        </w:tblPrEx>
        <w:tc>
          <w:tcPr>
            <w:tcW w:w="0" w:type="auto"/>
          </w:tcPr>
          <w:p w14:paraId="17BC567B" w14:textId="77777777" w:rsidR="00030E54" w:rsidRDefault="00030E54"/>
          <w:p w14:paraId="2F4E66D4" w14:textId="77777777" w:rsidR="00030E54" w:rsidRDefault="009B4F69">
            <w:pPr>
              <w:spacing w:after="0" w:line="276" w:lineRule="auto"/>
            </w:pPr>
            <w:r>
              <w:rPr>
                <w:rFonts w:ascii="Times New Roman" w:eastAsia="Times New Roman" w:hAnsi="Times New Roman" w:cs="Times New Roman"/>
                <w:sz w:val="26"/>
              </w:rPr>
              <w:t>d) Văn bản đề nghị cấp thẻ bảo hiểm y tế của Tổng cục, Bộ Tư lệnh, đơn vị trực thuộc Bộ</w:t>
            </w:r>
          </w:p>
        </w:tc>
        <w:tc>
          <w:tcPr>
            <w:tcW w:w="0" w:type="auto"/>
          </w:tcPr>
          <w:p w14:paraId="6DCBAB0E" w14:textId="77777777" w:rsidR="00030E54" w:rsidRDefault="00030E54"/>
          <w:p w14:paraId="396E2256" w14:textId="77777777" w:rsidR="00030E54" w:rsidRDefault="009B4F69">
            <w:pPr>
              <w:spacing w:after="0" w:line="276" w:lineRule="auto"/>
            </w:pPr>
            <w:r>
              <w:rPr>
                <w:rFonts w:ascii="Times New Roman" w:eastAsia="Times New Roman" w:hAnsi="Times New Roman" w:cs="Times New Roman"/>
                <w:sz w:val="26"/>
              </w:rPr>
              <w:t>Mau02-ĐN(BHYT).doc</w:t>
            </w:r>
          </w:p>
        </w:tc>
        <w:tc>
          <w:tcPr>
            <w:tcW w:w="0" w:type="auto"/>
          </w:tcPr>
          <w:p w14:paraId="51280699" w14:textId="77777777" w:rsidR="00030E54" w:rsidRDefault="00030E54"/>
          <w:p w14:paraId="0791EEC2" w14:textId="77777777" w:rsidR="00030E54" w:rsidRDefault="009B4F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AB82A66" w14:textId="77777777" w:rsidR="00030E54" w:rsidRDefault="009B4F6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w:t>
      </w:r>
    </w:p>
    <w:p w14:paraId="363F84AA" w14:textId="77777777" w:rsidR="00030E54" w:rsidRDefault="009B4F6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 Công an tỉnh</w:t>
      </w:r>
    </w:p>
    <w:p w14:paraId="3DD14008" w14:textId="77777777" w:rsidR="00030E54" w:rsidRDefault="009B4F6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Bảo hiểm xã hội cấp Tỉnh, Công an tỉnh</w:t>
      </w:r>
    </w:p>
    <w:p w14:paraId="1F923751" w14:textId="77777777" w:rsidR="00030E54" w:rsidRDefault="009B4F6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w:t>
      </w:r>
    </w:p>
    <w:p w14:paraId="4760F20C" w14:textId="77777777" w:rsidR="00030E54" w:rsidRDefault="009B4F6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D32851B" w14:textId="77777777" w:rsidR="00030E54" w:rsidRDefault="009B4F69">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46295957" w14:textId="77777777" w:rsidR="00030E54" w:rsidRDefault="009B4F6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(BHYT)</w:t>
      </w:r>
    </w:p>
    <w:p w14:paraId="3B553440" w14:textId="77777777" w:rsidR="00030E54" w:rsidRDefault="009B4F6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37"/>
        <w:gridCol w:w="5100"/>
        <w:gridCol w:w="871"/>
        <w:gridCol w:w="1317"/>
      </w:tblGrid>
      <w:tr w:rsidR="00030E54" w14:paraId="0C8FD9B8" w14:textId="77777777">
        <w:tblPrEx>
          <w:tblCellMar>
            <w:top w:w="0" w:type="dxa"/>
            <w:bottom w:w="0" w:type="dxa"/>
          </w:tblCellMar>
        </w:tblPrEx>
        <w:tc>
          <w:tcPr>
            <w:tcW w:w="2000" w:type="dxa"/>
          </w:tcPr>
          <w:p w14:paraId="4EC24654" w14:textId="77777777" w:rsidR="00030E54" w:rsidRDefault="00030E54"/>
          <w:p w14:paraId="0E10DE82" w14:textId="77777777" w:rsidR="00030E54" w:rsidRDefault="009B4F69">
            <w:pPr>
              <w:spacing w:after="0" w:line="276" w:lineRule="auto"/>
              <w:jc w:val="center"/>
            </w:pPr>
            <w:r>
              <w:rPr>
                <w:rFonts w:ascii="Times New Roman" w:eastAsia="Times New Roman" w:hAnsi="Times New Roman" w:cs="Times New Roman"/>
                <w:b/>
                <w:sz w:val="26"/>
              </w:rPr>
              <w:t>Số ký hiệu</w:t>
            </w:r>
          </w:p>
        </w:tc>
        <w:tc>
          <w:tcPr>
            <w:tcW w:w="3500" w:type="dxa"/>
          </w:tcPr>
          <w:p w14:paraId="3834DA79" w14:textId="77777777" w:rsidR="00030E54" w:rsidRDefault="00030E54"/>
          <w:p w14:paraId="5EAE251A" w14:textId="77777777" w:rsidR="00030E54" w:rsidRDefault="009B4F69">
            <w:pPr>
              <w:spacing w:after="0" w:line="276" w:lineRule="auto"/>
              <w:jc w:val="center"/>
            </w:pPr>
            <w:r>
              <w:rPr>
                <w:rFonts w:ascii="Times New Roman" w:eastAsia="Times New Roman" w:hAnsi="Times New Roman" w:cs="Times New Roman"/>
                <w:b/>
                <w:sz w:val="26"/>
              </w:rPr>
              <w:t>Trích yếu</w:t>
            </w:r>
          </w:p>
        </w:tc>
        <w:tc>
          <w:tcPr>
            <w:tcW w:w="1500" w:type="dxa"/>
          </w:tcPr>
          <w:p w14:paraId="59D24BC8" w14:textId="77777777" w:rsidR="00030E54" w:rsidRDefault="00030E54"/>
          <w:p w14:paraId="73B222BA" w14:textId="77777777" w:rsidR="00030E54" w:rsidRDefault="009B4F69">
            <w:pPr>
              <w:spacing w:after="0" w:line="276" w:lineRule="auto"/>
              <w:jc w:val="center"/>
            </w:pPr>
            <w:r>
              <w:rPr>
                <w:rFonts w:ascii="Times New Roman" w:eastAsia="Times New Roman" w:hAnsi="Times New Roman" w:cs="Times New Roman"/>
                <w:b/>
                <w:sz w:val="26"/>
              </w:rPr>
              <w:t>Ngày ban hành</w:t>
            </w:r>
          </w:p>
        </w:tc>
        <w:tc>
          <w:tcPr>
            <w:tcW w:w="3000" w:type="dxa"/>
          </w:tcPr>
          <w:p w14:paraId="13EB2911" w14:textId="77777777" w:rsidR="00030E54" w:rsidRDefault="00030E54"/>
          <w:p w14:paraId="3F932F71" w14:textId="77777777" w:rsidR="00030E54" w:rsidRDefault="009B4F69">
            <w:pPr>
              <w:spacing w:after="0" w:line="276" w:lineRule="auto"/>
              <w:jc w:val="center"/>
            </w:pPr>
            <w:r>
              <w:rPr>
                <w:rFonts w:ascii="Times New Roman" w:eastAsia="Times New Roman" w:hAnsi="Times New Roman" w:cs="Times New Roman"/>
                <w:b/>
                <w:sz w:val="26"/>
              </w:rPr>
              <w:t>Cơ quan ban hành</w:t>
            </w:r>
          </w:p>
        </w:tc>
      </w:tr>
      <w:tr w:rsidR="00030E54" w14:paraId="15382C20" w14:textId="77777777">
        <w:tblPrEx>
          <w:tblCellMar>
            <w:top w:w="0" w:type="dxa"/>
            <w:bottom w:w="0" w:type="dxa"/>
          </w:tblCellMar>
        </w:tblPrEx>
        <w:tc>
          <w:tcPr>
            <w:tcW w:w="0" w:type="auto"/>
          </w:tcPr>
          <w:p w14:paraId="05A02F41" w14:textId="77777777" w:rsidR="00030E54" w:rsidRDefault="00030E54"/>
          <w:p w14:paraId="6D41880F" w14:textId="77777777" w:rsidR="00030E54" w:rsidRDefault="009B4F69">
            <w:pPr>
              <w:spacing w:after="0" w:line="276" w:lineRule="auto"/>
            </w:pPr>
            <w:r>
              <w:rPr>
                <w:rFonts w:ascii="Times New Roman" w:eastAsia="Times New Roman" w:hAnsi="Times New Roman" w:cs="Times New Roman"/>
                <w:sz w:val="26"/>
              </w:rPr>
              <w:t>19/2010/TT-BTC</w:t>
            </w:r>
          </w:p>
        </w:tc>
        <w:tc>
          <w:tcPr>
            <w:tcW w:w="0" w:type="auto"/>
          </w:tcPr>
          <w:p w14:paraId="060D912D" w14:textId="77777777" w:rsidR="00030E54" w:rsidRDefault="00030E54"/>
          <w:p w14:paraId="51872A36" w14:textId="77777777" w:rsidR="00030E54" w:rsidRDefault="009B4F69">
            <w:pPr>
              <w:spacing w:after="0" w:line="276" w:lineRule="auto"/>
            </w:pPr>
            <w:r>
              <w:rPr>
                <w:rFonts w:ascii="Times New Roman" w:eastAsia="Times New Roman" w:hAnsi="Times New Roman" w:cs="Times New Roman"/>
                <w:sz w:val="26"/>
              </w:rPr>
              <w:t>Về việc quy định mức thu, chế độ thu, nộp, quản lý và sử dụng phí cấp lại và đổi thẻ bảo hiểm y tế</w:t>
            </w:r>
          </w:p>
        </w:tc>
        <w:tc>
          <w:tcPr>
            <w:tcW w:w="0" w:type="auto"/>
          </w:tcPr>
          <w:p w14:paraId="496B42AB" w14:textId="77777777" w:rsidR="00030E54" w:rsidRDefault="00030E54"/>
          <w:p w14:paraId="32E966EC" w14:textId="77777777" w:rsidR="00030E54" w:rsidRDefault="009B4F69">
            <w:pPr>
              <w:spacing w:after="0" w:line="276" w:lineRule="auto"/>
            </w:pPr>
            <w:r>
              <w:rPr>
                <w:rFonts w:ascii="Times New Roman" w:eastAsia="Times New Roman" w:hAnsi="Times New Roman" w:cs="Times New Roman"/>
                <w:sz w:val="26"/>
              </w:rPr>
              <w:t>03-02-2010</w:t>
            </w:r>
          </w:p>
        </w:tc>
        <w:tc>
          <w:tcPr>
            <w:tcW w:w="0" w:type="auto"/>
          </w:tcPr>
          <w:p w14:paraId="3F1E4C8B" w14:textId="77777777" w:rsidR="00030E54" w:rsidRDefault="00030E54"/>
          <w:p w14:paraId="086B3E0D" w14:textId="77777777" w:rsidR="00030E54" w:rsidRDefault="009B4F69">
            <w:pPr>
              <w:spacing w:after="0" w:line="276" w:lineRule="auto"/>
            </w:pPr>
            <w:r>
              <w:rPr>
                <w:rFonts w:ascii="Times New Roman" w:eastAsia="Times New Roman" w:hAnsi="Times New Roman" w:cs="Times New Roman"/>
                <w:sz w:val="26"/>
              </w:rPr>
              <w:t>Bộ Công an</w:t>
            </w:r>
          </w:p>
        </w:tc>
      </w:tr>
      <w:tr w:rsidR="00030E54" w14:paraId="13753CDA" w14:textId="77777777">
        <w:tblPrEx>
          <w:tblCellMar>
            <w:top w:w="0" w:type="dxa"/>
            <w:bottom w:w="0" w:type="dxa"/>
          </w:tblCellMar>
        </w:tblPrEx>
        <w:tc>
          <w:tcPr>
            <w:tcW w:w="0" w:type="auto"/>
          </w:tcPr>
          <w:p w14:paraId="27019255" w14:textId="77777777" w:rsidR="00030E54" w:rsidRDefault="00030E54"/>
          <w:p w14:paraId="02577E08" w14:textId="77777777" w:rsidR="00030E54" w:rsidRDefault="009B4F69">
            <w:pPr>
              <w:spacing w:after="0" w:line="276" w:lineRule="auto"/>
            </w:pPr>
            <w:r>
              <w:rPr>
                <w:rFonts w:ascii="Times New Roman" w:eastAsia="Times New Roman" w:hAnsi="Times New Roman" w:cs="Times New Roman"/>
                <w:sz w:val="26"/>
              </w:rPr>
              <w:t>09/2015/TTLT-BCA-BYT-BTC</w:t>
            </w:r>
          </w:p>
        </w:tc>
        <w:tc>
          <w:tcPr>
            <w:tcW w:w="0" w:type="auto"/>
          </w:tcPr>
          <w:p w14:paraId="718AA064" w14:textId="77777777" w:rsidR="00030E54" w:rsidRDefault="00030E54"/>
          <w:p w14:paraId="6E3811F7" w14:textId="77777777" w:rsidR="00030E54" w:rsidRDefault="009B4F69">
            <w:pPr>
              <w:spacing w:after="0" w:line="276" w:lineRule="auto"/>
            </w:pPr>
            <w:r>
              <w:rPr>
                <w:rFonts w:ascii="Times New Roman" w:eastAsia="Times New Roman" w:hAnsi="Times New Roman" w:cs="Times New Roman"/>
                <w:sz w:val="26"/>
              </w:rPr>
              <w:t>Hướng dẫn thực hiện bảo hiểm y tế đối với người lao động, học sinh, sinh viên và thân nhân sĩ quan, hạ sĩ quan, chiến sĩ trong Công an nhân dân</w:t>
            </w:r>
          </w:p>
        </w:tc>
        <w:tc>
          <w:tcPr>
            <w:tcW w:w="0" w:type="auto"/>
          </w:tcPr>
          <w:p w14:paraId="78162863" w14:textId="77777777" w:rsidR="00030E54" w:rsidRDefault="00030E54"/>
          <w:p w14:paraId="05186151" w14:textId="77777777" w:rsidR="00030E54" w:rsidRDefault="009B4F69">
            <w:pPr>
              <w:spacing w:after="0" w:line="276" w:lineRule="auto"/>
            </w:pPr>
            <w:r>
              <w:rPr>
                <w:rFonts w:ascii="Times New Roman" w:eastAsia="Times New Roman" w:hAnsi="Times New Roman" w:cs="Times New Roman"/>
                <w:sz w:val="26"/>
              </w:rPr>
              <w:t>28-12-2015</w:t>
            </w:r>
          </w:p>
        </w:tc>
        <w:tc>
          <w:tcPr>
            <w:tcW w:w="0" w:type="auto"/>
          </w:tcPr>
          <w:p w14:paraId="135A23F0" w14:textId="77777777" w:rsidR="00030E54" w:rsidRDefault="00030E54"/>
          <w:p w14:paraId="04217AEB" w14:textId="77777777" w:rsidR="00030E54" w:rsidRDefault="009B4F69">
            <w:pPr>
              <w:spacing w:after="0" w:line="276" w:lineRule="auto"/>
            </w:pPr>
            <w:r>
              <w:rPr>
                <w:rFonts w:ascii="Times New Roman" w:eastAsia="Times New Roman" w:hAnsi="Times New Roman" w:cs="Times New Roman"/>
                <w:sz w:val="26"/>
              </w:rPr>
              <w:t>Bộ Công an</w:t>
            </w:r>
          </w:p>
        </w:tc>
      </w:tr>
    </w:tbl>
    <w:p w14:paraId="13AC2282" w14:textId="77777777" w:rsidR="00030E54" w:rsidRDefault="009B4F6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w:t>
      </w:r>
      <w:r>
        <w:rPr>
          <w:rFonts w:ascii="Times New Roman" w:eastAsia="Times New Roman" w:hAnsi="Times New Roman" w:cs="Times New Roman"/>
          <w:sz w:val="26"/>
        </w:rPr>
        <w:t>;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14:paraId="4DB48841" w14:textId="77777777" w:rsidR="00030E54" w:rsidRDefault="009B4F6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1DBF3D7" w14:textId="77777777" w:rsidR="00030E54" w:rsidRDefault="009B4F6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https://thutuc.dichvucong.gov.vn/p/home/dvc-tthc-thu-tuc-hanh-chinh-chi-tiet.html?ma_thu_tuc=1973</w:t>
      </w:r>
    </w:p>
    <w:sectPr w:rsidR="00030E5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0E54"/>
    <w:rsid w:val="00030E54"/>
    <w:rsid w:val="009B4F69"/>
    <w:rsid w:val="00DA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2248"/>
  <w15:docId w15:val="{3406D43C-E29C-4675-A9F2-6AC69434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2025-11-24T08:24:00Z</dcterms:created>
  <dcterms:modified xsi:type="dcterms:W3CDTF">2025-11-24T08:24:00Z</dcterms:modified>
</cp:coreProperties>
</file>