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A3604" w14:textId="77777777" w:rsidR="00D8451A" w:rsidRDefault="00E46526">
      <w:pPr>
        <w:spacing w:after="300" w:line="276" w:lineRule="auto"/>
        <w:jc w:val="center"/>
      </w:pPr>
      <w:r>
        <w:rPr>
          <w:rFonts w:ascii="Times New Roman" w:eastAsia="Times New Roman" w:hAnsi="Times New Roman" w:cs="Times New Roman"/>
          <w:b/>
          <w:sz w:val="26"/>
        </w:rPr>
        <w:t>Chi tiết thủ tục hành chính</w:t>
      </w:r>
    </w:p>
    <w:p w14:paraId="54170FDE" w14:textId="77777777" w:rsidR="00D8451A" w:rsidRDefault="00E4652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1.001456</w:t>
      </w:r>
    </w:p>
    <w:p w14:paraId="13C89E61" w14:textId="77777777" w:rsidR="00D8451A" w:rsidRDefault="00E4652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14:paraId="1270A3D7" w14:textId="77777777" w:rsidR="00D8451A" w:rsidRDefault="00E4652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hộ chiếu phổ thông ở trong nước (thực hiện tại cấp tỉnh)</w:t>
      </w:r>
    </w:p>
    <w:p w14:paraId="064A3637" w14:textId="77777777" w:rsidR="00D8451A" w:rsidRDefault="00E4652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80E9DEA" w14:textId="77777777" w:rsidR="00D8451A" w:rsidRDefault="00E4652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3CD1438" w14:textId="77777777" w:rsidR="00D8451A" w:rsidRDefault="00E4652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3D8D65A3" w14:textId="77777777" w:rsidR="00D8451A" w:rsidRDefault="00E46526">
      <w:pPr>
        <w:spacing w:after="0" w:line="276" w:lineRule="auto"/>
        <w:jc w:val="both"/>
      </w:pPr>
      <w:r>
        <w:rPr>
          <w:rFonts w:ascii="Times New Roman" w:eastAsia="Times New Roman" w:hAnsi="Times New Roman" w:cs="Times New Roman"/>
          <w:b/>
          <w:sz w:val="26"/>
        </w:rPr>
        <w:t xml:space="preserve">Trình tự thực hiện: </w:t>
      </w:r>
    </w:p>
    <w:p w14:paraId="7480E804" w14:textId="77777777" w:rsidR="00D8451A" w:rsidRDefault="00D8451A">
      <w:pPr>
        <w:shd w:val="clear" w:color="auto" w:fill="F2F6F9"/>
        <w:spacing w:before="120" w:after="0" w:line="276" w:lineRule="auto"/>
        <w:jc w:val="both"/>
      </w:pPr>
    </w:p>
    <w:p w14:paraId="1051DE70" w14:textId="77777777" w:rsidR="00D8451A" w:rsidRDefault="00E46526">
      <w:pPr>
        <w:spacing w:after="0" w:line="276" w:lineRule="auto"/>
        <w:jc w:val="both"/>
      </w:pPr>
      <w:r>
        <w:rPr>
          <w:rFonts w:ascii="Times New Roman" w:eastAsia="Times New Roman" w:hAnsi="Times New Roman" w:cs="Times New Roman"/>
          <w:sz w:val="26"/>
        </w:rPr>
        <w:t>Bước 1: Chuẩn bị hồ sơ theo quy định của pháp luật.</w:t>
      </w:r>
    </w:p>
    <w:p w14:paraId="2FCF2144" w14:textId="77777777" w:rsidR="00D8451A" w:rsidRDefault="00E46526">
      <w:pPr>
        <w:spacing w:after="0" w:line="276" w:lineRule="auto"/>
        <w:jc w:val="both"/>
      </w:pPr>
      <w:r>
        <w:rPr>
          <w:rFonts w:ascii="Times New Roman" w:eastAsia="Times New Roman" w:hAnsi="Times New Roman" w:cs="Times New Roman"/>
          <w:sz w:val="26"/>
        </w:rPr>
        <w:t>Bước 2: Nộp hồ sơ  * Người đề nghị cấp hộ chiếu phổ thông không gắn chíp điện tử trực tiếp nộp hồ sơ vào giờ hành chính các ngày làm việc trong tuần tại Cơ quan Quản lý xuất nhập cảnh Công an cấp tỉnh (khi đến nộp hồ sơ phải xuất trình Chứng minh nhân dân, Thẻ căn cước công dân hoặc hộ chiếu còn giá trị sử dụng) hoặc nộp hồ sơ trực tuyến qua Cổng dịch vụ công quốc gia hoặc Cổng dịch vụ công Bộ Công an  và gửi bổ sung hồ sơ qua dịch vụ bưu chính công ích theo thông báo của Cơ quan Quản lý xuất nhập cảnh Công</w:t>
      </w:r>
      <w:r>
        <w:rPr>
          <w:rFonts w:ascii="Times New Roman" w:eastAsia="Times New Roman" w:hAnsi="Times New Roman" w:cs="Times New Roman"/>
          <w:sz w:val="26"/>
        </w:rPr>
        <w:t xml:space="preserve"> an cấp tỉnh trên Cổng dịch vụ công quốc gia hoặc Cổng dịch vụ công Bộ Công an (nếu có), cụ thể: + Người đề nghị cấp hộ chiếu lần đầu thực hiện tại Cơ quan Quản lý xuất nhập cảnh Công an cấp tỉnh nơi thường trú hoặc tạm trú; trường hợp có Thẻ căn cước công dân thực hiện tại Cơ quan Quản lý xuất nhập cảnh Công an cấp tỉnh nơi thuận lợi. + Người đề nghị cấp hộ chiếu từ lần thứ hai thực hiện tại Cơ quan Quản lý xuất nhập cảnh Công an cấp tỉnh nơi thuận lợi. * Cán bộ quản lý xuất nhập cảnh tiếp nhận hồ sơ ki</w:t>
      </w:r>
      <w:r>
        <w:rPr>
          <w:rFonts w:ascii="Times New Roman" w:eastAsia="Times New Roman" w:hAnsi="Times New Roman" w:cs="Times New Roman"/>
          <w:sz w:val="26"/>
        </w:rPr>
        <w:t>ểm tra tính pháp lý và nội dung hồ sơ: + Trường hợp hồ sơ đã đầy đủ, hợp lệ thì cấp giấy hẹn trả kết quả cho người đề nghị cấp hộ chiếu phổ thông; yêu cầu nộp lệ phí cho cán bộ thu lệ phí, cán bộ thu lệ phí thu tiền, giao biên lai thu tiền cho người đề nghị cấp hộ chiếu phổ thông hoặc thông báo trên Cổng dịch vụ công quốc gia hoặc Cổng dịch vụ công Bộ Công an để người đề nghị cấp hộ chiếu phổ thông thanh toán trực tuyến và nhận biên lai điện tử. + Trường hợp hồ sơ thiếu hoặc không hợp</w:t>
      </w:r>
      <w:r>
        <w:rPr>
          <w:rFonts w:ascii="Times New Roman" w:eastAsia="Times New Roman" w:hAnsi="Times New Roman" w:cs="Times New Roman"/>
          <w:sz w:val="26"/>
        </w:rPr>
        <w:t xml:space="preserve"> lệ thì cán bộ tiếp nhận hồ sơ hướng dẫn hoặc thông báo trên Cổng dịch vụ công quốc gia hoặc Cổng dịch vụ công Bộ Công an để người đề nghị cấp hộ chiếu phổ thông hoàn chỉnh hồ sơ. + Trường hợp hồ sơ không đủ điều kiện thì không tiếp nhận hồ sơ, trả lời bằng văn bản hoặc thông báo trên Cổng dịch vụ công quốc gia hoặc Cổng dịch vụ công Bộ Công an và nêu rõ lý do. * Người đề nghị cấp hộ chiếu phổ thông có thể yêu cầu nhận kết quả qua dịch vụ bưu chính và phải trả phí dịch vụ chuyển phát. * Thời gian t</w:t>
      </w:r>
      <w:r>
        <w:rPr>
          <w:rFonts w:ascii="Times New Roman" w:eastAsia="Times New Roman" w:hAnsi="Times New Roman" w:cs="Times New Roman"/>
          <w:sz w:val="26"/>
        </w:rPr>
        <w:t>iếp nhận hồ sơ: Từ thứ 2 đến thứ 6 hàng tuần và sáng thứ 7 (đối với các đơn vị bố trí tiếp nhận hồ sơ vào sáng thứ 7); trừ ngày Tết, ngày lễ.</w:t>
      </w:r>
    </w:p>
    <w:p w14:paraId="383BF87B" w14:textId="77777777" w:rsidR="00D8451A" w:rsidRDefault="00E46526">
      <w:pPr>
        <w:spacing w:after="0" w:line="276" w:lineRule="auto"/>
        <w:jc w:val="both"/>
      </w:pPr>
      <w:r>
        <w:rPr>
          <w:rFonts w:ascii="Times New Roman" w:eastAsia="Times New Roman" w:hAnsi="Times New Roman" w:cs="Times New Roman"/>
          <w:sz w:val="26"/>
        </w:rPr>
        <w:t xml:space="preserve">Bước 3: Nhận kết quả  + Người đề nghị cấp hộ chiếu phổ thông trực tiếp nhận kết quả tại Cơ quan Quản lý xuất nhập cảnh Công an cấp tỉnh; khi đến nhận kết quả mang theo giấy hẹn trả kết quả, xuất trình Chứng minh nhân dân hoặc Thẻ căn cước công dân. Trường </w:t>
      </w:r>
      <w:r>
        <w:rPr>
          <w:rFonts w:ascii="Times New Roman" w:eastAsia="Times New Roman" w:hAnsi="Times New Roman" w:cs="Times New Roman"/>
          <w:sz w:val="26"/>
        </w:rPr>
        <w:lastRenderedPageBreak/>
        <w:t>hợp đề nghị nhận kết quả qua dịch vụ bưu chính thực hiện theo hướng dẫn của cơ quan cung cấp dịch vụ bưu chính. + Trường hợp chưa cấp hộ chiếu phổ thông thì trả lời bằng văn bản hoặc thông báo trên Cổng dịch vụ công quốc gia hoặc Cổng dịch vụ công Bộ Công an và nêu rõ lý do. + Thời gian trả hộ chiếu: Từ thứ 2 đến thứ 6 hàng tuần (trừ ngày Tết, ngày lễ).</w:t>
      </w:r>
    </w:p>
    <w:p w14:paraId="6FB86B29" w14:textId="77777777" w:rsidR="00D8451A" w:rsidRDefault="00E4652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6"/>
        <w:gridCol w:w="820"/>
        <w:gridCol w:w="4043"/>
        <w:gridCol w:w="3772"/>
      </w:tblGrid>
      <w:tr w:rsidR="00D8451A" w14:paraId="77B8412F" w14:textId="77777777">
        <w:tblPrEx>
          <w:tblCellMar>
            <w:top w:w="0" w:type="dxa"/>
            <w:bottom w:w="0" w:type="dxa"/>
          </w:tblCellMar>
        </w:tblPrEx>
        <w:tc>
          <w:tcPr>
            <w:tcW w:w="1500" w:type="dxa"/>
          </w:tcPr>
          <w:p w14:paraId="10F3F3FE" w14:textId="77777777" w:rsidR="00D8451A" w:rsidRDefault="00D8451A"/>
          <w:p w14:paraId="79E4008E" w14:textId="77777777" w:rsidR="00D8451A" w:rsidRDefault="00E46526">
            <w:pPr>
              <w:spacing w:after="0" w:line="276" w:lineRule="auto"/>
              <w:jc w:val="center"/>
            </w:pPr>
            <w:r>
              <w:rPr>
                <w:rFonts w:ascii="Times New Roman" w:eastAsia="Times New Roman" w:hAnsi="Times New Roman" w:cs="Times New Roman"/>
                <w:b/>
                <w:sz w:val="26"/>
              </w:rPr>
              <w:t>Hình thức nộp</w:t>
            </w:r>
          </w:p>
        </w:tc>
        <w:tc>
          <w:tcPr>
            <w:tcW w:w="2000" w:type="dxa"/>
          </w:tcPr>
          <w:p w14:paraId="3AF64B03" w14:textId="77777777" w:rsidR="00D8451A" w:rsidRDefault="00D8451A"/>
          <w:p w14:paraId="15A87CA5" w14:textId="77777777" w:rsidR="00D8451A" w:rsidRDefault="00E4652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BC29583" w14:textId="77777777" w:rsidR="00D8451A" w:rsidRDefault="00D8451A"/>
          <w:p w14:paraId="72EEBF0B" w14:textId="77777777" w:rsidR="00D8451A" w:rsidRDefault="00E46526">
            <w:pPr>
              <w:spacing w:after="0" w:line="276" w:lineRule="auto"/>
              <w:jc w:val="center"/>
            </w:pPr>
            <w:r>
              <w:rPr>
                <w:rFonts w:ascii="Times New Roman" w:eastAsia="Times New Roman" w:hAnsi="Times New Roman" w:cs="Times New Roman"/>
                <w:b/>
                <w:sz w:val="26"/>
              </w:rPr>
              <w:t>Phí, lệ phí</w:t>
            </w:r>
          </w:p>
        </w:tc>
        <w:tc>
          <w:tcPr>
            <w:tcW w:w="3000" w:type="dxa"/>
          </w:tcPr>
          <w:p w14:paraId="4C23FDF5" w14:textId="77777777" w:rsidR="00D8451A" w:rsidRDefault="00D8451A"/>
          <w:p w14:paraId="1BD28EAD" w14:textId="77777777" w:rsidR="00D8451A" w:rsidRDefault="00E46526">
            <w:pPr>
              <w:spacing w:after="0" w:line="276" w:lineRule="auto"/>
              <w:jc w:val="center"/>
            </w:pPr>
            <w:r>
              <w:rPr>
                <w:rFonts w:ascii="Times New Roman" w:eastAsia="Times New Roman" w:hAnsi="Times New Roman" w:cs="Times New Roman"/>
                <w:b/>
                <w:sz w:val="26"/>
              </w:rPr>
              <w:t>Mô tả</w:t>
            </w:r>
          </w:p>
        </w:tc>
      </w:tr>
      <w:tr w:rsidR="00D8451A" w14:paraId="7EED68D8" w14:textId="77777777">
        <w:tblPrEx>
          <w:tblCellMar>
            <w:top w:w="0" w:type="dxa"/>
            <w:bottom w:w="0" w:type="dxa"/>
          </w:tblCellMar>
        </w:tblPrEx>
        <w:tc>
          <w:tcPr>
            <w:tcW w:w="0" w:type="auto"/>
          </w:tcPr>
          <w:p w14:paraId="72A9AD12" w14:textId="77777777" w:rsidR="00D8451A" w:rsidRDefault="00D8451A"/>
          <w:p w14:paraId="72617543" w14:textId="77777777" w:rsidR="00D8451A" w:rsidRDefault="00E46526">
            <w:pPr>
              <w:spacing w:after="0" w:line="276" w:lineRule="auto"/>
            </w:pPr>
            <w:r>
              <w:rPr>
                <w:rFonts w:ascii="Times New Roman" w:eastAsia="Times New Roman" w:hAnsi="Times New Roman" w:cs="Times New Roman"/>
                <w:sz w:val="26"/>
              </w:rPr>
              <w:t>Trực tiếp</w:t>
            </w:r>
          </w:p>
        </w:tc>
        <w:tc>
          <w:tcPr>
            <w:tcW w:w="0" w:type="auto"/>
          </w:tcPr>
          <w:p w14:paraId="1FDC7092" w14:textId="77777777" w:rsidR="00D8451A" w:rsidRDefault="00D8451A"/>
          <w:p w14:paraId="66D753CC" w14:textId="77777777" w:rsidR="00D8451A" w:rsidRDefault="00E46526">
            <w:pPr>
              <w:spacing w:after="0" w:line="276" w:lineRule="auto"/>
            </w:pPr>
            <w:r>
              <w:rPr>
                <w:rFonts w:ascii="Times New Roman" w:eastAsia="Times New Roman" w:hAnsi="Times New Roman" w:cs="Times New Roman"/>
                <w:sz w:val="26"/>
              </w:rPr>
              <w:t>08 Ngày làm việc</w:t>
            </w:r>
          </w:p>
        </w:tc>
        <w:tc>
          <w:tcPr>
            <w:tcW w:w="0" w:type="auto"/>
          </w:tcPr>
          <w:p w14:paraId="6DB6B33D" w14:textId="77777777" w:rsidR="00D8451A" w:rsidRDefault="00D8451A"/>
          <w:p w14:paraId="15072E36" w14:textId="77777777" w:rsidR="00D8451A" w:rsidRDefault="00E46526">
            <w:pPr>
              <w:spacing w:after="0" w:line="276" w:lineRule="auto"/>
            </w:pPr>
            <w:r>
              <w:rPr>
                <w:rFonts w:ascii="Times New Roman" w:eastAsia="Times New Roman" w:hAnsi="Times New Roman" w:cs="Times New Roman"/>
                <w:sz w:val="26"/>
              </w:rPr>
              <w:t>Phí : 160000 Đồng (+ 160.000/hộ chiếu, trường hợp cấp lại do bị hư hỏng hoặc bị mất: 320.000đ/hộ chiếu (áp dụng đến hết ngày 31/12/2023 theo Thông tư số 44/2023/TT-BTC ngày 29/6/2023 của Bộ tài chính).)</w:t>
            </w:r>
          </w:p>
          <w:p w14:paraId="4F849B9E" w14:textId="77777777" w:rsidR="00D8451A" w:rsidRDefault="00E46526">
            <w:pPr>
              <w:spacing w:after="0" w:line="276" w:lineRule="auto"/>
            </w:pPr>
            <w:r>
              <w:rPr>
                <w:rFonts w:ascii="Times New Roman" w:eastAsia="Times New Roman" w:hAnsi="Times New Roman" w:cs="Times New Roman"/>
                <w:sz w:val="26"/>
              </w:rPr>
              <w:t>Phí : 200000 Đồng (200.000đ/ hộ chiếu. Trường hợp cấp lại do bị hỏng hoặc bị mất: 400.000đ/hộ chiếu (Thông tư số 25/2021/TT-BTC ngày 07/4/2021 của Bộ Tài chính).)</w:t>
            </w:r>
          </w:p>
        </w:tc>
        <w:tc>
          <w:tcPr>
            <w:tcW w:w="0" w:type="auto"/>
          </w:tcPr>
          <w:p w14:paraId="2D52D99C" w14:textId="77777777" w:rsidR="00D8451A" w:rsidRDefault="00D8451A"/>
          <w:p w14:paraId="5E730E03" w14:textId="77777777" w:rsidR="00D8451A" w:rsidRDefault="00E46526">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(có thể khai tờ khai đề nghị cấp hộ chiếu phổ thông ở trong nước qua các cổng cung cấp dịch vụ công trực tuyến trước khi đến nộp hồ sơ trực tuyến).</w:t>
            </w:r>
          </w:p>
        </w:tc>
      </w:tr>
      <w:tr w:rsidR="00D8451A" w14:paraId="1C7DD2AA" w14:textId="77777777">
        <w:tblPrEx>
          <w:tblCellMar>
            <w:top w:w="0" w:type="dxa"/>
            <w:bottom w:w="0" w:type="dxa"/>
          </w:tblCellMar>
        </w:tblPrEx>
        <w:tc>
          <w:tcPr>
            <w:tcW w:w="0" w:type="auto"/>
          </w:tcPr>
          <w:p w14:paraId="74DC2BEA" w14:textId="77777777" w:rsidR="00D8451A" w:rsidRDefault="00D8451A"/>
          <w:p w14:paraId="3D8D9D2E" w14:textId="77777777" w:rsidR="00D8451A" w:rsidRDefault="00E46526">
            <w:pPr>
              <w:spacing w:after="0" w:line="276" w:lineRule="auto"/>
            </w:pPr>
            <w:r>
              <w:rPr>
                <w:rFonts w:ascii="Times New Roman" w:eastAsia="Times New Roman" w:hAnsi="Times New Roman" w:cs="Times New Roman"/>
                <w:sz w:val="26"/>
              </w:rPr>
              <w:t>Trực tuyến</w:t>
            </w:r>
          </w:p>
        </w:tc>
        <w:tc>
          <w:tcPr>
            <w:tcW w:w="0" w:type="auto"/>
          </w:tcPr>
          <w:p w14:paraId="7CD3BA36" w14:textId="77777777" w:rsidR="00D8451A" w:rsidRDefault="00D8451A"/>
          <w:p w14:paraId="619B94EA" w14:textId="77777777" w:rsidR="00D8451A" w:rsidRDefault="00E46526">
            <w:pPr>
              <w:spacing w:after="0" w:line="276" w:lineRule="auto"/>
            </w:pPr>
            <w:r>
              <w:rPr>
                <w:rFonts w:ascii="Times New Roman" w:eastAsia="Times New Roman" w:hAnsi="Times New Roman" w:cs="Times New Roman"/>
                <w:sz w:val="26"/>
              </w:rPr>
              <w:t>08 Ngày làm việc</w:t>
            </w:r>
          </w:p>
        </w:tc>
        <w:tc>
          <w:tcPr>
            <w:tcW w:w="0" w:type="auto"/>
          </w:tcPr>
          <w:p w14:paraId="28ACB30B" w14:textId="77777777" w:rsidR="00D8451A" w:rsidRDefault="00D8451A"/>
          <w:p w14:paraId="045D8544" w14:textId="77777777" w:rsidR="00D8451A" w:rsidRDefault="00E46526">
            <w:pPr>
              <w:spacing w:after="0" w:line="276" w:lineRule="auto"/>
            </w:pPr>
            <w:r>
              <w:rPr>
                <w:rFonts w:ascii="Times New Roman" w:eastAsia="Times New Roman" w:hAnsi="Times New Roman" w:cs="Times New Roman"/>
                <w:sz w:val="26"/>
              </w:rPr>
              <w:t>Phí : 160000 Đồng</w:t>
            </w:r>
            <w:r>
              <w:rPr>
                <w:rFonts w:ascii="Times New Roman" w:eastAsia="Times New Roman" w:hAnsi="Times New Roman" w:cs="Times New Roman"/>
                <w:sz w:val="26"/>
              </w:rPr>
              <w:t xml:space="preserve"> (+ 160.000/hộ chiếu, trường hợp cấp lại do bị hư hỏng hoặc bị mất: 320.000đ/hộ chiếu (áp dụng đến hết ngày 31/12/2023 theo Thông tư số 44/2023/TT-BTC ngày 29/6/2023 của Bộ tài chính).)</w:t>
            </w:r>
          </w:p>
          <w:p w14:paraId="12CE3422" w14:textId="77777777" w:rsidR="00D8451A" w:rsidRDefault="00E46526">
            <w:pPr>
              <w:spacing w:after="0" w:line="276" w:lineRule="auto"/>
            </w:pPr>
            <w:r>
              <w:rPr>
                <w:rFonts w:ascii="Times New Roman" w:eastAsia="Times New Roman" w:hAnsi="Times New Roman" w:cs="Times New Roman"/>
                <w:sz w:val="26"/>
              </w:rPr>
              <w:t>Phí : 200000 Đồng (200.000đ/ hộ chiếu. Trường hợp cấp lại do bị hỏng hoặc bị mất: 400.000đ/hộ chiếu (Thông tư số 25/2021/TT-BTC ngày 07/4/2021 của Bộ Tài chính).)</w:t>
            </w:r>
          </w:p>
        </w:tc>
        <w:tc>
          <w:tcPr>
            <w:tcW w:w="0" w:type="auto"/>
          </w:tcPr>
          <w:p w14:paraId="0BB2B932" w14:textId="77777777" w:rsidR="00D8451A" w:rsidRDefault="00D8451A"/>
          <w:p w14:paraId="62777985" w14:textId="77777777" w:rsidR="00D8451A" w:rsidRDefault="00E46526">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w:t>
            </w:r>
          </w:p>
        </w:tc>
      </w:tr>
      <w:tr w:rsidR="00D8451A" w14:paraId="4113A101" w14:textId="77777777">
        <w:tblPrEx>
          <w:tblCellMar>
            <w:top w:w="0" w:type="dxa"/>
            <w:bottom w:w="0" w:type="dxa"/>
          </w:tblCellMar>
        </w:tblPrEx>
        <w:tc>
          <w:tcPr>
            <w:tcW w:w="0" w:type="auto"/>
          </w:tcPr>
          <w:p w14:paraId="22077417" w14:textId="77777777" w:rsidR="00D8451A" w:rsidRDefault="00D8451A"/>
          <w:p w14:paraId="12FD4FE7" w14:textId="77777777" w:rsidR="00D8451A" w:rsidRDefault="00E46526">
            <w:pPr>
              <w:spacing w:after="0" w:line="276" w:lineRule="auto"/>
            </w:pPr>
            <w:r>
              <w:rPr>
                <w:rFonts w:ascii="Times New Roman" w:eastAsia="Times New Roman" w:hAnsi="Times New Roman" w:cs="Times New Roman"/>
                <w:sz w:val="26"/>
              </w:rPr>
              <w:lastRenderedPageBreak/>
              <w:t>Dịch vụ bưu chính</w:t>
            </w:r>
          </w:p>
        </w:tc>
        <w:tc>
          <w:tcPr>
            <w:tcW w:w="0" w:type="auto"/>
          </w:tcPr>
          <w:p w14:paraId="1AEF1794" w14:textId="77777777" w:rsidR="00D8451A" w:rsidRDefault="00D8451A"/>
          <w:p w14:paraId="61684741" w14:textId="77777777" w:rsidR="00D8451A" w:rsidRDefault="00E46526">
            <w:pPr>
              <w:spacing w:after="0" w:line="276" w:lineRule="auto"/>
            </w:pPr>
            <w:r>
              <w:rPr>
                <w:rFonts w:ascii="Times New Roman" w:eastAsia="Times New Roman" w:hAnsi="Times New Roman" w:cs="Times New Roman"/>
                <w:sz w:val="26"/>
              </w:rPr>
              <w:lastRenderedPageBreak/>
              <w:t>08 Ngày làm việc</w:t>
            </w:r>
          </w:p>
        </w:tc>
        <w:tc>
          <w:tcPr>
            <w:tcW w:w="0" w:type="auto"/>
          </w:tcPr>
          <w:p w14:paraId="7882752E" w14:textId="77777777" w:rsidR="00D8451A" w:rsidRDefault="00D8451A"/>
          <w:p w14:paraId="3FD66D7B" w14:textId="77777777" w:rsidR="00D8451A" w:rsidRDefault="00E46526">
            <w:pPr>
              <w:spacing w:after="0" w:line="276" w:lineRule="auto"/>
            </w:pPr>
            <w:r>
              <w:rPr>
                <w:rFonts w:ascii="Times New Roman" w:eastAsia="Times New Roman" w:hAnsi="Times New Roman" w:cs="Times New Roman"/>
                <w:sz w:val="26"/>
              </w:rPr>
              <w:lastRenderedPageBreak/>
              <w:t>Phí : 160000 Đồng (+ 160.000/hộ chiếu, trường hợp cấp lại do bị hư hỏng hoặc bị mất: 320.000đ/hộ chiếu (áp dụng đến hết ngày 31/12/2023 theo Thông tư số 44/2023/TT-BTC ngày 29/6/2023 của Bộ tài chính).)</w:t>
            </w:r>
          </w:p>
          <w:p w14:paraId="2032E69F" w14:textId="77777777" w:rsidR="00D8451A" w:rsidRDefault="00E46526">
            <w:pPr>
              <w:spacing w:after="0" w:line="276" w:lineRule="auto"/>
            </w:pPr>
            <w:r>
              <w:rPr>
                <w:rFonts w:ascii="Times New Roman" w:eastAsia="Times New Roman" w:hAnsi="Times New Roman" w:cs="Times New Roman"/>
                <w:sz w:val="26"/>
              </w:rPr>
              <w:t>Phí : 200000 Đồng (200.000đ/ hộ chiếu. Trường hợp cấp lại do bị hỏng hoặc bị mất: 400.000đ/hộ chiếu)</w:t>
            </w:r>
          </w:p>
        </w:tc>
        <w:tc>
          <w:tcPr>
            <w:tcW w:w="0" w:type="auto"/>
          </w:tcPr>
          <w:p w14:paraId="5BC61A8E" w14:textId="77777777" w:rsidR="00D8451A" w:rsidRDefault="00D8451A"/>
          <w:p w14:paraId="59F5ADA6" w14:textId="77777777" w:rsidR="00D8451A" w:rsidRDefault="00E46526">
            <w:pPr>
              <w:spacing w:after="0" w:line="276" w:lineRule="auto"/>
            </w:pPr>
            <w:r>
              <w:rPr>
                <w:rFonts w:ascii="Times New Roman" w:eastAsia="Times New Roman" w:hAnsi="Times New Roman" w:cs="Times New Roman"/>
                <w:sz w:val="26"/>
              </w:rPr>
              <w:lastRenderedPageBreak/>
              <w:t>nộp bổ sung hồ sơ qua dịch vụ bưu chính công ích theo thông báo của Cơ quan  Quản lý xuất nhập cảnh Công an cấp tỉnh trên Cổng dịch vụ công quốc gia hoặc Cổng dịch vụ công Bộ Công an (nếu có).</w:t>
            </w:r>
          </w:p>
        </w:tc>
      </w:tr>
    </w:tbl>
    <w:p w14:paraId="29148C31" w14:textId="77777777" w:rsidR="00D8451A" w:rsidRDefault="00E46526">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452EBB3" w14:textId="77777777" w:rsidR="00D8451A" w:rsidRDefault="00E4652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09"/>
        <w:gridCol w:w="2019"/>
        <w:gridCol w:w="897"/>
      </w:tblGrid>
      <w:tr w:rsidR="00D8451A" w14:paraId="6938E9B1" w14:textId="77777777">
        <w:tblPrEx>
          <w:tblCellMar>
            <w:top w:w="0" w:type="dxa"/>
            <w:bottom w:w="0" w:type="dxa"/>
          </w:tblCellMar>
        </w:tblPrEx>
        <w:tc>
          <w:tcPr>
            <w:tcW w:w="6000" w:type="dxa"/>
          </w:tcPr>
          <w:p w14:paraId="4C28F8D6" w14:textId="77777777" w:rsidR="00D8451A" w:rsidRDefault="00D8451A"/>
          <w:p w14:paraId="5ADEF62B" w14:textId="77777777" w:rsidR="00D8451A" w:rsidRDefault="00E46526">
            <w:pPr>
              <w:spacing w:after="0" w:line="276" w:lineRule="auto"/>
              <w:jc w:val="center"/>
            </w:pPr>
            <w:r>
              <w:rPr>
                <w:rFonts w:ascii="Times New Roman" w:eastAsia="Times New Roman" w:hAnsi="Times New Roman" w:cs="Times New Roman"/>
                <w:b/>
                <w:sz w:val="26"/>
              </w:rPr>
              <w:t>Tên giấy tờ</w:t>
            </w:r>
          </w:p>
        </w:tc>
        <w:tc>
          <w:tcPr>
            <w:tcW w:w="2000" w:type="dxa"/>
          </w:tcPr>
          <w:p w14:paraId="3696B3F3" w14:textId="77777777" w:rsidR="00D8451A" w:rsidRDefault="00D8451A"/>
          <w:p w14:paraId="4E82536F" w14:textId="77777777" w:rsidR="00D8451A" w:rsidRDefault="00E46526">
            <w:pPr>
              <w:spacing w:after="0" w:line="276" w:lineRule="auto"/>
              <w:jc w:val="center"/>
            </w:pPr>
            <w:r>
              <w:rPr>
                <w:rFonts w:ascii="Times New Roman" w:eastAsia="Times New Roman" w:hAnsi="Times New Roman" w:cs="Times New Roman"/>
                <w:b/>
                <w:sz w:val="26"/>
              </w:rPr>
              <w:t>Mẫu đơn, tờ khai</w:t>
            </w:r>
          </w:p>
        </w:tc>
        <w:tc>
          <w:tcPr>
            <w:tcW w:w="2000" w:type="dxa"/>
          </w:tcPr>
          <w:p w14:paraId="78C7A136" w14:textId="77777777" w:rsidR="00D8451A" w:rsidRDefault="00D8451A"/>
          <w:p w14:paraId="1D80974B" w14:textId="77777777" w:rsidR="00D8451A" w:rsidRDefault="00E46526">
            <w:pPr>
              <w:spacing w:after="0" w:line="276" w:lineRule="auto"/>
              <w:jc w:val="center"/>
            </w:pPr>
            <w:r>
              <w:rPr>
                <w:rFonts w:ascii="Times New Roman" w:eastAsia="Times New Roman" w:hAnsi="Times New Roman" w:cs="Times New Roman"/>
                <w:b/>
                <w:sz w:val="26"/>
              </w:rPr>
              <w:t>Số lượng</w:t>
            </w:r>
          </w:p>
        </w:tc>
      </w:tr>
      <w:tr w:rsidR="00D8451A" w14:paraId="06EE75EA" w14:textId="77777777">
        <w:tblPrEx>
          <w:tblCellMar>
            <w:top w:w="0" w:type="dxa"/>
            <w:bottom w:w="0" w:type="dxa"/>
          </w:tblCellMar>
        </w:tblPrEx>
        <w:tc>
          <w:tcPr>
            <w:tcW w:w="0" w:type="auto"/>
          </w:tcPr>
          <w:p w14:paraId="476A1626" w14:textId="77777777" w:rsidR="00D8451A" w:rsidRDefault="00D8451A"/>
          <w:p w14:paraId="4BE08A65" w14:textId="77777777" w:rsidR="00D8451A" w:rsidRDefault="00E46526">
            <w:pPr>
              <w:spacing w:after="0" w:line="276" w:lineRule="auto"/>
            </w:pPr>
            <w:r>
              <w:rPr>
                <w:rFonts w:ascii="Times New Roman" w:eastAsia="Times New Roman" w:hAnsi="Times New Roman" w:cs="Times New Roman"/>
                <w:sz w:val="26"/>
              </w:rPr>
              <w:t>Tờ khai đề nghị cấp hộ chiếu phổ thông ở trong nước (mẫu TK01 dành cho người từ 14 tuổi trở lên; mẫu TK01a dành cho người chưa đủ 14 tuổi) ban hành kèm theo Thông tư số 31/2023/TT-BCA ngày 20/7/2023 của Bộ Công an. Đối với người mất năng lực hành vi dân sự, người có khó khăn trong nhận thức, làm chủ hành vi theo quy định của Bộ luật Dân sự, người chưa đủ 14 tuổi thì người đại diện hợp pháp khai và ký thay.</w:t>
            </w:r>
          </w:p>
        </w:tc>
        <w:tc>
          <w:tcPr>
            <w:tcW w:w="0" w:type="auto"/>
          </w:tcPr>
          <w:p w14:paraId="002A0F53" w14:textId="77777777" w:rsidR="00D8451A" w:rsidRDefault="00D8451A"/>
          <w:p w14:paraId="689A9354" w14:textId="77777777" w:rsidR="00D8451A" w:rsidRDefault="00E46526">
            <w:pPr>
              <w:spacing w:after="0" w:line="276" w:lineRule="auto"/>
            </w:pPr>
            <w:r>
              <w:rPr>
                <w:rFonts w:ascii="Times New Roman" w:eastAsia="Times New Roman" w:hAnsi="Times New Roman" w:cs="Times New Roman"/>
                <w:sz w:val="26"/>
              </w:rPr>
              <w:t>Mau TK01 to khai cap HCPT ở trong nước TK01 MỚI.doc</w:t>
            </w:r>
          </w:p>
          <w:p w14:paraId="0D12F5DB" w14:textId="77777777" w:rsidR="00D8451A" w:rsidRDefault="00E46526">
            <w:pPr>
              <w:spacing w:after="0" w:line="276" w:lineRule="auto"/>
            </w:pPr>
            <w:r>
              <w:rPr>
                <w:rFonts w:ascii="Times New Roman" w:eastAsia="Times New Roman" w:hAnsi="Times New Roman" w:cs="Times New Roman"/>
                <w:sz w:val="26"/>
              </w:rPr>
              <w:t>Mau TK01a to khai trẻ em cap HCPT ở trong nước TK01a MỚI.doc</w:t>
            </w:r>
          </w:p>
        </w:tc>
        <w:tc>
          <w:tcPr>
            <w:tcW w:w="0" w:type="auto"/>
          </w:tcPr>
          <w:p w14:paraId="2B6E897C" w14:textId="77777777" w:rsidR="00D8451A" w:rsidRDefault="00D8451A"/>
          <w:p w14:paraId="4A9D12FE" w14:textId="77777777" w:rsidR="00D8451A" w:rsidRDefault="00E465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451A" w14:paraId="1076F2CA" w14:textId="77777777">
        <w:tblPrEx>
          <w:tblCellMar>
            <w:top w:w="0" w:type="dxa"/>
            <w:bottom w:w="0" w:type="dxa"/>
          </w:tblCellMar>
        </w:tblPrEx>
        <w:tc>
          <w:tcPr>
            <w:tcW w:w="0" w:type="auto"/>
          </w:tcPr>
          <w:p w14:paraId="052E4B1B" w14:textId="77777777" w:rsidR="00D8451A" w:rsidRDefault="00D8451A"/>
          <w:p w14:paraId="5C040E05" w14:textId="77777777" w:rsidR="00D8451A" w:rsidRDefault="00E46526">
            <w:pPr>
              <w:spacing w:after="0" w:line="276" w:lineRule="auto"/>
            </w:pPr>
            <w:r>
              <w:rPr>
                <w:rFonts w:ascii="Times New Roman" w:eastAsia="Times New Roman" w:hAnsi="Times New Roman" w:cs="Times New Roman"/>
                <w:sz w:val="26"/>
              </w:rPr>
              <w:t>Ảnh mới chụp không quá 06 tháng, cỡ 4cm x 6cm, mặt nhìn thẳng, đầu để trần, rõ mặt, rõ hai tai, không đeo kính, trang phục lịch sự, phông ảnh nền trắng</w:t>
            </w:r>
          </w:p>
        </w:tc>
        <w:tc>
          <w:tcPr>
            <w:tcW w:w="0" w:type="auto"/>
          </w:tcPr>
          <w:p w14:paraId="229AAD09" w14:textId="77777777" w:rsidR="00D8451A" w:rsidRDefault="00D8451A"/>
        </w:tc>
        <w:tc>
          <w:tcPr>
            <w:tcW w:w="0" w:type="auto"/>
          </w:tcPr>
          <w:p w14:paraId="22ECF63B" w14:textId="77777777" w:rsidR="00D8451A" w:rsidRDefault="00D8451A"/>
          <w:p w14:paraId="77AF059B" w14:textId="77777777" w:rsidR="00D8451A" w:rsidRDefault="00E465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451A" w14:paraId="7F88E7B6" w14:textId="77777777">
        <w:tblPrEx>
          <w:tblCellMar>
            <w:top w:w="0" w:type="dxa"/>
            <w:bottom w:w="0" w:type="dxa"/>
          </w:tblCellMar>
        </w:tblPrEx>
        <w:tc>
          <w:tcPr>
            <w:tcW w:w="0" w:type="auto"/>
          </w:tcPr>
          <w:p w14:paraId="3E4CDD04" w14:textId="77777777" w:rsidR="00D8451A" w:rsidRDefault="00D8451A"/>
          <w:p w14:paraId="25C7ADAF" w14:textId="77777777" w:rsidR="00D8451A" w:rsidRDefault="00E46526">
            <w:pPr>
              <w:spacing w:after="0" w:line="276" w:lineRule="auto"/>
            </w:pPr>
            <w:r>
              <w:rPr>
                <w:rFonts w:ascii="Times New Roman" w:eastAsia="Times New Roman" w:hAnsi="Times New Roman" w:cs="Times New Roman"/>
                <w:sz w:val="26"/>
              </w:rPr>
              <w:t>Hộ chiếu phổ thông cấp lần gần nhất còn giá trị sử dụng đối với người đã được cấp hộ chiếu; trường hợp hộ chiếu còn giá trị sử dụng bị mất phải kèm đơn báo mất hoặc thông báo về việc đã tiếp nhận đơn của cơ quan có thẩm quyền quy định tại điểm a khoản 2 Điều 28 Luật Xuất cảnh, nhập cảnh của công dân Việt Nam.</w:t>
            </w:r>
          </w:p>
        </w:tc>
        <w:tc>
          <w:tcPr>
            <w:tcW w:w="0" w:type="auto"/>
          </w:tcPr>
          <w:p w14:paraId="785ED422" w14:textId="77777777" w:rsidR="00D8451A" w:rsidRDefault="00D8451A"/>
        </w:tc>
        <w:tc>
          <w:tcPr>
            <w:tcW w:w="0" w:type="auto"/>
          </w:tcPr>
          <w:p w14:paraId="68FD1A14" w14:textId="77777777" w:rsidR="00D8451A" w:rsidRDefault="00D8451A"/>
          <w:p w14:paraId="50DE69AD" w14:textId="77777777" w:rsidR="00D8451A" w:rsidRDefault="00E465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8451A" w14:paraId="20E893EA" w14:textId="77777777">
        <w:tblPrEx>
          <w:tblCellMar>
            <w:top w:w="0" w:type="dxa"/>
            <w:bottom w:w="0" w:type="dxa"/>
          </w:tblCellMar>
        </w:tblPrEx>
        <w:tc>
          <w:tcPr>
            <w:tcW w:w="0" w:type="auto"/>
          </w:tcPr>
          <w:p w14:paraId="422E3777" w14:textId="77777777" w:rsidR="00D8451A" w:rsidRDefault="00D8451A"/>
          <w:p w14:paraId="02129DEF" w14:textId="77777777" w:rsidR="00D8451A" w:rsidRDefault="00E46526">
            <w:pPr>
              <w:spacing w:after="0" w:line="276" w:lineRule="auto"/>
            </w:pPr>
            <w:r>
              <w:rPr>
                <w:rFonts w:ascii="Times New Roman" w:eastAsia="Times New Roman" w:hAnsi="Times New Roman" w:cs="Times New Roman"/>
                <w:sz w:val="26"/>
              </w:rPr>
              <w:t>Bản sao giấy khai sinh hoặc trích lục giấy khai sinh đối với người chưa đủ 14 tuổi chưa được cấp mã số định danh cá nhân; trường hợp không có bản sao Giấy khai sinh, trích lục khai sinh thì nộp bản chụp và xuất trình bản chính để kiểm tra, đối chiếu.</w:t>
            </w:r>
          </w:p>
        </w:tc>
        <w:tc>
          <w:tcPr>
            <w:tcW w:w="0" w:type="auto"/>
          </w:tcPr>
          <w:p w14:paraId="1F419B2A" w14:textId="77777777" w:rsidR="00D8451A" w:rsidRDefault="00D8451A"/>
        </w:tc>
        <w:tc>
          <w:tcPr>
            <w:tcW w:w="0" w:type="auto"/>
          </w:tcPr>
          <w:p w14:paraId="32EA5CB9" w14:textId="77777777" w:rsidR="00D8451A" w:rsidRDefault="00D8451A"/>
          <w:p w14:paraId="63F3F41B" w14:textId="77777777" w:rsidR="00D8451A" w:rsidRDefault="00E465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8451A" w14:paraId="7BB82E9D" w14:textId="77777777">
        <w:tblPrEx>
          <w:tblCellMar>
            <w:top w:w="0" w:type="dxa"/>
            <w:bottom w:w="0" w:type="dxa"/>
          </w:tblCellMar>
        </w:tblPrEx>
        <w:tc>
          <w:tcPr>
            <w:tcW w:w="0" w:type="auto"/>
          </w:tcPr>
          <w:p w14:paraId="157F4543" w14:textId="77777777" w:rsidR="00D8451A" w:rsidRDefault="00D8451A"/>
          <w:p w14:paraId="4E90D93B" w14:textId="77777777" w:rsidR="00D8451A" w:rsidRDefault="00E46526">
            <w:pPr>
              <w:spacing w:after="0" w:line="276" w:lineRule="auto"/>
            </w:pPr>
            <w:r>
              <w:rPr>
                <w:rFonts w:ascii="Times New Roman" w:eastAsia="Times New Roman" w:hAnsi="Times New Roman" w:cs="Times New Roman"/>
                <w:sz w:val="26"/>
              </w:rPr>
              <w:t>Bản sao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không có bản sao thì nộp bản chụp và xuất trình bản chính để kiểm tra, đối chiếu.</w:t>
            </w:r>
          </w:p>
        </w:tc>
        <w:tc>
          <w:tcPr>
            <w:tcW w:w="0" w:type="auto"/>
          </w:tcPr>
          <w:p w14:paraId="25EA87A0" w14:textId="77777777" w:rsidR="00D8451A" w:rsidRDefault="00D8451A"/>
        </w:tc>
        <w:tc>
          <w:tcPr>
            <w:tcW w:w="0" w:type="auto"/>
          </w:tcPr>
          <w:p w14:paraId="3161BAC6" w14:textId="77777777" w:rsidR="00D8451A" w:rsidRDefault="00D8451A"/>
          <w:p w14:paraId="0D4719DF" w14:textId="77777777" w:rsidR="00D8451A" w:rsidRDefault="00E4652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8451A" w14:paraId="0CF2ACC9" w14:textId="77777777">
        <w:tblPrEx>
          <w:tblCellMar>
            <w:top w:w="0" w:type="dxa"/>
            <w:bottom w:w="0" w:type="dxa"/>
          </w:tblCellMar>
        </w:tblPrEx>
        <w:tc>
          <w:tcPr>
            <w:tcW w:w="0" w:type="auto"/>
          </w:tcPr>
          <w:p w14:paraId="63E13C7C" w14:textId="77777777" w:rsidR="00D8451A" w:rsidRDefault="00D8451A"/>
          <w:p w14:paraId="52DA6033" w14:textId="77777777" w:rsidR="00D8451A" w:rsidRDefault="00E46526">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14:paraId="1EA967BC" w14:textId="77777777" w:rsidR="00D8451A" w:rsidRDefault="00D8451A"/>
        </w:tc>
        <w:tc>
          <w:tcPr>
            <w:tcW w:w="0" w:type="auto"/>
          </w:tcPr>
          <w:p w14:paraId="63FD5DA7" w14:textId="77777777" w:rsidR="00D8451A" w:rsidRDefault="00D8451A"/>
          <w:p w14:paraId="09FEBF04" w14:textId="77777777" w:rsidR="00D8451A" w:rsidRDefault="00E4652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54DB5490" w14:textId="77777777" w:rsidR="00D8451A" w:rsidRDefault="00E4652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7D480554" w14:textId="77777777" w:rsidR="00D8451A" w:rsidRDefault="00E4652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4F0172BB" w14:textId="77777777" w:rsidR="00D8451A" w:rsidRDefault="00E4652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059B5CA9" w14:textId="77777777" w:rsidR="00D8451A" w:rsidRDefault="00E4652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xuất nhập cảnh Công an cấp tỉnh</w:t>
      </w:r>
    </w:p>
    <w:p w14:paraId="343E6203" w14:textId="77777777" w:rsidR="00D8451A" w:rsidRDefault="00E4652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842E3C8" w14:textId="77777777" w:rsidR="00D8451A" w:rsidRDefault="00E4652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9294F91" w14:textId="77777777" w:rsidR="00D8451A" w:rsidRDefault="00E4652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Hộ chiếu phổ thông không gắn chíp điện tử hoặc hộ chiếu phổ thông có gắn chíp điện tử.</w:t>
      </w:r>
    </w:p>
    <w:p w14:paraId="60DE3455" w14:textId="77777777" w:rsidR="00D8451A" w:rsidRDefault="00E4652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506"/>
        <w:gridCol w:w="854"/>
        <w:gridCol w:w="1366"/>
      </w:tblGrid>
      <w:tr w:rsidR="00D8451A" w14:paraId="34B7D282" w14:textId="77777777">
        <w:tblPrEx>
          <w:tblCellMar>
            <w:top w:w="0" w:type="dxa"/>
            <w:bottom w:w="0" w:type="dxa"/>
          </w:tblCellMar>
        </w:tblPrEx>
        <w:tc>
          <w:tcPr>
            <w:tcW w:w="2000" w:type="dxa"/>
          </w:tcPr>
          <w:p w14:paraId="478A85BB" w14:textId="77777777" w:rsidR="00D8451A" w:rsidRDefault="00D8451A"/>
          <w:p w14:paraId="28394382" w14:textId="77777777" w:rsidR="00D8451A" w:rsidRDefault="00E46526">
            <w:pPr>
              <w:spacing w:after="0" w:line="276" w:lineRule="auto"/>
              <w:jc w:val="center"/>
            </w:pPr>
            <w:r>
              <w:rPr>
                <w:rFonts w:ascii="Times New Roman" w:eastAsia="Times New Roman" w:hAnsi="Times New Roman" w:cs="Times New Roman"/>
                <w:b/>
                <w:sz w:val="26"/>
              </w:rPr>
              <w:t>Số ký hiệu</w:t>
            </w:r>
          </w:p>
        </w:tc>
        <w:tc>
          <w:tcPr>
            <w:tcW w:w="3500" w:type="dxa"/>
          </w:tcPr>
          <w:p w14:paraId="37DF8D45" w14:textId="77777777" w:rsidR="00D8451A" w:rsidRDefault="00D8451A"/>
          <w:p w14:paraId="163B6F01" w14:textId="77777777" w:rsidR="00D8451A" w:rsidRDefault="00E46526">
            <w:pPr>
              <w:spacing w:after="0" w:line="276" w:lineRule="auto"/>
              <w:jc w:val="center"/>
            </w:pPr>
            <w:r>
              <w:rPr>
                <w:rFonts w:ascii="Times New Roman" w:eastAsia="Times New Roman" w:hAnsi="Times New Roman" w:cs="Times New Roman"/>
                <w:b/>
                <w:sz w:val="26"/>
              </w:rPr>
              <w:t>Trích yếu</w:t>
            </w:r>
          </w:p>
        </w:tc>
        <w:tc>
          <w:tcPr>
            <w:tcW w:w="1500" w:type="dxa"/>
          </w:tcPr>
          <w:p w14:paraId="011E322A" w14:textId="77777777" w:rsidR="00D8451A" w:rsidRDefault="00D8451A"/>
          <w:p w14:paraId="7E771C97" w14:textId="77777777" w:rsidR="00D8451A" w:rsidRDefault="00E46526">
            <w:pPr>
              <w:spacing w:after="0" w:line="276" w:lineRule="auto"/>
              <w:jc w:val="center"/>
            </w:pPr>
            <w:r>
              <w:rPr>
                <w:rFonts w:ascii="Times New Roman" w:eastAsia="Times New Roman" w:hAnsi="Times New Roman" w:cs="Times New Roman"/>
                <w:b/>
                <w:sz w:val="26"/>
              </w:rPr>
              <w:t>Ngày ban hành</w:t>
            </w:r>
          </w:p>
        </w:tc>
        <w:tc>
          <w:tcPr>
            <w:tcW w:w="3000" w:type="dxa"/>
          </w:tcPr>
          <w:p w14:paraId="3A90DAEC" w14:textId="77777777" w:rsidR="00D8451A" w:rsidRDefault="00D8451A"/>
          <w:p w14:paraId="622B5DBC" w14:textId="77777777" w:rsidR="00D8451A" w:rsidRDefault="00E46526">
            <w:pPr>
              <w:spacing w:after="0" w:line="276" w:lineRule="auto"/>
              <w:jc w:val="center"/>
            </w:pPr>
            <w:r>
              <w:rPr>
                <w:rFonts w:ascii="Times New Roman" w:eastAsia="Times New Roman" w:hAnsi="Times New Roman" w:cs="Times New Roman"/>
                <w:b/>
                <w:sz w:val="26"/>
              </w:rPr>
              <w:t>Cơ quan ban hành</w:t>
            </w:r>
          </w:p>
        </w:tc>
      </w:tr>
      <w:tr w:rsidR="00D8451A" w14:paraId="34E8F657" w14:textId="77777777">
        <w:tblPrEx>
          <w:tblCellMar>
            <w:top w:w="0" w:type="dxa"/>
            <w:bottom w:w="0" w:type="dxa"/>
          </w:tblCellMar>
        </w:tblPrEx>
        <w:tc>
          <w:tcPr>
            <w:tcW w:w="0" w:type="auto"/>
          </w:tcPr>
          <w:p w14:paraId="0B139D92" w14:textId="77777777" w:rsidR="00D8451A" w:rsidRDefault="00D8451A"/>
          <w:p w14:paraId="0A90A370" w14:textId="77777777" w:rsidR="00D8451A" w:rsidRDefault="00E46526">
            <w:pPr>
              <w:spacing w:after="0" w:line="276" w:lineRule="auto"/>
            </w:pPr>
            <w:r>
              <w:rPr>
                <w:rFonts w:ascii="Times New Roman" w:eastAsia="Times New Roman" w:hAnsi="Times New Roman" w:cs="Times New Roman"/>
                <w:sz w:val="26"/>
              </w:rPr>
              <w:t>49/2019/QH14</w:t>
            </w:r>
          </w:p>
        </w:tc>
        <w:tc>
          <w:tcPr>
            <w:tcW w:w="0" w:type="auto"/>
          </w:tcPr>
          <w:p w14:paraId="69DAB868" w14:textId="77777777" w:rsidR="00D8451A" w:rsidRDefault="00D8451A"/>
          <w:p w14:paraId="06E15AE1" w14:textId="77777777" w:rsidR="00D8451A" w:rsidRDefault="00E46526">
            <w:pPr>
              <w:spacing w:after="0" w:line="276" w:lineRule="auto"/>
            </w:pPr>
            <w:r>
              <w:rPr>
                <w:rFonts w:ascii="Times New Roman" w:eastAsia="Times New Roman" w:hAnsi="Times New Roman" w:cs="Times New Roman"/>
                <w:sz w:val="26"/>
              </w:rPr>
              <w:t>Luật 49/2019/QH14</w:t>
            </w:r>
          </w:p>
        </w:tc>
        <w:tc>
          <w:tcPr>
            <w:tcW w:w="0" w:type="auto"/>
          </w:tcPr>
          <w:p w14:paraId="0E682F33" w14:textId="77777777" w:rsidR="00D8451A" w:rsidRDefault="00D8451A"/>
          <w:p w14:paraId="4DE7799D" w14:textId="77777777" w:rsidR="00D8451A" w:rsidRDefault="00E46526">
            <w:pPr>
              <w:spacing w:after="0" w:line="276" w:lineRule="auto"/>
            </w:pPr>
            <w:r>
              <w:rPr>
                <w:rFonts w:ascii="Times New Roman" w:eastAsia="Times New Roman" w:hAnsi="Times New Roman" w:cs="Times New Roman"/>
                <w:sz w:val="26"/>
              </w:rPr>
              <w:t>22-11-2019</w:t>
            </w:r>
          </w:p>
        </w:tc>
        <w:tc>
          <w:tcPr>
            <w:tcW w:w="0" w:type="auto"/>
          </w:tcPr>
          <w:p w14:paraId="44315DD1" w14:textId="77777777" w:rsidR="00D8451A" w:rsidRDefault="00D8451A"/>
        </w:tc>
      </w:tr>
      <w:tr w:rsidR="00D8451A" w14:paraId="051E3736" w14:textId="77777777">
        <w:tblPrEx>
          <w:tblCellMar>
            <w:top w:w="0" w:type="dxa"/>
            <w:bottom w:w="0" w:type="dxa"/>
          </w:tblCellMar>
        </w:tblPrEx>
        <w:tc>
          <w:tcPr>
            <w:tcW w:w="0" w:type="auto"/>
          </w:tcPr>
          <w:p w14:paraId="683F3228" w14:textId="77777777" w:rsidR="00D8451A" w:rsidRDefault="00D8451A"/>
          <w:p w14:paraId="5B741E78" w14:textId="77777777" w:rsidR="00D8451A" w:rsidRDefault="00E46526">
            <w:pPr>
              <w:spacing w:after="0" w:line="276" w:lineRule="auto"/>
            </w:pPr>
            <w:r>
              <w:rPr>
                <w:rFonts w:ascii="Times New Roman" w:eastAsia="Times New Roman" w:hAnsi="Times New Roman" w:cs="Times New Roman"/>
                <w:sz w:val="26"/>
              </w:rPr>
              <w:t>110/2020/TT-BCA</w:t>
            </w:r>
          </w:p>
        </w:tc>
        <w:tc>
          <w:tcPr>
            <w:tcW w:w="0" w:type="auto"/>
          </w:tcPr>
          <w:p w14:paraId="10C1B7B1" w14:textId="77777777" w:rsidR="00D8451A" w:rsidRDefault="00D8451A"/>
          <w:p w14:paraId="72B0A976" w14:textId="77777777" w:rsidR="00D8451A" w:rsidRDefault="00E46526">
            <w:pPr>
              <w:spacing w:after="0" w:line="276" w:lineRule="auto"/>
            </w:pPr>
            <w:r>
              <w:rPr>
                <w:rFonts w:ascii="Times New Roman" w:eastAsia="Times New Roman" w:hAnsi="Times New Roman" w:cs="Times New Roman"/>
                <w:sz w:val="26"/>
              </w:rPr>
              <w:t>Thông tư 110/2020/TT-BCA</w:t>
            </w:r>
          </w:p>
        </w:tc>
        <w:tc>
          <w:tcPr>
            <w:tcW w:w="0" w:type="auto"/>
          </w:tcPr>
          <w:p w14:paraId="7E61FB7D" w14:textId="77777777" w:rsidR="00D8451A" w:rsidRDefault="00D8451A"/>
          <w:p w14:paraId="0FF9F2B5" w14:textId="77777777" w:rsidR="00D8451A" w:rsidRDefault="00E46526">
            <w:pPr>
              <w:spacing w:after="0" w:line="276" w:lineRule="auto"/>
            </w:pPr>
            <w:r>
              <w:rPr>
                <w:rFonts w:ascii="Times New Roman" w:eastAsia="Times New Roman" w:hAnsi="Times New Roman" w:cs="Times New Roman"/>
                <w:sz w:val="26"/>
              </w:rPr>
              <w:t>16-10-2020</w:t>
            </w:r>
          </w:p>
        </w:tc>
        <w:tc>
          <w:tcPr>
            <w:tcW w:w="0" w:type="auto"/>
          </w:tcPr>
          <w:p w14:paraId="02E0CCD2" w14:textId="77777777" w:rsidR="00D8451A" w:rsidRDefault="00D8451A"/>
        </w:tc>
      </w:tr>
      <w:tr w:rsidR="00D8451A" w14:paraId="7154A695" w14:textId="77777777">
        <w:tblPrEx>
          <w:tblCellMar>
            <w:top w:w="0" w:type="dxa"/>
            <w:bottom w:w="0" w:type="dxa"/>
          </w:tblCellMar>
        </w:tblPrEx>
        <w:tc>
          <w:tcPr>
            <w:tcW w:w="0" w:type="auto"/>
          </w:tcPr>
          <w:p w14:paraId="7338B875" w14:textId="77777777" w:rsidR="00D8451A" w:rsidRDefault="00D8451A"/>
          <w:p w14:paraId="620946EB" w14:textId="77777777" w:rsidR="00D8451A" w:rsidRDefault="00E46526">
            <w:pPr>
              <w:spacing w:after="0" w:line="276" w:lineRule="auto"/>
            </w:pPr>
            <w:r>
              <w:rPr>
                <w:rFonts w:ascii="Times New Roman" w:eastAsia="Times New Roman" w:hAnsi="Times New Roman" w:cs="Times New Roman"/>
                <w:sz w:val="26"/>
              </w:rPr>
              <w:t>25/2021/TT-BTC</w:t>
            </w:r>
          </w:p>
        </w:tc>
        <w:tc>
          <w:tcPr>
            <w:tcW w:w="0" w:type="auto"/>
          </w:tcPr>
          <w:p w14:paraId="18F2A1FB" w14:textId="77777777" w:rsidR="00D8451A" w:rsidRDefault="00D8451A"/>
          <w:p w14:paraId="2F3CD048" w14:textId="77777777" w:rsidR="00D8451A" w:rsidRDefault="00E46526">
            <w:pPr>
              <w:spacing w:after="0" w:line="276" w:lineRule="auto"/>
            </w:pPr>
            <w:r>
              <w:rPr>
                <w:rFonts w:ascii="Times New Roman" w:eastAsia="Times New Roman" w:hAnsi="Times New Roman" w:cs="Times New Roman"/>
                <w:sz w:val="26"/>
              </w:rPr>
              <w:t>Thông tư 25/2021/TT-BTC</w:t>
            </w:r>
          </w:p>
        </w:tc>
        <w:tc>
          <w:tcPr>
            <w:tcW w:w="0" w:type="auto"/>
          </w:tcPr>
          <w:p w14:paraId="4B0F398A" w14:textId="77777777" w:rsidR="00D8451A" w:rsidRDefault="00D8451A"/>
          <w:p w14:paraId="221F45BE" w14:textId="77777777" w:rsidR="00D8451A" w:rsidRDefault="00E46526">
            <w:pPr>
              <w:spacing w:after="0" w:line="276" w:lineRule="auto"/>
            </w:pPr>
            <w:r>
              <w:rPr>
                <w:rFonts w:ascii="Times New Roman" w:eastAsia="Times New Roman" w:hAnsi="Times New Roman" w:cs="Times New Roman"/>
                <w:sz w:val="26"/>
              </w:rPr>
              <w:t>07-04-2021</w:t>
            </w:r>
          </w:p>
        </w:tc>
        <w:tc>
          <w:tcPr>
            <w:tcW w:w="0" w:type="auto"/>
          </w:tcPr>
          <w:p w14:paraId="24C33F00" w14:textId="77777777" w:rsidR="00D8451A" w:rsidRDefault="00D8451A"/>
        </w:tc>
      </w:tr>
      <w:tr w:rsidR="00D8451A" w14:paraId="11710F47" w14:textId="77777777">
        <w:tblPrEx>
          <w:tblCellMar>
            <w:top w:w="0" w:type="dxa"/>
            <w:bottom w:w="0" w:type="dxa"/>
          </w:tblCellMar>
        </w:tblPrEx>
        <w:tc>
          <w:tcPr>
            <w:tcW w:w="0" w:type="auto"/>
          </w:tcPr>
          <w:p w14:paraId="57879C30" w14:textId="77777777" w:rsidR="00D8451A" w:rsidRDefault="00D8451A"/>
          <w:p w14:paraId="087FB33C" w14:textId="77777777" w:rsidR="00D8451A" w:rsidRDefault="00E46526">
            <w:pPr>
              <w:spacing w:after="0" w:line="276" w:lineRule="auto"/>
            </w:pPr>
            <w:r>
              <w:rPr>
                <w:rFonts w:ascii="Times New Roman" w:eastAsia="Times New Roman" w:hAnsi="Times New Roman" w:cs="Times New Roman"/>
                <w:sz w:val="26"/>
              </w:rPr>
              <w:t>44/2023/TT-BTC</w:t>
            </w:r>
          </w:p>
        </w:tc>
        <w:tc>
          <w:tcPr>
            <w:tcW w:w="0" w:type="auto"/>
          </w:tcPr>
          <w:p w14:paraId="260BB773" w14:textId="77777777" w:rsidR="00D8451A" w:rsidRDefault="00D8451A"/>
          <w:p w14:paraId="2A898887" w14:textId="77777777" w:rsidR="00D8451A" w:rsidRDefault="00E46526">
            <w:pPr>
              <w:spacing w:after="0" w:line="276" w:lineRule="auto"/>
            </w:pPr>
            <w:r>
              <w:rPr>
                <w:rFonts w:ascii="Times New Roman" w:eastAsia="Times New Roman" w:hAnsi="Times New Roman" w:cs="Times New Roman"/>
                <w:sz w:val="26"/>
              </w:rPr>
              <w:t>Thông tư 44/2023/TT-BTC</w:t>
            </w:r>
          </w:p>
        </w:tc>
        <w:tc>
          <w:tcPr>
            <w:tcW w:w="0" w:type="auto"/>
          </w:tcPr>
          <w:p w14:paraId="79475D09" w14:textId="77777777" w:rsidR="00D8451A" w:rsidRDefault="00D8451A"/>
          <w:p w14:paraId="41C912BD" w14:textId="77777777" w:rsidR="00D8451A" w:rsidRDefault="00E46526">
            <w:pPr>
              <w:spacing w:after="0" w:line="276" w:lineRule="auto"/>
            </w:pPr>
            <w:r>
              <w:rPr>
                <w:rFonts w:ascii="Times New Roman" w:eastAsia="Times New Roman" w:hAnsi="Times New Roman" w:cs="Times New Roman"/>
                <w:sz w:val="26"/>
              </w:rPr>
              <w:t>29-06-2023</w:t>
            </w:r>
          </w:p>
        </w:tc>
        <w:tc>
          <w:tcPr>
            <w:tcW w:w="0" w:type="auto"/>
          </w:tcPr>
          <w:p w14:paraId="59E0A8DC" w14:textId="77777777" w:rsidR="00D8451A" w:rsidRDefault="00D8451A"/>
          <w:p w14:paraId="1ABAF5B6" w14:textId="77777777" w:rsidR="00D8451A" w:rsidRDefault="00E46526">
            <w:pPr>
              <w:spacing w:after="0" w:line="276" w:lineRule="auto"/>
            </w:pPr>
            <w:r>
              <w:rPr>
                <w:rFonts w:ascii="Times New Roman" w:eastAsia="Times New Roman" w:hAnsi="Times New Roman" w:cs="Times New Roman"/>
                <w:sz w:val="26"/>
              </w:rPr>
              <w:t>Bộ Tài chính</w:t>
            </w:r>
          </w:p>
        </w:tc>
      </w:tr>
      <w:tr w:rsidR="00D8451A" w14:paraId="048B3E18" w14:textId="77777777">
        <w:tblPrEx>
          <w:tblCellMar>
            <w:top w:w="0" w:type="dxa"/>
            <w:bottom w:w="0" w:type="dxa"/>
          </w:tblCellMar>
        </w:tblPrEx>
        <w:tc>
          <w:tcPr>
            <w:tcW w:w="0" w:type="auto"/>
          </w:tcPr>
          <w:p w14:paraId="3963C733" w14:textId="77777777" w:rsidR="00D8451A" w:rsidRDefault="00D8451A"/>
          <w:p w14:paraId="43DDB00A" w14:textId="77777777" w:rsidR="00D8451A" w:rsidRDefault="00E46526">
            <w:pPr>
              <w:spacing w:after="0" w:line="276" w:lineRule="auto"/>
            </w:pPr>
            <w:r>
              <w:rPr>
                <w:rFonts w:ascii="Times New Roman" w:eastAsia="Times New Roman" w:hAnsi="Times New Roman" w:cs="Times New Roman"/>
                <w:sz w:val="26"/>
              </w:rPr>
              <w:t>23/2023/QH15</w:t>
            </w:r>
          </w:p>
        </w:tc>
        <w:tc>
          <w:tcPr>
            <w:tcW w:w="0" w:type="auto"/>
          </w:tcPr>
          <w:p w14:paraId="2AB75889" w14:textId="77777777" w:rsidR="00D8451A" w:rsidRDefault="00D8451A"/>
          <w:p w14:paraId="56CC3EA2" w14:textId="77777777" w:rsidR="00D8451A" w:rsidRDefault="00E46526">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14:paraId="748BB5E6" w14:textId="77777777" w:rsidR="00D8451A" w:rsidRDefault="00D8451A"/>
          <w:p w14:paraId="2ECE2BB9" w14:textId="77777777" w:rsidR="00D8451A" w:rsidRDefault="00E46526">
            <w:pPr>
              <w:spacing w:after="0" w:line="276" w:lineRule="auto"/>
            </w:pPr>
            <w:r>
              <w:rPr>
                <w:rFonts w:ascii="Times New Roman" w:eastAsia="Times New Roman" w:hAnsi="Times New Roman" w:cs="Times New Roman"/>
                <w:sz w:val="26"/>
              </w:rPr>
              <w:t>24-06-2023</w:t>
            </w:r>
          </w:p>
        </w:tc>
        <w:tc>
          <w:tcPr>
            <w:tcW w:w="0" w:type="auto"/>
          </w:tcPr>
          <w:p w14:paraId="367012BA" w14:textId="77777777" w:rsidR="00D8451A" w:rsidRDefault="00D8451A"/>
        </w:tc>
      </w:tr>
      <w:tr w:rsidR="00D8451A" w14:paraId="5738B2D6" w14:textId="77777777">
        <w:tblPrEx>
          <w:tblCellMar>
            <w:top w:w="0" w:type="dxa"/>
            <w:bottom w:w="0" w:type="dxa"/>
          </w:tblCellMar>
        </w:tblPrEx>
        <w:tc>
          <w:tcPr>
            <w:tcW w:w="0" w:type="auto"/>
          </w:tcPr>
          <w:p w14:paraId="6CD9CDFF" w14:textId="77777777" w:rsidR="00D8451A" w:rsidRDefault="00D8451A"/>
          <w:p w14:paraId="7AC0A113" w14:textId="77777777" w:rsidR="00D8451A" w:rsidRDefault="00E46526">
            <w:pPr>
              <w:spacing w:after="0" w:line="276" w:lineRule="auto"/>
            </w:pPr>
            <w:r>
              <w:rPr>
                <w:rFonts w:ascii="Times New Roman" w:eastAsia="Times New Roman" w:hAnsi="Times New Roman" w:cs="Times New Roman"/>
                <w:sz w:val="26"/>
              </w:rPr>
              <w:t>31/2023/TT-BCA</w:t>
            </w:r>
          </w:p>
        </w:tc>
        <w:tc>
          <w:tcPr>
            <w:tcW w:w="0" w:type="auto"/>
          </w:tcPr>
          <w:p w14:paraId="4AF05667" w14:textId="77777777" w:rsidR="00D8451A" w:rsidRDefault="00D8451A"/>
          <w:p w14:paraId="012F9B0B" w14:textId="77777777" w:rsidR="00D8451A" w:rsidRDefault="00E46526">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14:paraId="1A5B9E82" w14:textId="77777777" w:rsidR="00D8451A" w:rsidRDefault="00D8451A"/>
          <w:p w14:paraId="47DCACD5" w14:textId="77777777" w:rsidR="00D8451A" w:rsidRDefault="00E46526">
            <w:pPr>
              <w:spacing w:after="0" w:line="276" w:lineRule="auto"/>
            </w:pPr>
            <w:r>
              <w:rPr>
                <w:rFonts w:ascii="Times New Roman" w:eastAsia="Times New Roman" w:hAnsi="Times New Roman" w:cs="Times New Roman"/>
                <w:sz w:val="26"/>
              </w:rPr>
              <w:t>20-07-2023</w:t>
            </w:r>
          </w:p>
        </w:tc>
        <w:tc>
          <w:tcPr>
            <w:tcW w:w="0" w:type="auto"/>
          </w:tcPr>
          <w:p w14:paraId="77DF30EB" w14:textId="77777777" w:rsidR="00D8451A" w:rsidRDefault="00D8451A"/>
          <w:p w14:paraId="48649F1B" w14:textId="77777777" w:rsidR="00D8451A" w:rsidRDefault="00E46526">
            <w:pPr>
              <w:spacing w:after="0" w:line="276" w:lineRule="auto"/>
            </w:pPr>
            <w:r>
              <w:rPr>
                <w:rFonts w:ascii="Times New Roman" w:eastAsia="Times New Roman" w:hAnsi="Times New Roman" w:cs="Times New Roman"/>
                <w:sz w:val="26"/>
              </w:rPr>
              <w:t>Bộ trưởng Bộ Công an</w:t>
            </w:r>
          </w:p>
        </w:tc>
      </w:tr>
    </w:tbl>
    <w:p w14:paraId="3531A864" w14:textId="77777777" w:rsidR="00D8451A" w:rsidRDefault="00E4652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14:paraId="4D15C657" w14:textId="77777777" w:rsidR="00D8451A" w:rsidRDefault="00E4652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hộ chiếu phổ thông không gắn chíp điện tử ở trong nước</w:t>
      </w:r>
    </w:p>
    <w:p w14:paraId="5766D26B" w14:textId="77777777" w:rsidR="00D8451A" w:rsidRDefault="00E4652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https://thutuc.dichvucong.gov.vn/p/home/dvc-tthc-thu-tuc-hanh-chinh-chi-tiet.html?ma_thu_tuc=2131</w:t>
      </w:r>
    </w:p>
    <w:sectPr w:rsidR="00D8451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451A"/>
    <w:rsid w:val="007C4D0F"/>
    <w:rsid w:val="00D8451A"/>
    <w:rsid w:val="00E46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1AA4"/>
  <w15:docId w15:val="{14C1F8E6-E601-41A7-BDB2-E20F6AF0B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1223</Words>
  <Characters>6972</Characters>
  <Application>Microsoft Office Word</Application>
  <DocSecurity>0</DocSecurity>
  <Lines>58</Lines>
  <Paragraphs>16</Paragraphs>
  <ScaleCrop>false</ScaleCrop>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2025-11-24T08:25:00Z</dcterms:created>
  <dcterms:modified xsi:type="dcterms:W3CDTF">2025-11-24T08:25:00Z</dcterms:modified>
</cp:coreProperties>
</file>