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EB01" w14:textId="77777777" w:rsidR="003C79CF" w:rsidRDefault="00E85C29">
      <w:pPr>
        <w:spacing w:after="300" w:line="276" w:lineRule="auto"/>
        <w:jc w:val="center"/>
      </w:pPr>
      <w:r>
        <w:rPr>
          <w:rFonts w:ascii="Times New Roman" w:eastAsia="Times New Roman" w:hAnsi="Times New Roman" w:cs="Times New Roman"/>
          <w:b/>
          <w:sz w:val="26"/>
        </w:rPr>
        <w:t>Chi tiết thủ tục hành chính</w:t>
      </w:r>
    </w:p>
    <w:p w14:paraId="17D961C1" w14:textId="77777777" w:rsidR="003C79CF" w:rsidRDefault="00E85C2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1.002411</w:t>
      </w:r>
    </w:p>
    <w:p w14:paraId="0987DB2B" w14:textId="77777777" w:rsidR="003C79CF" w:rsidRDefault="00E85C2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3BEFC0FC" w14:textId="77777777" w:rsidR="003C79CF" w:rsidRDefault="00E85C2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tạm trú cho người đã được cấp giấy miễn thị thực tại Phòng Quản lý xuất nhập cảnh Công an tỉnh, thành phố trực thuộc Trung ương</w:t>
      </w:r>
    </w:p>
    <w:p w14:paraId="77CB5E82" w14:textId="77777777" w:rsidR="003C79CF" w:rsidRDefault="00E85C2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FF58EB2" w14:textId="77777777" w:rsidR="003C79CF" w:rsidRDefault="00E85C2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A702B0B" w14:textId="77777777" w:rsidR="003C79CF" w:rsidRDefault="00E85C2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5C2FF972" w14:textId="77777777" w:rsidR="003C79CF" w:rsidRDefault="00E85C29">
      <w:pPr>
        <w:spacing w:after="0" w:line="276" w:lineRule="auto"/>
        <w:jc w:val="both"/>
      </w:pPr>
      <w:r>
        <w:rPr>
          <w:rFonts w:ascii="Times New Roman" w:eastAsia="Times New Roman" w:hAnsi="Times New Roman" w:cs="Times New Roman"/>
          <w:b/>
          <w:sz w:val="26"/>
        </w:rPr>
        <w:t xml:space="preserve">Trình tự thực hiện: </w:t>
      </w:r>
    </w:p>
    <w:p w14:paraId="378169F3" w14:textId="77777777" w:rsidR="003C79CF" w:rsidRDefault="003C79CF">
      <w:pPr>
        <w:shd w:val="clear" w:color="auto" w:fill="F2F6F9"/>
        <w:spacing w:before="120" w:after="0" w:line="276" w:lineRule="auto"/>
        <w:jc w:val="both"/>
      </w:pPr>
    </w:p>
    <w:p w14:paraId="7ACA5974" w14:textId="77777777" w:rsidR="003C79CF" w:rsidRDefault="00E85C29">
      <w:pPr>
        <w:spacing w:after="0" w:line="276" w:lineRule="auto"/>
        <w:jc w:val="both"/>
      </w:pPr>
      <w:r>
        <w:rPr>
          <w:rFonts w:ascii="Times New Roman" w:eastAsia="Times New Roman" w:hAnsi="Times New Roman" w:cs="Times New Roman"/>
          <w:sz w:val="26"/>
        </w:rPr>
        <w:t>Bước 1: Chuẩn bị hồ sơ theo quy định của pháp luật.</w:t>
      </w:r>
    </w:p>
    <w:p w14:paraId="3FD6B09A" w14:textId="77777777" w:rsidR="003C79CF" w:rsidRDefault="00E85C29">
      <w:pPr>
        <w:spacing w:after="0" w:line="276" w:lineRule="auto"/>
        <w:jc w:val="both"/>
      </w:pPr>
      <w:r>
        <w:rPr>
          <w:rFonts w:ascii="Times New Roman" w:eastAsia="Times New Roman" w:hAnsi="Times New Roman" w:cs="Times New Roman"/>
          <w:sz w:val="26"/>
        </w:rPr>
        <w:t>Bước 2: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Công an cấp tỉnh trên Cổng dịch vụ công quốc gia hoặc Cổng dịch vụ công Bộ Công an (nếu có). * Cán bộ tiếp nhận hồ sơ kiểm tra tính pháp lý và nội dung hồ sơ:  + Trường hợp hồ sơ đã đầy đ</w:t>
      </w:r>
      <w:r>
        <w:rPr>
          <w:rFonts w:ascii="Times New Roman" w:eastAsia="Times New Roman" w:hAnsi="Times New Roman" w:cs="Times New Roman"/>
          <w:sz w:val="26"/>
        </w:rPr>
        <w:t>ủ, hợp lệ thì cấp giấy hẹn trả kết quả cho người đề nghị gia hạn tạm trú; yêu cầu nộp phí cho cán bộ thu phí, cán bộ thu phí thu tiền, giao biên lai thu tiền cho người đề nghị gia hạn tạm trú hoặc thông báo trên Cổng dịch vụ công quốc gia hoặc Cổng dịch vụ công Bộ Công an để người đề nghị gia hạn tạm trú thanh toán trực tuyến và nhận biên lai điện tử. + Trường hợp hồ sơ thiếu hoặc không hợp lệ thì cán bộ tiếp nhận hồ sơ hướng dẫn hoặc thông báo trên Cổng dịch vụ công quốc gia hoặc Cổng dịc</w:t>
      </w:r>
      <w:r>
        <w:rPr>
          <w:rFonts w:ascii="Times New Roman" w:eastAsia="Times New Roman" w:hAnsi="Times New Roman" w:cs="Times New Roman"/>
          <w:sz w:val="26"/>
        </w:rPr>
        <w:t xml:space="preserve">h vụ công Bộ Công an để người đề nghị gia hạn tạm trú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hồ sơ được nộp qua Cổng dịch vụ công quốc gia hoặc Cổng dịch vụ công Bộ Công an mà thuộc thẩm quyền giải quyết của Cục Quản lý xuất nhập cảnh thì chuyển thông tin đến Cục Quản lý xuất nhập cảnh và thông báo cho người nộp hồ sơ biết. * Trường </w:t>
      </w:r>
      <w:r>
        <w:rPr>
          <w:rFonts w:ascii="Times New Roman" w:eastAsia="Times New Roman" w:hAnsi="Times New Roman" w:cs="Times New Roman"/>
          <w:sz w:val="26"/>
        </w:rPr>
        <w:t>hợp nộp hồ sơ trực tuyến, người đề nghị gia hạn tạm trú có thể đề nghị nhận kết quả qua dịch vụ bưu chính và phải trả phí dịch vụ chuyển phát. * Thời gian tiếp nhận hồ sơ: Từ thứ 2 đến sáng thứ 7 hàng tuần (trừ ngày Tết, ngày lễ).</w:t>
      </w:r>
    </w:p>
    <w:p w14:paraId="2A41C85B" w14:textId="77777777" w:rsidR="003C79CF" w:rsidRDefault="00E85C29">
      <w:pPr>
        <w:spacing w:after="0" w:line="276" w:lineRule="auto"/>
        <w:jc w:val="both"/>
      </w:pPr>
      <w:r>
        <w:rPr>
          <w:rFonts w:ascii="Times New Roman" w:eastAsia="Times New Roman" w:hAnsi="Times New Roman" w:cs="Times New Roman"/>
          <w:sz w:val="26"/>
        </w:rPr>
        <w:t xml:space="preserve">Bước 3: Trả kết quả: + Người đề nghị gia hạn tạm trú đến nhận kết quả trực tiếp nhận kết quả tại Cơ quan Quản lý xuất nhập cảnh Công an cấp tỉnh.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gia hạn tạm trú thì trả lời bằng văn bản hoặc </w:t>
      </w:r>
      <w:r>
        <w:rPr>
          <w:rFonts w:ascii="Times New Roman" w:eastAsia="Times New Roman" w:hAnsi="Times New Roman" w:cs="Times New Roman"/>
          <w:sz w:val="26"/>
        </w:rPr>
        <w:lastRenderedPageBreak/>
        <w:t>thông báo trên Cổng dịch vụ công quốc gia hoặc Cổng dịch vụ công Bộ Công an và nêu rõ lý do. + Thời gian trả kết quả: Từ thứ 2 đến thứ 6 hàng tuần (trừ ngày Tết, ngày lễ).</w:t>
      </w:r>
    </w:p>
    <w:p w14:paraId="38B01EAE" w14:textId="77777777" w:rsidR="003C79CF" w:rsidRDefault="00E85C2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1"/>
        <w:gridCol w:w="924"/>
        <w:gridCol w:w="1532"/>
        <w:gridCol w:w="6074"/>
      </w:tblGrid>
      <w:tr w:rsidR="003C79CF" w14:paraId="4A279D85" w14:textId="77777777">
        <w:tblPrEx>
          <w:tblCellMar>
            <w:top w:w="0" w:type="dxa"/>
            <w:bottom w:w="0" w:type="dxa"/>
          </w:tblCellMar>
        </w:tblPrEx>
        <w:tc>
          <w:tcPr>
            <w:tcW w:w="1500" w:type="dxa"/>
          </w:tcPr>
          <w:p w14:paraId="5795C7F6" w14:textId="77777777" w:rsidR="003C79CF" w:rsidRDefault="003C79CF"/>
          <w:p w14:paraId="2824FE89" w14:textId="77777777" w:rsidR="003C79CF" w:rsidRDefault="00E85C29">
            <w:pPr>
              <w:spacing w:after="0" w:line="276" w:lineRule="auto"/>
              <w:jc w:val="center"/>
            </w:pPr>
            <w:r>
              <w:rPr>
                <w:rFonts w:ascii="Times New Roman" w:eastAsia="Times New Roman" w:hAnsi="Times New Roman" w:cs="Times New Roman"/>
                <w:b/>
                <w:sz w:val="26"/>
              </w:rPr>
              <w:t>Hình thức nộp</w:t>
            </w:r>
          </w:p>
        </w:tc>
        <w:tc>
          <w:tcPr>
            <w:tcW w:w="2000" w:type="dxa"/>
          </w:tcPr>
          <w:p w14:paraId="2E45A344" w14:textId="77777777" w:rsidR="003C79CF" w:rsidRDefault="003C79CF"/>
          <w:p w14:paraId="409524D8" w14:textId="77777777" w:rsidR="003C79CF" w:rsidRDefault="00E85C2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4B354B3" w14:textId="77777777" w:rsidR="003C79CF" w:rsidRDefault="003C79CF"/>
          <w:p w14:paraId="5EC535E3" w14:textId="77777777" w:rsidR="003C79CF" w:rsidRDefault="00E85C29">
            <w:pPr>
              <w:spacing w:after="0" w:line="276" w:lineRule="auto"/>
              <w:jc w:val="center"/>
            </w:pPr>
            <w:r>
              <w:rPr>
                <w:rFonts w:ascii="Times New Roman" w:eastAsia="Times New Roman" w:hAnsi="Times New Roman" w:cs="Times New Roman"/>
                <w:b/>
                <w:sz w:val="26"/>
              </w:rPr>
              <w:t>Phí, lệ phí</w:t>
            </w:r>
          </w:p>
        </w:tc>
        <w:tc>
          <w:tcPr>
            <w:tcW w:w="3000" w:type="dxa"/>
          </w:tcPr>
          <w:p w14:paraId="4EB11DA8" w14:textId="77777777" w:rsidR="003C79CF" w:rsidRDefault="003C79CF"/>
          <w:p w14:paraId="7BCB87DA" w14:textId="77777777" w:rsidR="003C79CF" w:rsidRDefault="00E85C29">
            <w:pPr>
              <w:spacing w:after="0" w:line="276" w:lineRule="auto"/>
              <w:jc w:val="center"/>
            </w:pPr>
            <w:r>
              <w:rPr>
                <w:rFonts w:ascii="Times New Roman" w:eastAsia="Times New Roman" w:hAnsi="Times New Roman" w:cs="Times New Roman"/>
                <w:b/>
                <w:sz w:val="26"/>
              </w:rPr>
              <w:t>Mô tả</w:t>
            </w:r>
          </w:p>
        </w:tc>
      </w:tr>
      <w:tr w:rsidR="003C79CF" w14:paraId="26906FBC" w14:textId="77777777">
        <w:tblPrEx>
          <w:tblCellMar>
            <w:top w:w="0" w:type="dxa"/>
            <w:bottom w:w="0" w:type="dxa"/>
          </w:tblCellMar>
        </w:tblPrEx>
        <w:tc>
          <w:tcPr>
            <w:tcW w:w="0" w:type="auto"/>
          </w:tcPr>
          <w:p w14:paraId="6CD2E3BC" w14:textId="77777777" w:rsidR="003C79CF" w:rsidRDefault="003C79CF"/>
          <w:p w14:paraId="71779D21" w14:textId="77777777" w:rsidR="003C79CF" w:rsidRDefault="00E85C29">
            <w:pPr>
              <w:spacing w:after="0" w:line="276" w:lineRule="auto"/>
            </w:pPr>
            <w:r>
              <w:rPr>
                <w:rFonts w:ascii="Times New Roman" w:eastAsia="Times New Roman" w:hAnsi="Times New Roman" w:cs="Times New Roman"/>
                <w:sz w:val="26"/>
              </w:rPr>
              <w:t>Trực tiếp</w:t>
            </w:r>
          </w:p>
        </w:tc>
        <w:tc>
          <w:tcPr>
            <w:tcW w:w="0" w:type="auto"/>
          </w:tcPr>
          <w:p w14:paraId="14D3E251" w14:textId="77777777" w:rsidR="003C79CF" w:rsidRDefault="003C79CF"/>
          <w:p w14:paraId="1F9E037C" w14:textId="77777777" w:rsidR="003C79CF" w:rsidRDefault="00E85C29">
            <w:pPr>
              <w:spacing w:after="0" w:line="276" w:lineRule="auto"/>
            </w:pPr>
            <w:r>
              <w:rPr>
                <w:rFonts w:ascii="Times New Roman" w:eastAsia="Times New Roman" w:hAnsi="Times New Roman" w:cs="Times New Roman"/>
                <w:sz w:val="26"/>
              </w:rPr>
              <w:t>5 Ngày làm việc</w:t>
            </w:r>
          </w:p>
        </w:tc>
        <w:tc>
          <w:tcPr>
            <w:tcW w:w="0" w:type="auto"/>
          </w:tcPr>
          <w:p w14:paraId="0BF87F85" w14:textId="77777777" w:rsidR="003C79CF" w:rsidRDefault="003C79CF"/>
          <w:p w14:paraId="5740D221" w14:textId="77777777" w:rsidR="003C79CF" w:rsidRDefault="00E85C29">
            <w:pPr>
              <w:spacing w:after="0" w:line="276" w:lineRule="auto"/>
            </w:pPr>
            <w:r>
              <w:rPr>
                <w:rFonts w:ascii="Times New Roman" w:eastAsia="Times New Roman" w:hAnsi="Times New Roman" w:cs="Times New Roman"/>
                <w:sz w:val="26"/>
              </w:rPr>
              <w:t>Lệ phí : 10 USD (10 USD/lần)</w:t>
            </w:r>
          </w:p>
        </w:tc>
        <w:tc>
          <w:tcPr>
            <w:tcW w:w="0" w:type="auto"/>
          </w:tcPr>
          <w:p w14:paraId="6CCA1A65" w14:textId="77777777" w:rsidR="003C79CF" w:rsidRDefault="003C79CF"/>
          <w:p w14:paraId="20638FCD" w14:textId="77777777" w:rsidR="003C79CF" w:rsidRDefault="00E85C29">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không quá 05 ngày làm việc kể từ ngày nhận đủ hồ sơ.</w:t>
            </w:r>
          </w:p>
        </w:tc>
      </w:tr>
      <w:tr w:rsidR="003C79CF" w14:paraId="0100E3D3" w14:textId="77777777">
        <w:tblPrEx>
          <w:tblCellMar>
            <w:top w:w="0" w:type="dxa"/>
            <w:bottom w:w="0" w:type="dxa"/>
          </w:tblCellMar>
        </w:tblPrEx>
        <w:tc>
          <w:tcPr>
            <w:tcW w:w="0" w:type="auto"/>
          </w:tcPr>
          <w:p w14:paraId="0E1B44FC" w14:textId="77777777" w:rsidR="003C79CF" w:rsidRDefault="003C79CF"/>
          <w:p w14:paraId="4732282D" w14:textId="77777777" w:rsidR="003C79CF" w:rsidRDefault="00E85C29">
            <w:pPr>
              <w:spacing w:after="0" w:line="276" w:lineRule="auto"/>
            </w:pPr>
            <w:r>
              <w:rPr>
                <w:rFonts w:ascii="Times New Roman" w:eastAsia="Times New Roman" w:hAnsi="Times New Roman" w:cs="Times New Roman"/>
                <w:sz w:val="26"/>
              </w:rPr>
              <w:t>Trực tuyến</w:t>
            </w:r>
          </w:p>
        </w:tc>
        <w:tc>
          <w:tcPr>
            <w:tcW w:w="0" w:type="auto"/>
          </w:tcPr>
          <w:p w14:paraId="6A3C1BC3" w14:textId="77777777" w:rsidR="003C79CF" w:rsidRDefault="003C79CF"/>
          <w:p w14:paraId="1F020ABE" w14:textId="77777777" w:rsidR="003C79CF" w:rsidRDefault="00E85C29">
            <w:pPr>
              <w:spacing w:after="0" w:line="276" w:lineRule="auto"/>
            </w:pPr>
            <w:r>
              <w:rPr>
                <w:rFonts w:ascii="Times New Roman" w:eastAsia="Times New Roman" w:hAnsi="Times New Roman" w:cs="Times New Roman"/>
                <w:sz w:val="26"/>
              </w:rPr>
              <w:t>5 Ngày làm việc</w:t>
            </w:r>
          </w:p>
        </w:tc>
        <w:tc>
          <w:tcPr>
            <w:tcW w:w="0" w:type="auto"/>
          </w:tcPr>
          <w:p w14:paraId="2C62DB04" w14:textId="77777777" w:rsidR="003C79CF" w:rsidRDefault="003C79CF"/>
          <w:p w14:paraId="6778E093" w14:textId="77777777" w:rsidR="003C79CF" w:rsidRDefault="00E85C29">
            <w:pPr>
              <w:spacing w:after="0" w:line="276" w:lineRule="auto"/>
            </w:pPr>
            <w:r>
              <w:rPr>
                <w:rFonts w:ascii="Times New Roman" w:eastAsia="Times New Roman" w:hAnsi="Times New Roman" w:cs="Times New Roman"/>
                <w:sz w:val="26"/>
              </w:rPr>
              <w:t>Lệ phí : 10 USD (10 USD/lần)</w:t>
            </w:r>
          </w:p>
        </w:tc>
        <w:tc>
          <w:tcPr>
            <w:tcW w:w="0" w:type="auto"/>
          </w:tcPr>
          <w:p w14:paraId="234C431E" w14:textId="77777777" w:rsidR="003C79CF" w:rsidRDefault="003C79CF"/>
          <w:p w14:paraId="3FB795F6" w14:textId="77777777" w:rsidR="003C79CF" w:rsidRDefault="00E85C29">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ngày nhận đủ hồ sơ.</w:t>
            </w:r>
          </w:p>
        </w:tc>
      </w:tr>
      <w:tr w:rsidR="003C79CF" w14:paraId="122A655B" w14:textId="77777777">
        <w:tblPrEx>
          <w:tblCellMar>
            <w:top w:w="0" w:type="dxa"/>
            <w:bottom w:w="0" w:type="dxa"/>
          </w:tblCellMar>
        </w:tblPrEx>
        <w:tc>
          <w:tcPr>
            <w:tcW w:w="0" w:type="auto"/>
          </w:tcPr>
          <w:p w14:paraId="1A30C6E2" w14:textId="77777777" w:rsidR="003C79CF" w:rsidRDefault="003C79CF"/>
          <w:p w14:paraId="5C4A8C8A" w14:textId="77777777" w:rsidR="003C79CF" w:rsidRDefault="00E85C29">
            <w:pPr>
              <w:spacing w:after="0" w:line="276" w:lineRule="auto"/>
            </w:pPr>
            <w:r>
              <w:rPr>
                <w:rFonts w:ascii="Times New Roman" w:eastAsia="Times New Roman" w:hAnsi="Times New Roman" w:cs="Times New Roman"/>
                <w:sz w:val="26"/>
              </w:rPr>
              <w:t>Dịch vụ bưu chính</w:t>
            </w:r>
          </w:p>
        </w:tc>
        <w:tc>
          <w:tcPr>
            <w:tcW w:w="0" w:type="auto"/>
          </w:tcPr>
          <w:p w14:paraId="32FE7791" w14:textId="77777777" w:rsidR="003C79CF" w:rsidRDefault="003C79CF"/>
          <w:p w14:paraId="673DC758" w14:textId="77777777" w:rsidR="003C79CF" w:rsidRDefault="00E85C29">
            <w:pPr>
              <w:spacing w:after="0" w:line="276" w:lineRule="auto"/>
            </w:pPr>
            <w:r>
              <w:rPr>
                <w:rFonts w:ascii="Times New Roman" w:eastAsia="Times New Roman" w:hAnsi="Times New Roman" w:cs="Times New Roman"/>
                <w:sz w:val="26"/>
              </w:rPr>
              <w:t>5 Ngày làm việc</w:t>
            </w:r>
          </w:p>
        </w:tc>
        <w:tc>
          <w:tcPr>
            <w:tcW w:w="0" w:type="auto"/>
          </w:tcPr>
          <w:p w14:paraId="48157AB9" w14:textId="77777777" w:rsidR="003C79CF" w:rsidRDefault="003C79CF"/>
          <w:p w14:paraId="7B11D96E" w14:textId="77777777" w:rsidR="003C79CF" w:rsidRDefault="00E85C29">
            <w:pPr>
              <w:spacing w:after="0" w:line="276" w:lineRule="auto"/>
            </w:pPr>
            <w:r>
              <w:rPr>
                <w:rFonts w:ascii="Times New Roman" w:eastAsia="Times New Roman" w:hAnsi="Times New Roman" w:cs="Times New Roman"/>
                <w:sz w:val="26"/>
              </w:rPr>
              <w:t>Lệ phí : 10 USD (10 USD/lần)</w:t>
            </w:r>
          </w:p>
        </w:tc>
        <w:tc>
          <w:tcPr>
            <w:tcW w:w="0" w:type="auto"/>
          </w:tcPr>
          <w:p w14:paraId="76CF4313" w14:textId="77777777" w:rsidR="003C79CF" w:rsidRDefault="003C79CF"/>
          <w:p w14:paraId="084D2252" w14:textId="77777777" w:rsidR="003C79CF" w:rsidRDefault="00E85C29">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kể từ ngày nhận đủ hồ sơ.</w:t>
            </w:r>
          </w:p>
        </w:tc>
      </w:tr>
    </w:tbl>
    <w:p w14:paraId="7F7F050F" w14:textId="77777777" w:rsidR="003C79CF" w:rsidRDefault="00E85C29">
      <w:pPr>
        <w:spacing w:before="240" w:after="0" w:line="276" w:lineRule="auto"/>
        <w:jc w:val="both"/>
      </w:pPr>
      <w:r>
        <w:rPr>
          <w:rFonts w:ascii="Times New Roman" w:eastAsia="Times New Roman" w:hAnsi="Times New Roman" w:cs="Times New Roman"/>
          <w:b/>
          <w:sz w:val="26"/>
        </w:rPr>
        <w:t xml:space="preserve">Thành phần hồ sơ: </w:t>
      </w:r>
    </w:p>
    <w:p w14:paraId="46F208B6" w14:textId="77777777" w:rsidR="003C79CF" w:rsidRDefault="00E85C2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9"/>
        <w:gridCol w:w="1170"/>
        <w:gridCol w:w="932"/>
      </w:tblGrid>
      <w:tr w:rsidR="003C79CF" w14:paraId="34930E31" w14:textId="77777777">
        <w:tblPrEx>
          <w:tblCellMar>
            <w:top w:w="0" w:type="dxa"/>
            <w:bottom w:w="0" w:type="dxa"/>
          </w:tblCellMar>
        </w:tblPrEx>
        <w:tc>
          <w:tcPr>
            <w:tcW w:w="6000" w:type="dxa"/>
          </w:tcPr>
          <w:p w14:paraId="4E44F61F" w14:textId="77777777" w:rsidR="003C79CF" w:rsidRDefault="003C79CF"/>
          <w:p w14:paraId="46A2F275" w14:textId="77777777" w:rsidR="003C79CF" w:rsidRDefault="00E85C29">
            <w:pPr>
              <w:spacing w:after="0" w:line="276" w:lineRule="auto"/>
              <w:jc w:val="center"/>
            </w:pPr>
            <w:r>
              <w:rPr>
                <w:rFonts w:ascii="Times New Roman" w:eastAsia="Times New Roman" w:hAnsi="Times New Roman" w:cs="Times New Roman"/>
                <w:b/>
                <w:sz w:val="26"/>
              </w:rPr>
              <w:t>Tên giấy tờ</w:t>
            </w:r>
          </w:p>
        </w:tc>
        <w:tc>
          <w:tcPr>
            <w:tcW w:w="2000" w:type="dxa"/>
          </w:tcPr>
          <w:p w14:paraId="743C3B42" w14:textId="77777777" w:rsidR="003C79CF" w:rsidRDefault="003C79CF"/>
          <w:p w14:paraId="45BA3B20" w14:textId="77777777" w:rsidR="003C79CF" w:rsidRDefault="00E85C29">
            <w:pPr>
              <w:spacing w:after="0" w:line="276" w:lineRule="auto"/>
              <w:jc w:val="center"/>
            </w:pPr>
            <w:r>
              <w:rPr>
                <w:rFonts w:ascii="Times New Roman" w:eastAsia="Times New Roman" w:hAnsi="Times New Roman" w:cs="Times New Roman"/>
                <w:b/>
                <w:sz w:val="26"/>
              </w:rPr>
              <w:t>Mẫu đơn, tờ khai</w:t>
            </w:r>
          </w:p>
        </w:tc>
        <w:tc>
          <w:tcPr>
            <w:tcW w:w="2000" w:type="dxa"/>
          </w:tcPr>
          <w:p w14:paraId="147B270D" w14:textId="77777777" w:rsidR="003C79CF" w:rsidRDefault="003C79CF"/>
          <w:p w14:paraId="5395CAD4" w14:textId="77777777" w:rsidR="003C79CF" w:rsidRDefault="00E85C29">
            <w:pPr>
              <w:spacing w:after="0" w:line="276" w:lineRule="auto"/>
              <w:jc w:val="center"/>
            </w:pPr>
            <w:r>
              <w:rPr>
                <w:rFonts w:ascii="Times New Roman" w:eastAsia="Times New Roman" w:hAnsi="Times New Roman" w:cs="Times New Roman"/>
                <w:b/>
                <w:sz w:val="26"/>
              </w:rPr>
              <w:t>Số lượng</w:t>
            </w:r>
          </w:p>
        </w:tc>
      </w:tr>
      <w:tr w:rsidR="003C79CF" w14:paraId="491788FF" w14:textId="77777777">
        <w:tblPrEx>
          <w:tblCellMar>
            <w:top w:w="0" w:type="dxa"/>
            <w:bottom w:w="0" w:type="dxa"/>
          </w:tblCellMar>
        </w:tblPrEx>
        <w:tc>
          <w:tcPr>
            <w:tcW w:w="0" w:type="auto"/>
          </w:tcPr>
          <w:p w14:paraId="08944C37" w14:textId="77777777" w:rsidR="003C79CF" w:rsidRDefault="003C79CF"/>
          <w:p w14:paraId="3C3C885D" w14:textId="77777777" w:rsidR="003C79CF" w:rsidRDefault="00E85C29">
            <w:pPr>
              <w:spacing w:after="0" w:line="276" w:lineRule="auto"/>
            </w:pPr>
            <w:r>
              <w:rPr>
                <w:rFonts w:ascii="Times New Roman" w:eastAsia="Times New Roman" w:hAnsi="Times New Roman" w:cs="Times New Roman"/>
                <w:sz w:val="26"/>
              </w:rPr>
              <w:t>Hộ chiếu hoặc giấy tờ có giá trị đi lại quốc tế hoặc giấy tờ cho phép thường trú do cơ quan có thẩm quyền của nước ngoài cấp cho người Việt Nam định cư ở nước ngoài.</w:t>
            </w:r>
          </w:p>
        </w:tc>
        <w:tc>
          <w:tcPr>
            <w:tcW w:w="0" w:type="auto"/>
          </w:tcPr>
          <w:p w14:paraId="79481BF7" w14:textId="77777777" w:rsidR="003C79CF" w:rsidRDefault="003C79CF"/>
        </w:tc>
        <w:tc>
          <w:tcPr>
            <w:tcW w:w="0" w:type="auto"/>
          </w:tcPr>
          <w:p w14:paraId="5E65DE2C" w14:textId="77777777" w:rsidR="003C79CF" w:rsidRDefault="003C79CF"/>
          <w:p w14:paraId="0509192D" w14:textId="77777777" w:rsidR="003C79CF" w:rsidRDefault="00E85C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C79CF" w14:paraId="50BFF07C" w14:textId="77777777">
        <w:tblPrEx>
          <w:tblCellMar>
            <w:top w:w="0" w:type="dxa"/>
            <w:bottom w:w="0" w:type="dxa"/>
          </w:tblCellMar>
        </w:tblPrEx>
        <w:tc>
          <w:tcPr>
            <w:tcW w:w="0" w:type="auto"/>
          </w:tcPr>
          <w:p w14:paraId="26EF7A93" w14:textId="77777777" w:rsidR="003C79CF" w:rsidRDefault="003C79CF"/>
          <w:p w14:paraId="4C3E2E5F" w14:textId="77777777" w:rsidR="003C79CF" w:rsidRDefault="00E85C29">
            <w:pPr>
              <w:spacing w:after="0" w:line="276" w:lineRule="auto"/>
            </w:pPr>
            <w:r>
              <w:rPr>
                <w:rFonts w:ascii="Times New Roman" w:eastAsia="Times New Roman" w:hAnsi="Times New Roman" w:cs="Times New Roman"/>
                <w:sz w:val="26"/>
              </w:rPr>
              <w:t>Tờ khai Tờ khai đề nghị cấp thị thực, gia hạn tạm trú (mẫu NA5) ban hành kèm theo Thông tư số 22/2023/TT-BCA ngày 30/6/2023.</w:t>
            </w:r>
          </w:p>
        </w:tc>
        <w:tc>
          <w:tcPr>
            <w:tcW w:w="0" w:type="auto"/>
          </w:tcPr>
          <w:p w14:paraId="0885CB9B" w14:textId="77777777" w:rsidR="003C79CF" w:rsidRDefault="003C79CF"/>
          <w:p w14:paraId="0FE0ABAA" w14:textId="77777777" w:rsidR="003C79CF" w:rsidRDefault="00E85C29">
            <w:pPr>
              <w:spacing w:after="0" w:line="276" w:lineRule="auto"/>
            </w:pPr>
            <w:r>
              <w:rPr>
                <w:rFonts w:ascii="Times New Roman" w:eastAsia="Times New Roman" w:hAnsi="Times New Roman" w:cs="Times New Roman"/>
                <w:sz w:val="26"/>
              </w:rPr>
              <w:t>NA5.doc</w:t>
            </w:r>
          </w:p>
        </w:tc>
        <w:tc>
          <w:tcPr>
            <w:tcW w:w="0" w:type="auto"/>
          </w:tcPr>
          <w:p w14:paraId="39264EA2" w14:textId="77777777" w:rsidR="003C79CF" w:rsidRDefault="003C79CF"/>
          <w:p w14:paraId="0DA36755" w14:textId="77777777" w:rsidR="003C79CF" w:rsidRDefault="00E85C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3C79CF" w14:paraId="033E1FA3" w14:textId="77777777">
        <w:tblPrEx>
          <w:tblCellMar>
            <w:top w:w="0" w:type="dxa"/>
            <w:bottom w:w="0" w:type="dxa"/>
          </w:tblCellMar>
        </w:tblPrEx>
        <w:tc>
          <w:tcPr>
            <w:tcW w:w="0" w:type="auto"/>
          </w:tcPr>
          <w:p w14:paraId="6E799F42" w14:textId="77777777" w:rsidR="003C79CF" w:rsidRDefault="003C79CF"/>
          <w:p w14:paraId="4ADF9B7D" w14:textId="77777777" w:rsidR="003C79CF" w:rsidRDefault="00E85C29">
            <w:pPr>
              <w:spacing w:after="0" w:line="276" w:lineRule="auto"/>
            </w:pPr>
            <w:r>
              <w:rPr>
                <w:rFonts w:ascii="Times New Roman" w:eastAsia="Times New Roman" w:hAnsi="Times New Roman" w:cs="Times New Roman"/>
                <w:sz w:val="26"/>
              </w:rPr>
              <w:t>Giấy miễn thị thực.</w:t>
            </w:r>
          </w:p>
        </w:tc>
        <w:tc>
          <w:tcPr>
            <w:tcW w:w="0" w:type="auto"/>
          </w:tcPr>
          <w:p w14:paraId="7F5CF5A1" w14:textId="77777777" w:rsidR="003C79CF" w:rsidRDefault="003C79CF"/>
        </w:tc>
        <w:tc>
          <w:tcPr>
            <w:tcW w:w="0" w:type="auto"/>
          </w:tcPr>
          <w:p w14:paraId="2C481EEB" w14:textId="77777777" w:rsidR="003C79CF" w:rsidRDefault="003C79CF"/>
          <w:p w14:paraId="65D6F9E8" w14:textId="77777777" w:rsidR="003C79CF" w:rsidRDefault="00E85C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C79CF" w14:paraId="4E0C79D2" w14:textId="77777777">
        <w:tblPrEx>
          <w:tblCellMar>
            <w:top w:w="0" w:type="dxa"/>
            <w:bottom w:w="0" w:type="dxa"/>
          </w:tblCellMar>
        </w:tblPrEx>
        <w:tc>
          <w:tcPr>
            <w:tcW w:w="0" w:type="auto"/>
          </w:tcPr>
          <w:p w14:paraId="01506857" w14:textId="77777777" w:rsidR="003C79CF" w:rsidRDefault="003C79CF"/>
          <w:p w14:paraId="04BF86F6" w14:textId="77777777" w:rsidR="003C79CF" w:rsidRDefault="00E85C29">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42A93C11" w14:textId="77777777" w:rsidR="003C79CF" w:rsidRDefault="003C79CF"/>
        </w:tc>
        <w:tc>
          <w:tcPr>
            <w:tcW w:w="0" w:type="auto"/>
          </w:tcPr>
          <w:p w14:paraId="7172216F" w14:textId="77777777" w:rsidR="003C79CF" w:rsidRDefault="003C79CF"/>
          <w:p w14:paraId="427999C2" w14:textId="77777777" w:rsidR="003C79CF" w:rsidRDefault="00E85C2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4FAA5F08" w14:textId="77777777" w:rsidR="003C79CF" w:rsidRDefault="00E85C2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560C8567" w14:textId="77777777" w:rsidR="003C79CF" w:rsidRDefault="00E85C2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14:paraId="3966B5E8" w14:textId="77777777" w:rsidR="003C79CF" w:rsidRDefault="00E85C2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quản lý xuất nhập cảnh</w:t>
      </w:r>
    </w:p>
    <w:p w14:paraId="345D57EE" w14:textId="77777777" w:rsidR="003C79CF" w:rsidRDefault="00E85C2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Phòng Quản lý xuất nhập cảnh Công an tỉnh, thành phố trực thuộc Trung ương</w:t>
      </w:r>
    </w:p>
    <w:p w14:paraId="7C030658" w14:textId="77777777" w:rsidR="003C79CF" w:rsidRDefault="00E85C2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B1769B6" w14:textId="77777777" w:rsidR="003C79CF" w:rsidRDefault="00E85C2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3F3BD0" w14:textId="77777777" w:rsidR="003C79CF" w:rsidRDefault="00E85C2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Gia hạn tạm trú (không quá 06 tháng)</w:t>
      </w:r>
    </w:p>
    <w:p w14:paraId="50E68C74" w14:textId="77777777" w:rsidR="003C79CF" w:rsidRDefault="00E85C2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64"/>
        <w:gridCol w:w="5575"/>
        <w:gridCol w:w="801"/>
        <w:gridCol w:w="1185"/>
      </w:tblGrid>
      <w:tr w:rsidR="003C79CF" w14:paraId="370AB794" w14:textId="77777777">
        <w:tblPrEx>
          <w:tblCellMar>
            <w:top w:w="0" w:type="dxa"/>
            <w:bottom w:w="0" w:type="dxa"/>
          </w:tblCellMar>
        </w:tblPrEx>
        <w:tc>
          <w:tcPr>
            <w:tcW w:w="2000" w:type="dxa"/>
          </w:tcPr>
          <w:p w14:paraId="37A71B94" w14:textId="77777777" w:rsidR="003C79CF" w:rsidRDefault="003C79CF"/>
          <w:p w14:paraId="20D9C3A6" w14:textId="77777777" w:rsidR="003C79CF" w:rsidRDefault="00E85C29">
            <w:pPr>
              <w:spacing w:after="0" w:line="276" w:lineRule="auto"/>
              <w:jc w:val="center"/>
            </w:pPr>
            <w:r>
              <w:rPr>
                <w:rFonts w:ascii="Times New Roman" w:eastAsia="Times New Roman" w:hAnsi="Times New Roman" w:cs="Times New Roman"/>
                <w:b/>
                <w:sz w:val="26"/>
              </w:rPr>
              <w:t>Số ký hiệu</w:t>
            </w:r>
          </w:p>
        </w:tc>
        <w:tc>
          <w:tcPr>
            <w:tcW w:w="3500" w:type="dxa"/>
          </w:tcPr>
          <w:p w14:paraId="5D338AB3" w14:textId="77777777" w:rsidR="003C79CF" w:rsidRDefault="003C79CF"/>
          <w:p w14:paraId="1D5CD53D" w14:textId="77777777" w:rsidR="003C79CF" w:rsidRDefault="00E85C29">
            <w:pPr>
              <w:spacing w:after="0" w:line="276" w:lineRule="auto"/>
              <w:jc w:val="center"/>
            </w:pPr>
            <w:r>
              <w:rPr>
                <w:rFonts w:ascii="Times New Roman" w:eastAsia="Times New Roman" w:hAnsi="Times New Roman" w:cs="Times New Roman"/>
                <w:b/>
                <w:sz w:val="26"/>
              </w:rPr>
              <w:t>Trích yếu</w:t>
            </w:r>
          </w:p>
        </w:tc>
        <w:tc>
          <w:tcPr>
            <w:tcW w:w="1500" w:type="dxa"/>
          </w:tcPr>
          <w:p w14:paraId="0D6D4155" w14:textId="77777777" w:rsidR="003C79CF" w:rsidRDefault="003C79CF"/>
          <w:p w14:paraId="337007E3" w14:textId="77777777" w:rsidR="003C79CF" w:rsidRDefault="00E85C29">
            <w:pPr>
              <w:spacing w:after="0" w:line="276" w:lineRule="auto"/>
              <w:jc w:val="center"/>
            </w:pPr>
            <w:r>
              <w:rPr>
                <w:rFonts w:ascii="Times New Roman" w:eastAsia="Times New Roman" w:hAnsi="Times New Roman" w:cs="Times New Roman"/>
                <w:b/>
                <w:sz w:val="26"/>
              </w:rPr>
              <w:t>Ngày ban hành</w:t>
            </w:r>
          </w:p>
        </w:tc>
        <w:tc>
          <w:tcPr>
            <w:tcW w:w="3000" w:type="dxa"/>
          </w:tcPr>
          <w:p w14:paraId="6BEB572B" w14:textId="77777777" w:rsidR="003C79CF" w:rsidRDefault="003C79CF"/>
          <w:p w14:paraId="3E7C064E" w14:textId="77777777" w:rsidR="003C79CF" w:rsidRDefault="00E85C29">
            <w:pPr>
              <w:spacing w:after="0" w:line="276" w:lineRule="auto"/>
              <w:jc w:val="center"/>
            </w:pPr>
            <w:r>
              <w:rPr>
                <w:rFonts w:ascii="Times New Roman" w:eastAsia="Times New Roman" w:hAnsi="Times New Roman" w:cs="Times New Roman"/>
                <w:b/>
                <w:sz w:val="26"/>
              </w:rPr>
              <w:t>Cơ quan ban hành</w:t>
            </w:r>
          </w:p>
        </w:tc>
      </w:tr>
      <w:tr w:rsidR="003C79CF" w14:paraId="6423F6FD" w14:textId="77777777">
        <w:tblPrEx>
          <w:tblCellMar>
            <w:top w:w="0" w:type="dxa"/>
            <w:bottom w:w="0" w:type="dxa"/>
          </w:tblCellMar>
        </w:tblPrEx>
        <w:tc>
          <w:tcPr>
            <w:tcW w:w="0" w:type="auto"/>
          </w:tcPr>
          <w:p w14:paraId="3131690E" w14:textId="77777777" w:rsidR="003C79CF" w:rsidRDefault="003C79CF"/>
          <w:p w14:paraId="4F981214" w14:textId="77777777" w:rsidR="003C79CF" w:rsidRDefault="00E85C29">
            <w:pPr>
              <w:spacing w:after="0" w:line="276" w:lineRule="auto"/>
            </w:pPr>
            <w:r>
              <w:rPr>
                <w:rFonts w:ascii="Times New Roman" w:eastAsia="Times New Roman" w:hAnsi="Times New Roman" w:cs="Times New Roman"/>
                <w:sz w:val="26"/>
              </w:rPr>
              <w:t>Luật 47/2014/QH13</w:t>
            </w:r>
          </w:p>
        </w:tc>
        <w:tc>
          <w:tcPr>
            <w:tcW w:w="0" w:type="auto"/>
          </w:tcPr>
          <w:p w14:paraId="17FA7ADC" w14:textId="77777777" w:rsidR="003C79CF" w:rsidRDefault="003C79CF"/>
          <w:p w14:paraId="7F480B7B" w14:textId="77777777" w:rsidR="003C79CF" w:rsidRDefault="00E85C29">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14:paraId="09ED6B6B" w14:textId="77777777" w:rsidR="003C79CF" w:rsidRDefault="003C79CF"/>
          <w:p w14:paraId="743E938D" w14:textId="77777777" w:rsidR="003C79CF" w:rsidRDefault="00E85C29">
            <w:pPr>
              <w:spacing w:after="0" w:line="276" w:lineRule="auto"/>
            </w:pPr>
            <w:r>
              <w:rPr>
                <w:rFonts w:ascii="Times New Roman" w:eastAsia="Times New Roman" w:hAnsi="Times New Roman" w:cs="Times New Roman"/>
                <w:sz w:val="26"/>
              </w:rPr>
              <w:t>16-06-2014</w:t>
            </w:r>
          </w:p>
        </w:tc>
        <w:tc>
          <w:tcPr>
            <w:tcW w:w="0" w:type="auto"/>
          </w:tcPr>
          <w:p w14:paraId="1FAF8475" w14:textId="77777777" w:rsidR="003C79CF" w:rsidRDefault="003C79CF"/>
          <w:p w14:paraId="2B793646" w14:textId="77777777" w:rsidR="003C79CF" w:rsidRDefault="00E85C29">
            <w:pPr>
              <w:spacing w:after="0" w:line="276" w:lineRule="auto"/>
            </w:pPr>
            <w:r>
              <w:rPr>
                <w:rFonts w:ascii="Times New Roman" w:eastAsia="Times New Roman" w:hAnsi="Times New Roman" w:cs="Times New Roman"/>
                <w:sz w:val="26"/>
              </w:rPr>
              <w:t>Quốc Hội</w:t>
            </w:r>
          </w:p>
        </w:tc>
      </w:tr>
      <w:tr w:rsidR="003C79CF" w14:paraId="00C46E4E" w14:textId="77777777">
        <w:tblPrEx>
          <w:tblCellMar>
            <w:top w:w="0" w:type="dxa"/>
            <w:bottom w:w="0" w:type="dxa"/>
          </w:tblCellMar>
        </w:tblPrEx>
        <w:tc>
          <w:tcPr>
            <w:tcW w:w="0" w:type="auto"/>
          </w:tcPr>
          <w:p w14:paraId="52C746C3" w14:textId="77777777" w:rsidR="003C79CF" w:rsidRDefault="003C79CF"/>
          <w:p w14:paraId="41F29489" w14:textId="77777777" w:rsidR="003C79CF" w:rsidRDefault="00E85C29">
            <w:pPr>
              <w:spacing w:after="0" w:line="276" w:lineRule="auto"/>
            </w:pPr>
            <w:r>
              <w:rPr>
                <w:rFonts w:ascii="Times New Roman" w:eastAsia="Times New Roman" w:hAnsi="Times New Roman" w:cs="Times New Roman"/>
                <w:sz w:val="26"/>
              </w:rPr>
              <w:t>Nghị định 82/2015/NĐ-CP</w:t>
            </w:r>
          </w:p>
        </w:tc>
        <w:tc>
          <w:tcPr>
            <w:tcW w:w="0" w:type="auto"/>
          </w:tcPr>
          <w:p w14:paraId="1239229D" w14:textId="77777777" w:rsidR="003C79CF" w:rsidRDefault="003C79CF"/>
          <w:p w14:paraId="34F1A885" w14:textId="77777777" w:rsidR="003C79CF" w:rsidRDefault="00E85C29">
            <w:pPr>
              <w:spacing w:after="0" w:line="276" w:lineRule="auto"/>
            </w:pPr>
            <w:r>
              <w:rPr>
                <w:rFonts w:ascii="Times New Roman" w:eastAsia="Times New Roman" w:hAnsi="Times New Roman" w:cs="Times New Roman"/>
                <w:sz w:val="26"/>
              </w:rPr>
              <w:t>Quy định về việc miễn thị thực cho người Việt Nam định cư ở nước ngoài và người nước ngoài là vợ, chồng, con của người Việt Nam định cư ở nước ngoài hoặc của công dân Việt Nam</w:t>
            </w:r>
          </w:p>
        </w:tc>
        <w:tc>
          <w:tcPr>
            <w:tcW w:w="0" w:type="auto"/>
          </w:tcPr>
          <w:p w14:paraId="35DAB4BC" w14:textId="77777777" w:rsidR="003C79CF" w:rsidRDefault="003C79CF"/>
          <w:p w14:paraId="22544F8A" w14:textId="77777777" w:rsidR="003C79CF" w:rsidRDefault="00E85C29">
            <w:pPr>
              <w:spacing w:after="0" w:line="276" w:lineRule="auto"/>
            </w:pPr>
            <w:r>
              <w:rPr>
                <w:rFonts w:ascii="Times New Roman" w:eastAsia="Times New Roman" w:hAnsi="Times New Roman" w:cs="Times New Roman"/>
                <w:sz w:val="26"/>
              </w:rPr>
              <w:t>24-09-2015</w:t>
            </w:r>
          </w:p>
        </w:tc>
        <w:tc>
          <w:tcPr>
            <w:tcW w:w="0" w:type="auto"/>
          </w:tcPr>
          <w:p w14:paraId="177C204D" w14:textId="77777777" w:rsidR="003C79CF" w:rsidRDefault="003C79CF"/>
          <w:p w14:paraId="0FEFE22C" w14:textId="77777777" w:rsidR="003C79CF" w:rsidRDefault="00E85C29">
            <w:pPr>
              <w:spacing w:after="0" w:line="276" w:lineRule="auto"/>
            </w:pPr>
            <w:r>
              <w:rPr>
                <w:rFonts w:ascii="Times New Roman" w:eastAsia="Times New Roman" w:hAnsi="Times New Roman" w:cs="Times New Roman"/>
                <w:sz w:val="26"/>
              </w:rPr>
              <w:t>Chính phủ</w:t>
            </w:r>
          </w:p>
        </w:tc>
      </w:tr>
      <w:tr w:rsidR="003C79CF" w14:paraId="5002C23C" w14:textId="77777777">
        <w:tblPrEx>
          <w:tblCellMar>
            <w:top w:w="0" w:type="dxa"/>
            <w:bottom w:w="0" w:type="dxa"/>
          </w:tblCellMar>
        </w:tblPrEx>
        <w:tc>
          <w:tcPr>
            <w:tcW w:w="0" w:type="auto"/>
          </w:tcPr>
          <w:p w14:paraId="0AC86248" w14:textId="77777777" w:rsidR="003C79CF" w:rsidRDefault="003C79CF"/>
          <w:p w14:paraId="446F239F" w14:textId="77777777" w:rsidR="003C79CF" w:rsidRDefault="00E85C29">
            <w:pPr>
              <w:spacing w:after="0" w:line="276" w:lineRule="auto"/>
            </w:pPr>
            <w:r>
              <w:rPr>
                <w:rFonts w:ascii="Times New Roman" w:eastAsia="Times New Roman" w:hAnsi="Times New Roman" w:cs="Times New Roman"/>
                <w:sz w:val="26"/>
              </w:rPr>
              <w:t>25/2021/TT-BTC</w:t>
            </w:r>
          </w:p>
        </w:tc>
        <w:tc>
          <w:tcPr>
            <w:tcW w:w="0" w:type="auto"/>
          </w:tcPr>
          <w:p w14:paraId="76B66A54" w14:textId="77777777" w:rsidR="003C79CF" w:rsidRDefault="003C79CF"/>
          <w:p w14:paraId="4F1A1FB0" w14:textId="77777777" w:rsidR="003C79CF" w:rsidRDefault="00E85C29">
            <w:pPr>
              <w:spacing w:after="0" w:line="276" w:lineRule="auto"/>
            </w:pPr>
            <w:r>
              <w:rPr>
                <w:rFonts w:ascii="Times New Roman" w:eastAsia="Times New Roman" w:hAnsi="Times New Roman" w:cs="Times New Roman"/>
                <w:sz w:val="26"/>
              </w:rPr>
              <w:t>Thông tư 25/2021/TT-BTC</w:t>
            </w:r>
          </w:p>
        </w:tc>
        <w:tc>
          <w:tcPr>
            <w:tcW w:w="0" w:type="auto"/>
          </w:tcPr>
          <w:p w14:paraId="383E707D" w14:textId="77777777" w:rsidR="003C79CF" w:rsidRDefault="003C79CF"/>
          <w:p w14:paraId="4E6E452C" w14:textId="77777777" w:rsidR="003C79CF" w:rsidRDefault="00E85C29">
            <w:pPr>
              <w:spacing w:after="0" w:line="276" w:lineRule="auto"/>
            </w:pPr>
            <w:r>
              <w:rPr>
                <w:rFonts w:ascii="Times New Roman" w:eastAsia="Times New Roman" w:hAnsi="Times New Roman" w:cs="Times New Roman"/>
                <w:sz w:val="26"/>
              </w:rPr>
              <w:t>07-04-2021</w:t>
            </w:r>
          </w:p>
        </w:tc>
        <w:tc>
          <w:tcPr>
            <w:tcW w:w="0" w:type="auto"/>
          </w:tcPr>
          <w:p w14:paraId="77609A0C" w14:textId="77777777" w:rsidR="003C79CF" w:rsidRDefault="003C79CF"/>
        </w:tc>
      </w:tr>
      <w:tr w:rsidR="003C79CF" w14:paraId="58AC82F8" w14:textId="77777777">
        <w:tblPrEx>
          <w:tblCellMar>
            <w:top w:w="0" w:type="dxa"/>
            <w:bottom w:w="0" w:type="dxa"/>
          </w:tblCellMar>
        </w:tblPrEx>
        <w:tc>
          <w:tcPr>
            <w:tcW w:w="0" w:type="auto"/>
          </w:tcPr>
          <w:p w14:paraId="14E245A6" w14:textId="77777777" w:rsidR="003C79CF" w:rsidRDefault="003C79CF"/>
          <w:p w14:paraId="4796C094" w14:textId="77777777" w:rsidR="003C79CF" w:rsidRDefault="00E85C29">
            <w:pPr>
              <w:spacing w:after="0" w:line="276" w:lineRule="auto"/>
            </w:pPr>
            <w:r>
              <w:rPr>
                <w:rFonts w:ascii="Times New Roman" w:eastAsia="Times New Roman" w:hAnsi="Times New Roman" w:cs="Times New Roman"/>
                <w:sz w:val="26"/>
              </w:rPr>
              <w:t>51/2019/QH14</w:t>
            </w:r>
          </w:p>
        </w:tc>
        <w:tc>
          <w:tcPr>
            <w:tcW w:w="0" w:type="auto"/>
          </w:tcPr>
          <w:p w14:paraId="7D66CE58" w14:textId="77777777" w:rsidR="003C79CF" w:rsidRDefault="003C79CF"/>
          <w:p w14:paraId="6C070B57" w14:textId="77777777" w:rsidR="003C79CF" w:rsidRDefault="00E85C29">
            <w:pPr>
              <w:spacing w:after="0" w:line="276" w:lineRule="auto"/>
            </w:pPr>
            <w:r>
              <w:rPr>
                <w:rFonts w:ascii="Times New Roman" w:eastAsia="Times New Roman" w:hAnsi="Times New Roman" w:cs="Times New Roman"/>
                <w:sz w:val="26"/>
              </w:rPr>
              <w:t>Luật 51/2019/QH14</w:t>
            </w:r>
          </w:p>
        </w:tc>
        <w:tc>
          <w:tcPr>
            <w:tcW w:w="0" w:type="auto"/>
          </w:tcPr>
          <w:p w14:paraId="654AEEBB" w14:textId="77777777" w:rsidR="003C79CF" w:rsidRDefault="003C79CF"/>
          <w:p w14:paraId="06B56BF5" w14:textId="77777777" w:rsidR="003C79CF" w:rsidRDefault="00E85C29">
            <w:pPr>
              <w:spacing w:after="0" w:line="276" w:lineRule="auto"/>
            </w:pPr>
            <w:r>
              <w:rPr>
                <w:rFonts w:ascii="Times New Roman" w:eastAsia="Times New Roman" w:hAnsi="Times New Roman" w:cs="Times New Roman"/>
                <w:sz w:val="26"/>
              </w:rPr>
              <w:t>25-11-2019</w:t>
            </w:r>
          </w:p>
        </w:tc>
        <w:tc>
          <w:tcPr>
            <w:tcW w:w="0" w:type="auto"/>
          </w:tcPr>
          <w:p w14:paraId="78FB3851" w14:textId="77777777" w:rsidR="003C79CF" w:rsidRDefault="003C79CF"/>
        </w:tc>
      </w:tr>
      <w:tr w:rsidR="003C79CF" w14:paraId="5A05A231" w14:textId="77777777">
        <w:tblPrEx>
          <w:tblCellMar>
            <w:top w:w="0" w:type="dxa"/>
            <w:bottom w:w="0" w:type="dxa"/>
          </w:tblCellMar>
        </w:tblPrEx>
        <w:tc>
          <w:tcPr>
            <w:tcW w:w="0" w:type="auto"/>
          </w:tcPr>
          <w:p w14:paraId="6D29548F" w14:textId="77777777" w:rsidR="003C79CF" w:rsidRDefault="003C79CF"/>
          <w:p w14:paraId="659DE470" w14:textId="77777777" w:rsidR="003C79CF" w:rsidRDefault="00E85C29">
            <w:pPr>
              <w:spacing w:after="0" w:line="276" w:lineRule="auto"/>
            </w:pPr>
            <w:r>
              <w:rPr>
                <w:rFonts w:ascii="Times New Roman" w:eastAsia="Times New Roman" w:hAnsi="Times New Roman" w:cs="Times New Roman"/>
                <w:sz w:val="26"/>
              </w:rPr>
              <w:t>23/2023/QH15</w:t>
            </w:r>
          </w:p>
        </w:tc>
        <w:tc>
          <w:tcPr>
            <w:tcW w:w="0" w:type="auto"/>
          </w:tcPr>
          <w:p w14:paraId="75518B81" w14:textId="77777777" w:rsidR="003C79CF" w:rsidRDefault="003C79CF"/>
          <w:p w14:paraId="5461C681" w14:textId="77777777" w:rsidR="003C79CF" w:rsidRDefault="00E85C29">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46091968" w14:textId="77777777" w:rsidR="003C79CF" w:rsidRDefault="003C79CF"/>
          <w:p w14:paraId="66207CC0" w14:textId="77777777" w:rsidR="003C79CF" w:rsidRDefault="00E85C29">
            <w:pPr>
              <w:spacing w:after="0" w:line="276" w:lineRule="auto"/>
            </w:pPr>
            <w:r>
              <w:rPr>
                <w:rFonts w:ascii="Times New Roman" w:eastAsia="Times New Roman" w:hAnsi="Times New Roman" w:cs="Times New Roman"/>
                <w:sz w:val="26"/>
              </w:rPr>
              <w:t>24-06-2023</w:t>
            </w:r>
          </w:p>
        </w:tc>
        <w:tc>
          <w:tcPr>
            <w:tcW w:w="0" w:type="auto"/>
          </w:tcPr>
          <w:p w14:paraId="075EC704" w14:textId="77777777" w:rsidR="003C79CF" w:rsidRDefault="003C79CF"/>
        </w:tc>
      </w:tr>
      <w:tr w:rsidR="003C79CF" w14:paraId="1D6C20E4" w14:textId="77777777">
        <w:tblPrEx>
          <w:tblCellMar>
            <w:top w:w="0" w:type="dxa"/>
            <w:bottom w:w="0" w:type="dxa"/>
          </w:tblCellMar>
        </w:tblPrEx>
        <w:tc>
          <w:tcPr>
            <w:tcW w:w="0" w:type="auto"/>
          </w:tcPr>
          <w:p w14:paraId="252C256B" w14:textId="77777777" w:rsidR="003C79CF" w:rsidRDefault="003C79CF"/>
          <w:p w14:paraId="29A437C3" w14:textId="77777777" w:rsidR="003C79CF" w:rsidRDefault="00E85C29">
            <w:pPr>
              <w:spacing w:after="0" w:line="276" w:lineRule="auto"/>
            </w:pPr>
            <w:r>
              <w:rPr>
                <w:rFonts w:ascii="Times New Roman" w:eastAsia="Times New Roman" w:hAnsi="Times New Roman" w:cs="Times New Roman"/>
                <w:sz w:val="26"/>
              </w:rPr>
              <w:t>22/2023/TT-BCA</w:t>
            </w:r>
          </w:p>
        </w:tc>
        <w:tc>
          <w:tcPr>
            <w:tcW w:w="0" w:type="auto"/>
          </w:tcPr>
          <w:p w14:paraId="1BFC0F08" w14:textId="77777777" w:rsidR="003C79CF" w:rsidRDefault="003C79CF"/>
          <w:p w14:paraId="2FD95B8E" w14:textId="77777777" w:rsidR="003C79CF" w:rsidRDefault="00E85C29">
            <w:pPr>
              <w:spacing w:after="0" w:line="276" w:lineRule="auto"/>
            </w:pPr>
            <w:r>
              <w:rPr>
                <w:rFonts w:ascii="Times New Roman" w:eastAsia="Times New Roman" w:hAnsi="Times New Roman" w:cs="Times New Roman"/>
                <w:sz w:val="26"/>
              </w:rPr>
              <w:t>Thông tư số 22/2023/TT-BCA</w:t>
            </w:r>
          </w:p>
        </w:tc>
        <w:tc>
          <w:tcPr>
            <w:tcW w:w="0" w:type="auto"/>
          </w:tcPr>
          <w:p w14:paraId="409A3286" w14:textId="77777777" w:rsidR="003C79CF" w:rsidRDefault="003C79CF"/>
          <w:p w14:paraId="769113A5" w14:textId="77777777" w:rsidR="003C79CF" w:rsidRDefault="00E85C29">
            <w:pPr>
              <w:spacing w:after="0" w:line="276" w:lineRule="auto"/>
            </w:pPr>
            <w:r>
              <w:rPr>
                <w:rFonts w:ascii="Times New Roman" w:eastAsia="Times New Roman" w:hAnsi="Times New Roman" w:cs="Times New Roman"/>
                <w:sz w:val="26"/>
              </w:rPr>
              <w:t>30-06-2023</w:t>
            </w:r>
          </w:p>
        </w:tc>
        <w:tc>
          <w:tcPr>
            <w:tcW w:w="0" w:type="auto"/>
          </w:tcPr>
          <w:p w14:paraId="36ABA065" w14:textId="77777777" w:rsidR="003C79CF" w:rsidRDefault="003C79CF"/>
          <w:p w14:paraId="71351B7B" w14:textId="77777777" w:rsidR="003C79CF" w:rsidRDefault="00E85C29">
            <w:pPr>
              <w:spacing w:after="0" w:line="276" w:lineRule="auto"/>
            </w:pPr>
            <w:r>
              <w:rPr>
                <w:rFonts w:ascii="Times New Roman" w:eastAsia="Times New Roman" w:hAnsi="Times New Roman" w:cs="Times New Roman"/>
                <w:sz w:val="26"/>
              </w:rPr>
              <w:t>Bộ Công an</w:t>
            </w:r>
          </w:p>
        </w:tc>
      </w:tr>
    </w:tbl>
    <w:p w14:paraId="5836912F" w14:textId="77777777" w:rsidR="003C79CF" w:rsidRDefault="00E85C2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nhập cảnh bằng giấy miễn thị thực được cơ quan, tổ chức, cá nhân tại Việt Nam bảo lãnh và có lý do chính đáng; + Người Việt Nam định cư ở nước ngoài và người nước ngoài là vợ, chồng, con của người Việt Nam định cư ở nước ngoài hoặc của công dân Việt Nam có hộ chiếu hoặc giấy tờ có giá trị đi lại quốc tế còn giá trị ít nhất 1 năm;  + Không thuộc các trường hợp chưa cho nhập cảnh và tạm hoãn xuất cảnh theo quy định.</w:t>
      </w:r>
    </w:p>
    <w:p w14:paraId="406CA76B" w14:textId="77777777" w:rsidR="003C79CF" w:rsidRDefault="00E85C2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35F8A91" w14:textId="77777777" w:rsidR="003C79CF" w:rsidRDefault="00E85C2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https://thutuc.dichvucong.gov.vn/p/home/dvc-tthc-thu-tuc-hanh-chinh-chi-tiet.html?ma_thu_tuc=3451</w:t>
      </w:r>
    </w:p>
    <w:sectPr w:rsidR="003C79C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79CF"/>
    <w:rsid w:val="003A5530"/>
    <w:rsid w:val="003C79CF"/>
    <w:rsid w:val="00E85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E4C8"/>
  <w15:docId w15:val="{1EF4F24D-F0AF-44B4-BBCD-544AAB3D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2025-11-24T08:26:00Z</dcterms:created>
  <dcterms:modified xsi:type="dcterms:W3CDTF">2025-11-24T08:26:00Z</dcterms:modified>
</cp:coreProperties>
</file>