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0F6FF" w14:textId="77777777" w:rsidR="004B4398" w:rsidRDefault="00A743B6">
      <w:pPr>
        <w:spacing w:after="300" w:line="276" w:lineRule="auto"/>
        <w:jc w:val="center"/>
      </w:pPr>
      <w:r>
        <w:rPr>
          <w:rFonts w:ascii="Times New Roman" w:eastAsia="Times New Roman" w:hAnsi="Times New Roman" w:cs="Times New Roman"/>
          <w:b/>
          <w:sz w:val="26"/>
        </w:rPr>
        <w:t>Chi tiết thủ tục hành chính</w:t>
      </w:r>
    </w:p>
    <w:p w14:paraId="520073B8" w14:textId="77777777" w:rsidR="004B4398" w:rsidRDefault="00A743B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1.002754</w:t>
      </w:r>
    </w:p>
    <w:p w14:paraId="766446F0" w14:textId="77777777" w:rsidR="004B4398" w:rsidRDefault="00A743B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00025103" w14:textId="77777777" w:rsidR="004B4398" w:rsidRDefault="00A743B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hưởng chế độ đối với người trực tiếp tham gia chiến tranh bảo vệ Tổ quốc, làm nhiệm vụ quốc tế ở Campuchia, giúp bạn Lào nhưng chưa được hưởng chế độ, chính sách của Đảng và Nhà nước tại Công an tỉnh, thành phố trực thuộc Trung ương</w:t>
      </w:r>
    </w:p>
    <w:p w14:paraId="73EAA240" w14:textId="77777777" w:rsidR="004B4398" w:rsidRDefault="00A743B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B5F5A01" w14:textId="77777777" w:rsidR="004B4398" w:rsidRDefault="00A743B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40C973A" w14:textId="77777777" w:rsidR="004B4398" w:rsidRDefault="00A743B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14:paraId="5212751E" w14:textId="77777777" w:rsidR="004B4398" w:rsidRDefault="00A743B6">
      <w:pPr>
        <w:spacing w:after="0" w:line="276" w:lineRule="auto"/>
        <w:jc w:val="both"/>
      </w:pPr>
      <w:r>
        <w:rPr>
          <w:rFonts w:ascii="Times New Roman" w:eastAsia="Times New Roman" w:hAnsi="Times New Roman" w:cs="Times New Roman"/>
          <w:b/>
          <w:sz w:val="26"/>
        </w:rPr>
        <w:t xml:space="preserve">Trình tự thực hiện: </w:t>
      </w:r>
    </w:p>
    <w:p w14:paraId="2923F311" w14:textId="77777777" w:rsidR="004B4398" w:rsidRDefault="004B4398">
      <w:pPr>
        <w:shd w:val="clear" w:color="auto" w:fill="F2F6F9"/>
        <w:spacing w:before="120" w:after="0" w:line="276" w:lineRule="auto"/>
        <w:jc w:val="both"/>
      </w:pPr>
    </w:p>
    <w:p w14:paraId="63308D9E" w14:textId="77777777" w:rsidR="004B4398" w:rsidRDefault="00A743B6">
      <w:pPr>
        <w:spacing w:after="0" w:line="276" w:lineRule="auto"/>
        <w:jc w:val="both"/>
      </w:pPr>
      <w:r>
        <w:rPr>
          <w:rFonts w:ascii="Times New Roman" w:eastAsia="Times New Roman" w:hAnsi="Times New Roman" w:cs="Times New Roman"/>
          <w:sz w:val="26"/>
        </w:rPr>
        <w:t>1. Đối tượng nộp 01 bản khai cá nhân (Mẫu 01A hoặc 01B), thân nhân đối tượng nộp 01 bản khai thân nhân (Mẫu 01C) kèm theo một hoặc một số các giấy tờ quy định tại điểm d khoản 1 và điểm d khoản 2 Điều 5 Thông tư liên tịch số 05/2012/TTLT-BCA-BLĐTBXH-BTC, ngày 04/5/2012 cho Ủy ban nhân dân cấp xã (qua trưởng thôn) nơi đăng ký hộ khẩu thường trú (KHÔNG YÊU CẦU XÁC NHẬN CỦA ỦY BAN NHÂN CẤP XÃ).</w:t>
      </w:r>
    </w:p>
    <w:p w14:paraId="58B5DA50" w14:textId="77777777" w:rsidR="004B4398" w:rsidRDefault="00A743B6">
      <w:pPr>
        <w:spacing w:after="0" w:line="276" w:lineRule="auto"/>
        <w:jc w:val="both"/>
      </w:pPr>
      <w:r>
        <w:rPr>
          <w:rFonts w:ascii="Times New Roman" w:eastAsia="Times New Roman" w:hAnsi="Times New Roman" w:cs="Times New Roman"/>
          <w:sz w:val="26"/>
        </w:rPr>
        <w:t>2. Ủy ban nhân dân cấp xã a) Thành lập Hội đồng chính sách xã do Chủ tịch (hoặc phó Chủ tịch) Ủy ban nhân dân làm chủ tịch Hội đồng, cán bộ Lao động - Thương binh và Xã hội làm thường trực và các thành viên gồm đại diện: Cấp ủy địa phương, Mặt trận Tổ quốc, Trường hoặc Phó trưởng Công an xã. Hội đồng chính sách xã chịu trách nhiệm tổ chức hội nghị xét duyệt đề nghị hưởng chế độ cho đối tượng. Khi tổ chức xét duyệt, có mời Trưởng thôn, bí thư chi bộ thôn nơi đối tượng cư trú cùng dự. b) Hướng dẫn Trưởng thôn</w:t>
      </w:r>
      <w:r>
        <w:rPr>
          <w:rFonts w:ascii="Times New Roman" w:eastAsia="Times New Roman" w:hAnsi="Times New Roman" w:cs="Times New Roman"/>
          <w:sz w:val="26"/>
        </w:rPr>
        <w:t xml:space="preserve"> tiếp nhận hồ sơ của đối tượng hoặc thân nhân đối tượng là người đăng ký hộ khẩu thường trú tại địa phương và đối tượng là người địa phương hiện cư trú ở địa phương khác có yêu cầu xác nhận hồ sơ để hưởng chế độ; kiểm tra, rà soát, tổng hợp báo cáo Ủy ban nhân dân cấp xã (qua Hội đồng chính sách xã). c) Chỉ đạo Hội đồng chính sách xã tiếp nhận hồ sơ do Trưởng thôn báo cáo, tổng hợp, phân loại hồ sơ theo 2 loại: đối tượng hưởng chế độ trợ cấp hàng tháng và đối tượng hưởng trợ cấp một lần; tổ chức hội nghị xé</w:t>
      </w:r>
      <w:r>
        <w:rPr>
          <w:rFonts w:ascii="Times New Roman" w:eastAsia="Times New Roman" w:hAnsi="Times New Roman" w:cs="Times New Roman"/>
          <w:sz w:val="26"/>
        </w:rPr>
        <w:t>t duyệt công khai, chặt chẽ theo 3 giai đoạn: Giai đoạn 1: Xét duyệt các trường hợp có giấy tờ gốc hoặc được coi là giấy tờ gốc. Giai đoạn 2: Xét duyệt các trường hợp có giấy tờ liên quan. Giai đoạn 3: Xét duyệt các trường hợp không có giấy tờ. Trong thời gian 5 ngày làm việc kể từ khi nhận hồ sơ do Trưởng thôn báo cáo, Ủy ban nhân dân cấp xã hoàn thành việc xét duyệt, lập và xác nhận hồ sơ báo cáo và chuyển hồ sơ về Công an quận, huyện, thị xã, thành phố thuộc tỉnh (sau đây gọi chung là Công an cấp huyện).</w:t>
      </w:r>
      <w:r>
        <w:rPr>
          <w:rFonts w:ascii="Times New Roman" w:eastAsia="Times New Roman" w:hAnsi="Times New Roman" w:cs="Times New Roman"/>
          <w:sz w:val="26"/>
        </w:rPr>
        <w:t xml:space="preserve"> Những trường hợp chưa rõ đối tượng, thời gian tính hưởng chế độ có sai lệch hoặc có khiếu nại, tố cáo thì để lại xác minh, làm rõ, nếu đủ điều kiện thì báo cáo sau. d) Trường hợp đối tượng sinh quán ở địa phương, nay cư trú ở địa phương khác, có yêu cầu xác nhận hồ sơ </w:t>
      </w:r>
      <w:r>
        <w:rPr>
          <w:rFonts w:ascii="Times New Roman" w:eastAsia="Times New Roman" w:hAnsi="Times New Roman" w:cs="Times New Roman"/>
          <w:sz w:val="26"/>
        </w:rPr>
        <w:lastRenderedPageBreak/>
        <w:t>thì sau khi Hội đồng chính sách xã xét duyệt, nếu đủ điều kiện, Ủy ban nhân dân cấp xã xác nhận và đề nghị chính quyền địa phương nơi đối tượng đang cư trú xem xét, đề nghị hưởng chế độ theo quy định.</w:t>
      </w:r>
    </w:p>
    <w:p w14:paraId="538508D3" w14:textId="77777777" w:rsidR="004B4398" w:rsidRDefault="00A743B6">
      <w:pPr>
        <w:spacing w:after="0" w:line="276" w:lineRule="auto"/>
        <w:jc w:val="both"/>
      </w:pPr>
      <w:r>
        <w:rPr>
          <w:rFonts w:ascii="Times New Roman" w:eastAsia="Times New Roman" w:hAnsi="Times New Roman" w:cs="Times New Roman"/>
          <w:sz w:val="26"/>
        </w:rPr>
        <w:t>3. Công an cấp huyện a) Chỉ đạo cán bộ phụ trách địa bàn phối hợp giúp Ủy ban nhân dân cấp xã trong việc hướng dẫn lập hồ sơ và tổ chức xét duyệt, đề nghị hưởng chế độ đối với đối tượng thuộc Công an nhân dân. b) Tiếp nhận hồ sơ do Ủy ban nhân dân cấp xã chuyển đến; trong thời gian 10 ngày làm việc, kể từ khi nhận đủ hồ sơ theo quy định, hoàn thành việc thẩm tra, xác minh, lập danh sách theo loại đối tượng chuyển về Công an tỉnh, thành phố trực thuộc Trung ương.</w:t>
      </w:r>
    </w:p>
    <w:p w14:paraId="31B077B8" w14:textId="77777777" w:rsidR="004B4398" w:rsidRDefault="00A743B6">
      <w:pPr>
        <w:spacing w:after="0" w:line="276" w:lineRule="auto"/>
        <w:jc w:val="both"/>
      </w:pPr>
      <w:r>
        <w:rPr>
          <w:rFonts w:ascii="Times New Roman" w:eastAsia="Times New Roman" w:hAnsi="Times New Roman" w:cs="Times New Roman"/>
          <w:sz w:val="26"/>
        </w:rPr>
        <w:t>4. Công an tỉnh, thành phố trực thuộc Trung ương a) Tiếp nhận hồ sơ do Công an cấp huyện chuyển đến. b) Trong thời gian 10 ngày làm việc, kể từ khi nhận đủ hồ sơ theo quy định do Công an cấp huyện chuyển đến, hoàn thành việc thẩm tra, xác minh, lập hồ sơ đề nghị xét hưởng chế độ trợ cấp gửi về Cục Chính sách - Tổng cục Chính trị Công an nhân dân. c) Tiếp nhận hồ sơ đã giải quyết do Cục Chính sách - Tổng cục Chính trị Công an nhân dân chuyển trả để: Tổ chức chi trả trợ cấp một lần cho đối tượng hoặc thân nhâ</w:t>
      </w:r>
      <w:r>
        <w:rPr>
          <w:rFonts w:ascii="Times New Roman" w:eastAsia="Times New Roman" w:hAnsi="Times New Roman" w:cs="Times New Roman"/>
          <w:sz w:val="26"/>
        </w:rPr>
        <w:t>n đối tượng. Trao Quyết định về việc hưởng trợ cấp hàng tháng cho đối tượng. Chuyển hồ sơ sang Sở Lao động - Thương binh và Xã hội.</w:t>
      </w:r>
    </w:p>
    <w:p w14:paraId="59EDAB5A" w14:textId="77777777" w:rsidR="004B4398" w:rsidRDefault="00A743B6">
      <w:pPr>
        <w:spacing w:after="0" w:line="276" w:lineRule="auto"/>
        <w:jc w:val="both"/>
      </w:pPr>
      <w:r>
        <w:rPr>
          <w:rFonts w:ascii="Times New Roman" w:eastAsia="Times New Roman" w:hAnsi="Times New Roman" w:cs="Times New Roman"/>
          <w:sz w:val="26"/>
        </w:rPr>
        <w:t>5. Cục Chính sách - Tổng cục Chính trị Công an nhân dân a) Tiếp nhận, xét duyệt hồ sơ của Công an tỉnh, thành phố chuyển đến. b) Trong thời gian 10 ngày làm việc, kể từ khi nhận đủ hồ sơ theo quy định do Công an tỉnh, thành phố chuyển đến, hoàn thành việc xét duyệt, ra quyết định hưởng chế độ trợ cấp hàng tháng và một lần; chuyển Quyết định cho Công an tỉnh, thành phố nơi đối tượng cư trú để thực hiện theo quy định. c) Tổng hợp kinh phí chi trả chế độ trợ cấp một lần, báo cáo Bộ Công an đề nghị Bộ Tài chính</w:t>
      </w:r>
      <w:r>
        <w:rPr>
          <w:rFonts w:ascii="Times New Roman" w:eastAsia="Times New Roman" w:hAnsi="Times New Roman" w:cs="Times New Roman"/>
          <w:sz w:val="26"/>
        </w:rPr>
        <w:t xml:space="preserve"> cấp kinh phí; phối hợp với Cục Tài chính phân bổ kinh phí đảm bảo cho Công an đơn vị, địa phương.</w:t>
      </w:r>
    </w:p>
    <w:p w14:paraId="0DD38FEA" w14:textId="77777777" w:rsidR="004B4398" w:rsidRDefault="00A743B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9"/>
        <w:gridCol w:w="902"/>
        <w:gridCol w:w="1043"/>
        <w:gridCol w:w="6707"/>
      </w:tblGrid>
      <w:tr w:rsidR="004B4398" w14:paraId="7F0437E9" w14:textId="77777777">
        <w:tblPrEx>
          <w:tblCellMar>
            <w:top w:w="0" w:type="dxa"/>
            <w:bottom w:w="0" w:type="dxa"/>
          </w:tblCellMar>
        </w:tblPrEx>
        <w:tc>
          <w:tcPr>
            <w:tcW w:w="1500" w:type="dxa"/>
          </w:tcPr>
          <w:p w14:paraId="0844ACEC" w14:textId="77777777" w:rsidR="004B4398" w:rsidRDefault="004B4398"/>
          <w:p w14:paraId="4DAA93F4" w14:textId="77777777" w:rsidR="004B4398" w:rsidRDefault="00A743B6">
            <w:pPr>
              <w:spacing w:after="0" w:line="276" w:lineRule="auto"/>
              <w:jc w:val="center"/>
            </w:pPr>
            <w:r>
              <w:rPr>
                <w:rFonts w:ascii="Times New Roman" w:eastAsia="Times New Roman" w:hAnsi="Times New Roman" w:cs="Times New Roman"/>
                <w:b/>
                <w:sz w:val="26"/>
              </w:rPr>
              <w:t>Hình thức nộp</w:t>
            </w:r>
          </w:p>
        </w:tc>
        <w:tc>
          <w:tcPr>
            <w:tcW w:w="2000" w:type="dxa"/>
          </w:tcPr>
          <w:p w14:paraId="23FAD6A7" w14:textId="77777777" w:rsidR="004B4398" w:rsidRDefault="004B4398"/>
          <w:p w14:paraId="6909846E" w14:textId="77777777" w:rsidR="004B4398" w:rsidRDefault="00A743B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D2A5FE8" w14:textId="77777777" w:rsidR="004B4398" w:rsidRDefault="004B4398"/>
          <w:p w14:paraId="4DAE08FE" w14:textId="77777777" w:rsidR="004B4398" w:rsidRDefault="00A743B6">
            <w:pPr>
              <w:spacing w:after="0" w:line="276" w:lineRule="auto"/>
              <w:jc w:val="center"/>
            </w:pPr>
            <w:r>
              <w:rPr>
                <w:rFonts w:ascii="Times New Roman" w:eastAsia="Times New Roman" w:hAnsi="Times New Roman" w:cs="Times New Roman"/>
                <w:b/>
                <w:sz w:val="26"/>
              </w:rPr>
              <w:t>Phí, lệ phí</w:t>
            </w:r>
          </w:p>
        </w:tc>
        <w:tc>
          <w:tcPr>
            <w:tcW w:w="3000" w:type="dxa"/>
          </w:tcPr>
          <w:p w14:paraId="289BDD94" w14:textId="77777777" w:rsidR="004B4398" w:rsidRDefault="004B4398"/>
          <w:p w14:paraId="7E90406B" w14:textId="77777777" w:rsidR="004B4398" w:rsidRDefault="00A743B6">
            <w:pPr>
              <w:spacing w:after="0" w:line="276" w:lineRule="auto"/>
              <w:jc w:val="center"/>
            </w:pPr>
            <w:r>
              <w:rPr>
                <w:rFonts w:ascii="Times New Roman" w:eastAsia="Times New Roman" w:hAnsi="Times New Roman" w:cs="Times New Roman"/>
                <w:b/>
                <w:sz w:val="26"/>
              </w:rPr>
              <w:t>Mô tả</w:t>
            </w:r>
          </w:p>
        </w:tc>
      </w:tr>
      <w:tr w:rsidR="004B4398" w14:paraId="64A2606A" w14:textId="77777777">
        <w:tblPrEx>
          <w:tblCellMar>
            <w:top w:w="0" w:type="dxa"/>
            <w:bottom w:w="0" w:type="dxa"/>
          </w:tblCellMar>
        </w:tblPrEx>
        <w:tc>
          <w:tcPr>
            <w:tcW w:w="0" w:type="auto"/>
          </w:tcPr>
          <w:p w14:paraId="5FE1ED57" w14:textId="77777777" w:rsidR="004B4398" w:rsidRDefault="004B4398"/>
          <w:p w14:paraId="795AFAA5" w14:textId="77777777" w:rsidR="004B4398" w:rsidRDefault="00A743B6">
            <w:pPr>
              <w:spacing w:after="0" w:line="276" w:lineRule="auto"/>
            </w:pPr>
            <w:r>
              <w:rPr>
                <w:rFonts w:ascii="Times New Roman" w:eastAsia="Times New Roman" w:hAnsi="Times New Roman" w:cs="Times New Roman"/>
                <w:sz w:val="26"/>
              </w:rPr>
              <w:t>Trực tiếp</w:t>
            </w:r>
          </w:p>
        </w:tc>
        <w:tc>
          <w:tcPr>
            <w:tcW w:w="0" w:type="auto"/>
          </w:tcPr>
          <w:p w14:paraId="324E7631" w14:textId="77777777" w:rsidR="004B4398" w:rsidRDefault="004B4398"/>
          <w:p w14:paraId="0718FF29" w14:textId="77777777" w:rsidR="004B4398" w:rsidRDefault="00A743B6">
            <w:pPr>
              <w:spacing w:after="0" w:line="276" w:lineRule="auto"/>
            </w:pPr>
            <w:r>
              <w:rPr>
                <w:rFonts w:ascii="Times New Roman" w:eastAsia="Times New Roman" w:hAnsi="Times New Roman" w:cs="Times New Roman"/>
                <w:sz w:val="26"/>
              </w:rPr>
              <w:t>10 Ngày làm việc</w:t>
            </w:r>
          </w:p>
        </w:tc>
        <w:tc>
          <w:tcPr>
            <w:tcW w:w="0" w:type="auto"/>
          </w:tcPr>
          <w:p w14:paraId="650174B3" w14:textId="77777777" w:rsidR="004B4398" w:rsidRDefault="004B4398"/>
          <w:p w14:paraId="03E6E8B3" w14:textId="77777777" w:rsidR="004B4398" w:rsidRDefault="004B4398">
            <w:pPr>
              <w:spacing w:after="0" w:line="276" w:lineRule="auto"/>
            </w:pPr>
          </w:p>
        </w:tc>
        <w:tc>
          <w:tcPr>
            <w:tcW w:w="0" w:type="auto"/>
          </w:tcPr>
          <w:p w14:paraId="4C79BD32" w14:textId="77777777" w:rsidR="004B4398" w:rsidRDefault="004B4398"/>
          <w:p w14:paraId="755BFA68" w14:textId="77777777" w:rsidR="004B4398" w:rsidRDefault="00A743B6">
            <w:pPr>
              <w:spacing w:after="0" w:line="276" w:lineRule="auto"/>
            </w:pPr>
            <w:r>
              <w:rPr>
                <w:rFonts w:ascii="Times New Roman" w:eastAsia="Times New Roman" w:hAnsi="Times New Roman" w:cs="Times New Roman"/>
                <w:sz w:val="26"/>
              </w:rPr>
              <w:t xml:space="preserve"> + Trong thời gian 5 ngày làm việc, kể từ khi nhận hồ sơ do Trưởng thôn báo cáo, Ủy ban nhân dân cấp xã hoàn thành việc xét duyệt, lập và xác nhận hồ sơ báo cáo và chuyển hồ sơ về Công an cấp huyện. + Trong thời gian 10 ngày làm việc, kể từ khi nhận đủ hồ sơ theo quy định, hoàn thành việc thẩm tra, xác </w:t>
            </w:r>
            <w:r>
              <w:rPr>
                <w:rFonts w:ascii="Times New Roman" w:eastAsia="Times New Roman" w:hAnsi="Times New Roman" w:cs="Times New Roman"/>
                <w:sz w:val="26"/>
              </w:rPr>
              <w:lastRenderedPageBreak/>
              <w:t>minh, lập danh sách theo loại đối tượng chuyển về Công an tỉnh, thành phố trực thuộc Trung ương. + Trong thời gian 10 ngày làm việc, kể từ khi nhận đủ hồ sơ theo quy định do Công an cấp huyện chuyển đến, hoàn thành việc thẩm tra, xác minh, lập hồ sơ đề nghị xét hưởng chế độ trợ cấp gửi về Cục Chính sách - Tổng cục Chính trị Công an nhân dân. + Trong thời gian 10 ngày làm việc, kể từ khi nhận đủ hồ sơ theo quy định do Công an tỉnh, thành phố chuyển đến, hoàn thành việc xét duyệt, ra quyết định hưởng chế độ t</w:t>
            </w:r>
            <w:r>
              <w:rPr>
                <w:rFonts w:ascii="Times New Roman" w:eastAsia="Times New Roman" w:hAnsi="Times New Roman" w:cs="Times New Roman"/>
                <w:sz w:val="26"/>
              </w:rPr>
              <w:t xml:space="preserve">rợ cấp hàng tháng và một lần. </w:t>
            </w:r>
          </w:p>
        </w:tc>
      </w:tr>
    </w:tbl>
    <w:p w14:paraId="4459AD6E" w14:textId="77777777" w:rsidR="004B4398" w:rsidRDefault="00A743B6">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3F5F3685" w14:textId="77777777" w:rsidR="004B4398" w:rsidRDefault="00A743B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35"/>
        <w:gridCol w:w="2289"/>
        <w:gridCol w:w="901"/>
      </w:tblGrid>
      <w:tr w:rsidR="004B4398" w14:paraId="378BAE3C" w14:textId="77777777">
        <w:tblPrEx>
          <w:tblCellMar>
            <w:top w:w="0" w:type="dxa"/>
            <w:bottom w:w="0" w:type="dxa"/>
          </w:tblCellMar>
        </w:tblPrEx>
        <w:tc>
          <w:tcPr>
            <w:tcW w:w="6000" w:type="dxa"/>
          </w:tcPr>
          <w:p w14:paraId="42BB52D3" w14:textId="77777777" w:rsidR="004B4398" w:rsidRDefault="004B4398"/>
          <w:p w14:paraId="27653F92" w14:textId="77777777" w:rsidR="004B4398" w:rsidRDefault="00A743B6">
            <w:pPr>
              <w:spacing w:after="0" w:line="276" w:lineRule="auto"/>
              <w:jc w:val="center"/>
            </w:pPr>
            <w:r>
              <w:rPr>
                <w:rFonts w:ascii="Times New Roman" w:eastAsia="Times New Roman" w:hAnsi="Times New Roman" w:cs="Times New Roman"/>
                <w:b/>
                <w:sz w:val="26"/>
              </w:rPr>
              <w:t>Tên giấy tờ</w:t>
            </w:r>
          </w:p>
        </w:tc>
        <w:tc>
          <w:tcPr>
            <w:tcW w:w="2000" w:type="dxa"/>
          </w:tcPr>
          <w:p w14:paraId="7244927C" w14:textId="77777777" w:rsidR="004B4398" w:rsidRDefault="004B4398"/>
          <w:p w14:paraId="4BB4A611" w14:textId="77777777" w:rsidR="004B4398" w:rsidRDefault="00A743B6">
            <w:pPr>
              <w:spacing w:after="0" w:line="276" w:lineRule="auto"/>
              <w:jc w:val="center"/>
            </w:pPr>
            <w:r>
              <w:rPr>
                <w:rFonts w:ascii="Times New Roman" w:eastAsia="Times New Roman" w:hAnsi="Times New Roman" w:cs="Times New Roman"/>
                <w:b/>
                <w:sz w:val="26"/>
              </w:rPr>
              <w:t>Mẫu đơn, tờ khai</w:t>
            </w:r>
          </w:p>
        </w:tc>
        <w:tc>
          <w:tcPr>
            <w:tcW w:w="2000" w:type="dxa"/>
          </w:tcPr>
          <w:p w14:paraId="6C53C04D" w14:textId="77777777" w:rsidR="004B4398" w:rsidRDefault="004B4398"/>
          <w:p w14:paraId="640539EA" w14:textId="77777777" w:rsidR="004B4398" w:rsidRDefault="00A743B6">
            <w:pPr>
              <w:spacing w:after="0" w:line="276" w:lineRule="auto"/>
              <w:jc w:val="center"/>
            </w:pPr>
            <w:r>
              <w:rPr>
                <w:rFonts w:ascii="Times New Roman" w:eastAsia="Times New Roman" w:hAnsi="Times New Roman" w:cs="Times New Roman"/>
                <w:b/>
                <w:sz w:val="26"/>
              </w:rPr>
              <w:t>Số lượng</w:t>
            </w:r>
          </w:p>
        </w:tc>
      </w:tr>
      <w:tr w:rsidR="004B4398" w14:paraId="77F9F270" w14:textId="77777777">
        <w:tblPrEx>
          <w:tblCellMar>
            <w:top w:w="0" w:type="dxa"/>
            <w:bottom w:w="0" w:type="dxa"/>
          </w:tblCellMar>
        </w:tblPrEx>
        <w:tc>
          <w:tcPr>
            <w:tcW w:w="0" w:type="auto"/>
          </w:tcPr>
          <w:p w14:paraId="04A800AD" w14:textId="77777777" w:rsidR="004B4398" w:rsidRDefault="004B4398"/>
          <w:p w14:paraId="3C2EAE43" w14:textId="77777777" w:rsidR="004B4398" w:rsidRDefault="00A743B6">
            <w:pPr>
              <w:spacing w:after="0" w:line="276" w:lineRule="auto"/>
            </w:pPr>
            <w:r>
              <w:rPr>
                <w:rFonts w:ascii="Times New Roman" w:eastAsia="Times New Roman" w:hAnsi="Times New Roman" w:cs="Times New Roman"/>
                <w:sz w:val="26"/>
              </w:rPr>
              <w:t>- Bản khai cá nhân của đối tượng;</w:t>
            </w:r>
          </w:p>
        </w:tc>
        <w:tc>
          <w:tcPr>
            <w:tcW w:w="0" w:type="auto"/>
          </w:tcPr>
          <w:p w14:paraId="65E009C5" w14:textId="77777777" w:rsidR="004B4398" w:rsidRDefault="004B4398"/>
          <w:p w14:paraId="5EE3A4B4" w14:textId="77777777" w:rsidR="004B4398" w:rsidRDefault="00A743B6">
            <w:pPr>
              <w:spacing w:after="0" w:line="276" w:lineRule="auto"/>
            </w:pPr>
            <w:r>
              <w:rPr>
                <w:rFonts w:ascii="Times New Roman" w:eastAsia="Times New Roman" w:hAnsi="Times New Roman" w:cs="Times New Roman"/>
                <w:sz w:val="26"/>
              </w:rPr>
              <w:t>Mau don 1A TTLT 144.2008.pdf</w:t>
            </w:r>
          </w:p>
        </w:tc>
        <w:tc>
          <w:tcPr>
            <w:tcW w:w="0" w:type="auto"/>
          </w:tcPr>
          <w:p w14:paraId="5E327AEF" w14:textId="77777777" w:rsidR="004B4398" w:rsidRDefault="004B4398"/>
          <w:p w14:paraId="51A31218" w14:textId="77777777" w:rsidR="004B4398" w:rsidRDefault="00A743B6">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4B4398" w14:paraId="496B64BA" w14:textId="77777777">
        <w:tblPrEx>
          <w:tblCellMar>
            <w:top w:w="0" w:type="dxa"/>
            <w:bottom w:w="0" w:type="dxa"/>
          </w:tblCellMar>
        </w:tblPrEx>
        <w:tc>
          <w:tcPr>
            <w:tcW w:w="0" w:type="auto"/>
          </w:tcPr>
          <w:p w14:paraId="4AD6BD14" w14:textId="77777777" w:rsidR="004B4398" w:rsidRDefault="004B4398"/>
          <w:p w14:paraId="2B2094FD" w14:textId="77777777" w:rsidR="004B4398" w:rsidRDefault="00A743B6">
            <w:pPr>
              <w:spacing w:after="0" w:line="276" w:lineRule="auto"/>
            </w:pPr>
            <w:r>
              <w:rPr>
                <w:rFonts w:ascii="Times New Roman" w:eastAsia="Times New Roman" w:hAnsi="Times New Roman" w:cs="Times New Roman"/>
                <w:sz w:val="26"/>
              </w:rPr>
              <w:t>1. Hồ sơ xét hưởng chế độ trợ cấp hàng tháng</w:t>
            </w:r>
          </w:p>
        </w:tc>
        <w:tc>
          <w:tcPr>
            <w:tcW w:w="0" w:type="auto"/>
          </w:tcPr>
          <w:p w14:paraId="1C0076E5" w14:textId="77777777" w:rsidR="004B4398" w:rsidRDefault="004B4398"/>
        </w:tc>
        <w:tc>
          <w:tcPr>
            <w:tcW w:w="0" w:type="auto"/>
          </w:tcPr>
          <w:p w14:paraId="58DDDF85" w14:textId="77777777" w:rsidR="004B4398" w:rsidRDefault="004B4398"/>
          <w:p w14:paraId="52D4D139" w14:textId="77777777" w:rsidR="004B4398" w:rsidRDefault="00A743B6">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4B4398" w14:paraId="3F9ABDF2" w14:textId="77777777">
        <w:tblPrEx>
          <w:tblCellMar>
            <w:top w:w="0" w:type="dxa"/>
            <w:bottom w:w="0" w:type="dxa"/>
          </w:tblCellMar>
        </w:tblPrEx>
        <w:tc>
          <w:tcPr>
            <w:tcW w:w="0" w:type="auto"/>
          </w:tcPr>
          <w:p w14:paraId="3804186D" w14:textId="77777777" w:rsidR="004B4398" w:rsidRDefault="004B4398"/>
          <w:p w14:paraId="1029D3CF" w14:textId="77777777" w:rsidR="004B4398" w:rsidRDefault="00A743B6">
            <w:pPr>
              <w:spacing w:after="0" w:line="276" w:lineRule="auto"/>
            </w:pPr>
            <w:r>
              <w:rPr>
                <w:rFonts w:ascii="Times New Roman" w:eastAsia="Times New Roman" w:hAnsi="Times New Roman" w:cs="Times New Roman"/>
                <w:sz w:val="26"/>
              </w:rPr>
              <w:t>b) Biên bản xét duyệt của Hội đồng chính sách xã, phường, thị trấn (sau đây gọi chung là cấp xã) nơi đối tượng cư trú (Mẫu 02), bản chính (03 bản).</w:t>
            </w:r>
          </w:p>
        </w:tc>
        <w:tc>
          <w:tcPr>
            <w:tcW w:w="0" w:type="auto"/>
          </w:tcPr>
          <w:p w14:paraId="2FAF673E" w14:textId="77777777" w:rsidR="004B4398" w:rsidRDefault="004B4398"/>
          <w:p w14:paraId="77189474" w14:textId="77777777" w:rsidR="004B4398" w:rsidRDefault="00A743B6">
            <w:pPr>
              <w:spacing w:after="0" w:line="276" w:lineRule="auto"/>
            </w:pPr>
            <w:r>
              <w:rPr>
                <w:rFonts w:ascii="Times New Roman" w:eastAsia="Times New Roman" w:hAnsi="Times New Roman" w:cs="Times New Roman"/>
                <w:sz w:val="26"/>
              </w:rPr>
              <w:t>68-Mẫu số 02-Biên bản họp hội đồng chính sách xã.doc</w:t>
            </w:r>
          </w:p>
        </w:tc>
        <w:tc>
          <w:tcPr>
            <w:tcW w:w="0" w:type="auto"/>
          </w:tcPr>
          <w:p w14:paraId="05042BAB" w14:textId="77777777" w:rsidR="004B4398" w:rsidRDefault="004B4398"/>
          <w:p w14:paraId="0C0BE69D" w14:textId="77777777" w:rsidR="004B4398" w:rsidRDefault="00A743B6">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4B4398" w14:paraId="3DAD1F33" w14:textId="77777777">
        <w:tblPrEx>
          <w:tblCellMar>
            <w:top w:w="0" w:type="dxa"/>
            <w:bottom w:w="0" w:type="dxa"/>
          </w:tblCellMar>
        </w:tblPrEx>
        <w:tc>
          <w:tcPr>
            <w:tcW w:w="0" w:type="auto"/>
          </w:tcPr>
          <w:p w14:paraId="2E75CD7F" w14:textId="77777777" w:rsidR="004B4398" w:rsidRDefault="004B4398"/>
          <w:p w14:paraId="78596025" w14:textId="77777777" w:rsidR="004B4398" w:rsidRDefault="00A743B6">
            <w:pPr>
              <w:spacing w:after="0" w:line="276" w:lineRule="auto"/>
            </w:pPr>
            <w:r>
              <w:rPr>
                <w:rFonts w:ascii="Times New Roman" w:eastAsia="Times New Roman" w:hAnsi="Times New Roman" w:cs="Times New Roman"/>
                <w:sz w:val="26"/>
              </w:rPr>
              <w:t>c) Công văn xét duyệt và đề nghị (kèm danh sách) của Công an tỉnh, thành phố trực thuộc Trung ương nơi đối tượng cư trú (Mẫu số 03).</w:t>
            </w:r>
          </w:p>
        </w:tc>
        <w:tc>
          <w:tcPr>
            <w:tcW w:w="0" w:type="auto"/>
          </w:tcPr>
          <w:p w14:paraId="17CA5192" w14:textId="77777777" w:rsidR="004B4398" w:rsidRDefault="004B4398"/>
          <w:p w14:paraId="47A817B2" w14:textId="77777777" w:rsidR="004B4398" w:rsidRDefault="00A743B6">
            <w:pPr>
              <w:spacing w:after="0" w:line="276" w:lineRule="auto"/>
            </w:pPr>
            <w:r>
              <w:rPr>
                <w:rFonts w:ascii="Times New Roman" w:eastAsia="Times New Roman" w:hAnsi="Times New Roman" w:cs="Times New Roman"/>
                <w:sz w:val="26"/>
              </w:rPr>
              <w:t>69-Mẫu số 03-Đơn đề ngị xét duyệt.doc</w:t>
            </w:r>
          </w:p>
        </w:tc>
        <w:tc>
          <w:tcPr>
            <w:tcW w:w="0" w:type="auto"/>
          </w:tcPr>
          <w:p w14:paraId="16A1D059" w14:textId="77777777" w:rsidR="004B4398" w:rsidRDefault="004B4398"/>
          <w:p w14:paraId="58C2A126" w14:textId="77777777" w:rsidR="004B4398" w:rsidRDefault="00A743B6">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4B4398" w14:paraId="79DDDED9" w14:textId="77777777">
        <w:tblPrEx>
          <w:tblCellMar>
            <w:top w:w="0" w:type="dxa"/>
            <w:bottom w:w="0" w:type="dxa"/>
          </w:tblCellMar>
        </w:tblPrEx>
        <w:tc>
          <w:tcPr>
            <w:tcW w:w="0" w:type="auto"/>
          </w:tcPr>
          <w:p w14:paraId="3592ACB0" w14:textId="77777777" w:rsidR="004B4398" w:rsidRDefault="004B4398"/>
          <w:p w14:paraId="56F7A883" w14:textId="77777777" w:rsidR="004B4398" w:rsidRDefault="00A743B6">
            <w:pPr>
              <w:spacing w:after="0" w:line="276" w:lineRule="auto"/>
            </w:pPr>
            <w:r>
              <w:rPr>
                <w:rFonts w:ascii="Times New Roman" w:eastAsia="Times New Roman" w:hAnsi="Times New Roman" w:cs="Times New Roman"/>
                <w:sz w:val="26"/>
              </w:rPr>
              <w:t>d) Một hoặc một số giấy tờ gốc hoặc được coi như giấy tờ gốc hoặc giấy tờ liên quan (bản chính hoặc bản sao của cơ quan tổ chức cán bộ Công an tỉnh, thành phố trực thuộc Trung ương) chứng minh đúng đối tượng, đủ điều kiện hưởng chế độ trợ cấp hàng tháng sau đây:  Quyết định phục viên, xuất ngũ, chuyển ngành, thôi việc; Quyết định của cơ quan cử đi lao động hợp tác quốc tế; Quyết định hoặc giấy tờ có liên quan về việc giải quyết trợ cấp xuất ngũ, chuyển ngành, thôi việc; Quyết định cấp giấy chứng nhận thương</w:t>
            </w:r>
            <w:r>
              <w:rPr>
                <w:rFonts w:ascii="Times New Roman" w:eastAsia="Times New Roman" w:hAnsi="Times New Roman" w:cs="Times New Roman"/>
                <w:sz w:val="26"/>
              </w:rPr>
              <w:t xml:space="preserve"> binh và trợ cấp thương tật hoặc bản trích lục hồ sơ thương tật; lý lịch cán bộ (hoặc lý lịch quân nhân); lý lịch Đảng viên; lý lịch đi lao động ở ngoài nước; sổ bảo hiểm xã hội (nếu có); giấy chứng tử, giấy báo tử (trường hợp đã từ trần).  Giấy xác nhận quá trình công tác của cơ quan, đơn vị trước khi xuất ngũ, thôi việc, chuyển ngành (Mẫu 08, bản chính) do thủ trưởng cơ quan, đơn vị trực tiếp (cấp huyện và tương đương trở lên) quản lý đối tượng trước khi xuất ngũ, thôi việc, chuyển ngành, cử đi lao động h</w:t>
            </w:r>
            <w:r>
              <w:rPr>
                <w:rFonts w:ascii="Times New Roman" w:eastAsia="Times New Roman" w:hAnsi="Times New Roman" w:cs="Times New Roman"/>
                <w:sz w:val="26"/>
              </w:rPr>
              <w:t>ợp tác quốc tế (ký, đóng dấu). Nếu cơ quan, đơn vị sáp nhập, giải thể thì cơ quan, đơn vị mới được thành lập sau sáp nhập hoặc cấp trên trực tiếp của cơ quan, đơn vị đã giải thể xác nhận.  Giấy tờ liên quan chứng minh quá trình công tác trong Công an nhân dân, như: Quyết định tuyển dụng, điều động, bổ nhiệm, phong, thăng cấp bậc hàm, nâng bậc lương, giấy chiêu sinh vào trường Công an, danh sách cán bộ, giấy chuyển thương, chuyển viện, Huân, Huy chương tham gia chiến tranh bảo vệ Tổ quốc và các hình thức khe</w:t>
            </w:r>
            <w:r>
              <w:rPr>
                <w:rFonts w:ascii="Times New Roman" w:eastAsia="Times New Roman" w:hAnsi="Times New Roman" w:cs="Times New Roman"/>
                <w:sz w:val="26"/>
              </w:rPr>
              <w:t>n thưởng khác có liên quan, hồ sơ hưởng chính sách người có công, hưởng bảo hiểm xã hội một lần hưu trí hàng tháng, bản khai, bản kê quá trình tham gia cách mạng phục vụ công tác xét khen thưởng của Nhà nước có xác nhận của đơn vị, giấy chứng tử, giấy báo tử (trường hợp đã từ trần), hoặc giấy tờ liên quan khác, nếu có.</w:t>
            </w:r>
          </w:p>
        </w:tc>
        <w:tc>
          <w:tcPr>
            <w:tcW w:w="0" w:type="auto"/>
          </w:tcPr>
          <w:p w14:paraId="76089BDA" w14:textId="77777777" w:rsidR="004B4398" w:rsidRDefault="004B4398"/>
        </w:tc>
        <w:tc>
          <w:tcPr>
            <w:tcW w:w="0" w:type="auto"/>
          </w:tcPr>
          <w:p w14:paraId="434FFA79" w14:textId="77777777" w:rsidR="004B4398" w:rsidRDefault="004B4398"/>
          <w:p w14:paraId="6E48CC98" w14:textId="77777777" w:rsidR="004B4398" w:rsidRDefault="00A743B6">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4B4398" w14:paraId="55DD918D" w14:textId="77777777">
        <w:tblPrEx>
          <w:tblCellMar>
            <w:top w:w="0" w:type="dxa"/>
            <w:bottom w:w="0" w:type="dxa"/>
          </w:tblCellMar>
        </w:tblPrEx>
        <w:tc>
          <w:tcPr>
            <w:tcW w:w="0" w:type="auto"/>
          </w:tcPr>
          <w:p w14:paraId="4FBB1FF2" w14:textId="77777777" w:rsidR="004B4398" w:rsidRDefault="004B4398"/>
          <w:p w14:paraId="58C55D28" w14:textId="77777777" w:rsidR="004B4398" w:rsidRDefault="00A743B6">
            <w:pPr>
              <w:spacing w:after="0" w:line="276" w:lineRule="auto"/>
            </w:pPr>
            <w:r>
              <w:rPr>
                <w:rFonts w:ascii="Times New Roman" w:eastAsia="Times New Roman" w:hAnsi="Times New Roman" w:cs="Times New Roman"/>
                <w:sz w:val="26"/>
              </w:rPr>
              <w:t>2. Hồ sơ xét hưởng chế độ trợ cấp một lần</w:t>
            </w:r>
          </w:p>
        </w:tc>
        <w:tc>
          <w:tcPr>
            <w:tcW w:w="0" w:type="auto"/>
          </w:tcPr>
          <w:p w14:paraId="2693A3FF" w14:textId="77777777" w:rsidR="004B4398" w:rsidRDefault="004B4398"/>
        </w:tc>
        <w:tc>
          <w:tcPr>
            <w:tcW w:w="0" w:type="auto"/>
          </w:tcPr>
          <w:p w14:paraId="090726A9" w14:textId="77777777" w:rsidR="004B4398" w:rsidRDefault="004B4398"/>
          <w:p w14:paraId="7262DDA2" w14:textId="77777777" w:rsidR="004B4398" w:rsidRDefault="00A743B6">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4B4398" w14:paraId="61DF932B" w14:textId="77777777">
        <w:tblPrEx>
          <w:tblCellMar>
            <w:top w:w="0" w:type="dxa"/>
            <w:bottom w:w="0" w:type="dxa"/>
          </w:tblCellMar>
        </w:tblPrEx>
        <w:tc>
          <w:tcPr>
            <w:tcW w:w="0" w:type="auto"/>
          </w:tcPr>
          <w:p w14:paraId="3025B83F" w14:textId="77777777" w:rsidR="004B4398" w:rsidRDefault="004B4398"/>
          <w:p w14:paraId="321A238D" w14:textId="77777777" w:rsidR="004B4398" w:rsidRDefault="00A743B6">
            <w:pPr>
              <w:spacing w:after="0" w:line="276" w:lineRule="auto"/>
            </w:pPr>
            <w:r>
              <w:rPr>
                <w:rFonts w:ascii="Times New Roman" w:eastAsia="Times New Roman" w:hAnsi="Times New Roman" w:cs="Times New Roman"/>
                <w:sz w:val="26"/>
              </w:rPr>
              <w:t>a) Bản khai của đối tượng (Mẫu 01B)</w:t>
            </w:r>
          </w:p>
        </w:tc>
        <w:tc>
          <w:tcPr>
            <w:tcW w:w="0" w:type="auto"/>
          </w:tcPr>
          <w:p w14:paraId="2FD2A9D2" w14:textId="77777777" w:rsidR="004B4398" w:rsidRDefault="004B4398"/>
          <w:p w14:paraId="3FC9AFB6" w14:textId="77777777" w:rsidR="004B4398" w:rsidRDefault="00A743B6">
            <w:pPr>
              <w:spacing w:after="0" w:line="276" w:lineRule="auto"/>
            </w:pPr>
            <w:r>
              <w:rPr>
                <w:rFonts w:ascii="Times New Roman" w:eastAsia="Times New Roman" w:hAnsi="Times New Roman" w:cs="Times New Roman"/>
                <w:sz w:val="26"/>
              </w:rPr>
              <w:t>66-Mẫu 01B-Bản khai cá nhân (trợ cấp một lần).doc</w:t>
            </w:r>
          </w:p>
        </w:tc>
        <w:tc>
          <w:tcPr>
            <w:tcW w:w="0" w:type="auto"/>
          </w:tcPr>
          <w:p w14:paraId="3766AB77" w14:textId="77777777" w:rsidR="004B4398" w:rsidRDefault="004B4398"/>
          <w:p w14:paraId="78CCBF9B" w14:textId="77777777" w:rsidR="004B4398" w:rsidRDefault="00A743B6">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4B4398" w14:paraId="24050EEC" w14:textId="77777777">
        <w:tblPrEx>
          <w:tblCellMar>
            <w:top w:w="0" w:type="dxa"/>
            <w:bottom w:w="0" w:type="dxa"/>
          </w:tblCellMar>
        </w:tblPrEx>
        <w:tc>
          <w:tcPr>
            <w:tcW w:w="0" w:type="auto"/>
          </w:tcPr>
          <w:p w14:paraId="591DCE2F" w14:textId="77777777" w:rsidR="004B4398" w:rsidRDefault="004B4398"/>
          <w:p w14:paraId="677BBAB0" w14:textId="77777777" w:rsidR="004B4398" w:rsidRDefault="00A743B6">
            <w:pPr>
              <w:spacing w:after="0" w:line="276" w:lineRule="auto"/>
            </w:pPr>
            <w:r>
              <w:rPr>
                <w:rFonts w:ascii="Times New Roman" w:eastAsia="Times New Roman" w:hAnsi="Times New Roman" w:cs="Times New Roman"/>
                <w:sz w:val="26"/>
              </w:rPr>
              <w:t>hoặc thân nhân đối tượng (Mẫu 01C) đối với đối tượng đã từ trần (02 bản).</w:t>
            </w:r>
          </w:p>
        </w:tc>
        <w:tc>
          <w:tcPr>
            <w:tcW w:w="0" w:type="auto"/>
          </w:tcPr>
          <w:p w14:paraId="10B5D512" w14:textId="77777777" w:rsidR="004B4398" w:rsidRDefault="004B4398"/>
          <w:p w14:paraId="2ABBD2EE" w14:textId="77777777" w:rsidR="004B4398" w:rsidRDefault="00A743B6">
            <w:pPr>
              <w:spacing w:after="0" w:line="276" w:lineRule="auto"/>
            </w:pPr>
            <w:r>
              <w:rPr>
                <w:rFonts w:ascii="Times New Roman" w:eastAsia="Times New Roman" w:hAnsi="Times New Roman" w:cs="Times New Roman"/>
                <w:sz w:val="26"/>
              </w:rPr>
              <w:t>67-Mẫu số 01C-Bản khai nhân thân (đối tượng đã từ trần).doc</w:t>
            </w:r>
          </w:p>
        </w:tc>
        <w:tc>
          <w:tcPr>
            <w:tcW w:w="0" w:type="auto"/>
          </w:tcPr>
          <w:p w14:paraId="0297C191" w14:textId="77777777" w:rsidR="004B4398" w:rsidRDefault="004B4398"/>
          <w:p w14:paraId="12E987A2" w14:textId="77777777" w:rsidR="004B4398" w:rsidRDefault="00A743B6">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4B4398" w14:paraId="1AB76EE0" w14:textId="77777777">
        <w:tblPrEx>
          <w:tblCellMar>
            <w:top w:w="0" w:type="dxa"/>
            <w:bottom w:w="0" w:type="dxa"/>
          </w:tblCellMar>
        </w:tblPrEx>
        <w:tc>
          <w:tcPr>
            <w:tcW w:w="0" w:type="auto"/>
          </w:tcPr>
          <w:p w14:paraId="711A3FA2" w14:textId="77777777" w:rsidR="004B4398" w:rsidRDefault="004B4398"/>
          <w:p w14:paraId="17082A22" w14:textId="77777777" w:rsidR="004B4398" w:rsidRDefault="00A743B6">
            <w:pPr>
              <w:spacing w:after="0" w:line="276" w:lineRule="auto"/>
            </w:pPr>
            <w:r>
              <w:rPr>
                <w:rFonts w:ascii="Times New Roman" w:eastAsia="Times New Roman" w:hAnsi="Times New Roman" w:cs="Times New Roman"/>
                <w:sz w:val="26"/>
              </w:rPr>
              <w:t>b) Biên bản xét duyệt của Hội đồng chính sách cấp xã nơi đối tượng cư trú (Mẫu 02), bản chính (02 bản).</w:t>
            </w:r>
          </w:p>
        </w:tc>
        <w:tc>
          <w:tcPr>
            <w:tcW w:w="0" w:type="auto"/>
          </w:tcPr>
          <w:p w14:paraId="2F450CA1" w14:textId="77777777" w:rsidR="004B4398" w:rsidRDefault="004B4398"/>
          <w:p w14:paraId="070251C3" w14:textId="77777777" w:rsidR="004B4398" w:rsidRDefault="00A743B6">
            <w:pPr>
              <w:spacing w:after="0" w:line="276" w:lineRule="auto"/>
            </w:pPr>
            <w:r>
              <w:rPr>
                <w:rFonts w:ascii="Times New Roman" w:eastAsia="Times New Roman" w:hAnsi="Times New Roman" w:cs="Times New Roman"/>
                <w:sz w:val="26"/>
              </w:rPr>
              <w:t>68-Mẫu số 02-Biên bản họp hội đồng chính sách xã.doc</w:t>
            </w:r>
          </w:p>
        </w:tc>
        <w:tc>
          <w:tcPr>
            <w:tcW w:w="0" w:type="auto"/>
          </w:tcPr>
          <w:p w14:paraId="7F074E13" w14:textId="77777777" w:rsidR="004B4398" w:rsidRDefault="004B4398"/>
          <w:p w14:paraId="564B1D7F" w14:textId="77777777" w:rsidR="004B4398" w:rsidRDefault="00A743B6">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4B4398" w14:paraId="6B2E39EA" w14:textId="77777777">
        <w:tblPrEx>
          <w:tblCellMar>
            <w:top w:w="0" w:type="dxa"/>
            <w:bottom w:w="0" w:type="dxa"/>
          </w:tblCellMar>
        </w:tblPrEx>
        <w:tc>
          <w:tcPr>
            <w:tcW w:w="0" w:type="auto"/>
          </w:tcPr>
          <w:p w14:paraId="0A2543C5" w14:textId="77777777" w:rsidR="004B4398" w:rsidRDefault="004B4398"/>
          <w:p w14:paraId="52A59F7A" w14:textId="77777777" w:rsidR="004B4398" w:rsidRDefault="00A743B6">
            <w:pPr>
              <w:spacing w:after="0" w:line="276" w:lineRule="auto"/>
            </w:pPr>
            <w:r>
              <w:rPr>
                <w:rFonts w:ascii="Times New Roman" w:eastAsia="Times New Roman" w:hAnsi="Times New Roman" w:cs="Times New Roman"/>
                <w:sz w:val="26"/>
              </w:rPr>
              <w:t>c) Công văn xét duyệt và đề nghị (kèm danh sách) của Công an tỉnh, thành phố trực thuộc Trung ương nơi đối tượng cư trú (Mẫu số 03).</w:t>
            </w:r>
          </w:p>
        </w:tc>
        <w:tc>
          <w:tcPr>
            <w:tcW w:w="0" w:type="auto"/>
          </w:tcPr>
          <w:p w14:paraId="36E3ED07" w14:textId="77777777" w:rsidR="004B4398" w:rsidRDefault="004B4398"/>
          <w:p w14:paraId="6108F9FC" w14:textId="77777777" w:rsidR="004B4398" w:rsidRDefault="00A743B6">
            <w:pPr>
              <w:spacing w:after="0" w:line="276" w:lineRule="auto"/>
            </w:pPr>
            <w:r>
              <w:rPr>
                <w:rFonts w:ascii="Times New Roman" w:eastAsia="Times New Roman" w:hAnsi="Times New Roman" w:cs="Times New Roman"/>
                <w:sz w:val="26"/>
              </w:rPr>
              <w:t>69-Mẫu số 03-Đơn đề ngị xét duyệt.doc</w:t>
            </w:r>
          </w:p>
        </w:tc>
        <w:tc>
          <w:tcPr>
            <w:tcW w:w="0" w:type="auto"/>
          </w:tcPr>
          <w:p w14:paraId="306B2D96" w14:textId="77777777" w:rsidR="004B4398" w:rsidRDefault="004B4398"/>
          <w:p w14:paraId="1AC0A2B2" w14:textId="77777777" w:rsidR="004B4398" w:rsidRDefault="00A743B6">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4B4398" w14:paraId="2CAA8CAB" w14:textId="77777777">
        <w:tblPrEx>
          <w:tblCellMar>
            <w:top w:w="0" w:type="dxa"/>
            <w:bottom w:w="0" w:type="dxa"/>
          </w:tblCellMar>
        </w:tblPrEx>
        <w:tc>
          <w:tcPr>
            <w:tcW w:w="0" w:type="auto"/>
          </w:tcPr>
          <w:p w14:paraId="6770A923" w14:textId="77777777" w:rsidR="004B4398" w:rsidRDefault="004B4398"/>
          <w:p w14:paraId="6815898A" w14:textId="77777777" w:rsidR="004B4398" w:rsidRDefault="00A743B6">
            <w:pPr>
              <w:spacing w:after="0" w:line="276" w:lineRule="auto"/>
            </w:pPr>
            <w:r>
              <w:rPr>
                <w:rFonts w:ascii="Times New Roman" w:eastAsia="Times New Roman" w:hAnsi="Times New Roman" w:cs="Times New Roman"/>
                <w:sz w:val="26"/>
              </w:rPr>
              <w:t>d) Một hoặc một số giấy tờ gốc hoặc được coi như giấy tờ gốc hoặc giấy tờ liên quan, nếu có.</w:t>
            </w:r>
          </w:p>
        </w:tc>
        <w:tc>
          <w:tcPr>
            <w:tcW w:w="0" w:type="auto"/>
          </w:tcPr>
          <w:p w14:paraId="1D4A6D91" w14:textId="77777777" w:rsidR="004B4398" w:rsidRDefault="004B4398"/>
        </w:tc>
        <w:tc>
          <w:tcPr>
            <w:tcW w:w="0" w:type="auto"/>
          </w:tcPr>
          <w:p w14:paraId="4B5A25DF" w14:textId="77777777" w:rsidR="004B4398" w:rsidRDefault="004B4398"/>
          <w:p w14:paraId="5C6BBFD1" w14:textId="77777777" w:rsidR="004B4398" w:rsidRDefault="00A743B6">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bl>
    <w:p w14:paraId="25E34A7F" w14:textId="77777777" w:rsidR="004B4398" w:rsidRDefault="00A743B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1BADC3D4" w14:textId="77777777" w:rsidR="004B4398" w:rsidRDefault="00A743B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743E5FBF" w14:textId="77777777" w:rsidR="004B4398" w:rsidRDefault="00A743B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7EC2A62" w14:textId="77777777" w:rsidR="004B4398" w:rsidRDefault="00A743B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trụ sở cơ quan Công an</w:t>
      </w:r>
    </w:p>
    <w:p w14:paraId="5A22BF27" w14:textId="77777777" w:rsidR="004B4398" w:rsidRDefault="00A743B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20C14F0" w14:textId="77777777" w:rsidR="004B4398" w:rsidRDefault="00A743B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48BDF88" w14:textId="77777777" w:rsidR="004B4398" w:rsidRDefault="00A743B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hưởng chế độ trợ cấp hàng tháng hoặc một lần đối với người trực tiếp tham gia chiến tranh bảo vệ Tổ quốc, làm nhiệm vụ quốc tế ở Campuchia, giúp bạn Lào nhưng chưa được hưởng chế độ, chính sách</w:t>
      </w:r>
    </w:p>
    <w:p w14:paraId="250B1B8F" w14:textId="77777777" w:rsidR="004B4398" w:rsidRDefault="00A743B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112"/>
        <w:gridCol w:w="5403"/>
        <w:gridCol w:w="780"/>
        <w:gridCol w:w="1130"/>
      </w:tblGrid>
      <w:tr w:rsidR="004B4398" w14:paraId="3166E555" w14:textId="77777777">
        <w:tblPrEx>
          <w:tblCellMar>
            <w:top w:w="0" w:type="dxa"/>
            <w:bottom w:w="0" w:type="dxa"/>
          </w:tblCellMar>
        </w:tblPrEx>
        <w:tc>
          <w:tcPr>
            <w:tcW w:w="2000" w:type="dxa"/>
          </w:tcPr>
          <w:p w14:paraId="362CFB71" w14:textId="77777777" w:rsidR="004B4398" w:rsidRDefault="004B4398"/>
          <w:p w14:paraId="76B6E441" w14:textId="77777777" w:rsidR="004B4398" w:rsidRDefault="00A743B6">
            <w:pPr>
              <w:spacing w:after="0" w:line="276" w:lineRule="auto"/>
              <w:jc w:val="center"/>
            </w:pPr>
            <w:r>
              <w:rPr>
                <w:rFonts w:ascii="Times New Roman" w:eastAsia="Times New Roman" w:hAnsi="Times New Roman" w:cs="Times New Roman"/>
                <w:b/>
                <w:sz w:val="26"/>
              </w:rPr>
              <w:t>Số ký hiệu</w:t>
            </w:r>
          </w:p>
        </w:tc>
        <w:tc>
          <w:tcPr>
            <w:tcW w:w="3500" w:type="dxa"/>
          </w:tcPr>
          <w:p w14:paraId="615F9962" w14:textId="77777777" w:rsidR="004B4398" w:rsidRDefault="004B4398"/>
          <w:p w14:paraId="2B8C238A" w14:textId="77777777" w:rsidR="004B4398" w:rsidRDefault="00A743B6">
            <w:pPr>
              <w:spacing w:after="0" w:line="276" w:lineRule="auto"/>
              <w:jc w:val="center"/>
            </w:pPr>
            <w:r>
              <w:rPr>
                <w:rFonts w:ascii="Times New Roman" w:eastAsia="Times New Roman" w:hAnsi="Times New Roman" w:cs="Times New Roman"/>
                <w:b/>
                <w:sz w:val="26"/>
              </w:rPr>
              <w:t>Trích yếu</w:t>
            </w:r>
          </w:p>
        </w:tc>
        <w:tc>
          <w:tcPr>
            <w:tcW w:w="1500" w:type="dxa"/>
          </w:tcPr>
          <w:p w14:paraId="3A3C1DEE" w14:textId="77777777" w:rsidR="004B4398" w:rsidRDefault="004B4398"/>
          <w:p w14:paraId="2F55012A" w14:textId="77777777" w:rsidR="004B4398" w:rsidRDefault="00A743B6">
            <w:pPr>
              <w:spacing w:after="0" w:line="276" w:lineRule="auto"/>
              <w:jc w:val="center"/>
            </w:pPr>
            <w:r>
              <w:rPr>
                <w:rFonts w:ascii="Times New Roman" w:eastAsia="Times New Roman" w:hAnsi="Times New Roman" w:cs="Times New Roman"/>
                <w:b/>
                <w:sz w:val="26"/>
              </w:rPr>
              <w:t>Ngày ban hành</w:t>
            </w:r>
          </w:p>
        </w:tc>
        <w:tc>
          <w:tcPr>
            <w:tcW w:w="3000" w:type="dxa"/>
          </w:tcPr>
          <w:p w14:paraId="6B1A6998" w14:textId="77777777" w:rsidR="004B4398" w:rsidRDefault="004B4398"/>
          <w:p w14:paraId="6F51D50A" w14:textId="77777777" w:rsidR="004B4398" w:rsidRDefault="00A743B6">
            <w:pPr>
              <w:spacing w:after="0" w:line="276" w:lineRule="auto"/>
              <w:jc w:val="center"/>
            </w:pPr>
            <w:r>
              <w:rPr>
                <w:rFonts w:ascii="Times New Roman" w:eastAsia="Times New Roman" w:hAnsi="Times New Roman" w:cs="Times New Roman"/>
                <w:b/>
                <w:sz w:val="26"/>
              </w:rPr>
              <w:t>Cơ quan ban hành</w:t>
            </w:r>
          </w:p>
        </w:tc>
      </w:tr>
      <w:tr w:rsidR="004B4398" w14:paraId="3A8148C3" w14:textId="77777777">
        <w:tblPrEx>
          <w:tblCellMar>
            <w:top w:w="0" w:type="dxa"/>
            <w:bottom w:w="0" w:type="dxa"/>
          </w:tblCellMar>
        </w:tblPrEx>
        <w:tc>
          <w:tcPr>
            <w:tcW w:w="0" w:type="auto"/>
          </w:tcPr>
          <w:p w14:paraId="5378BBBB" w14:textId="77777777" w:rsidR="004B4398" w:rsidRDefault="004B4398"/>
          <w:p w14:paraId="59C6C435" w14:textId="77777777" w:rsidR="004B4398" w:rsidRDefault="00A743B6">
            <w:pPr>
              <w:spacing w:after="0" w:line="276" w:lineRule="auto"/>
            </w:pPr>
            <w:r>
              <w:rPr>
                <w:rFonts w:ascii="Times New Roman" w:eastAsia="Times New Roman" w:hAnsi="Times New Roman" w:cs="Times New Roman"/>
                <w:sz w:val="26"/>
              </w:rPr>
              <w:t>Quyết định 62/2011/QĐ-TTg</w:t>
            </w:r>
          </w:p>
        </w:tc>
        <w:tc>
          <w:tcPr>
            <w:tcW w:w="0" w:type="auto"/>
          </w:tcPr>
          <w:p w14:paraId="396205D6" w14:textId="77777777" w:rsidR="004B4398" w:rsidRDefault="004B4398"/>
          <w:p w14:paraId="0086C1C1" w14:textId="77777777" w:rsidR="004B4398" w:rsidRDefault="00A743B6">
            <w:pPr>
              <w:spacing w:after="0" w:line="276" w:lineRule="auto"/>
            </w:pPr>
            <w:r>
              <w:rPr>
                <w:rFonts w:ascii="Times New Roman" w:eastAsia="Times New Roman" w:hAnsi="Times New Roman" w:cs="Times New Roman"/>
                <w:sz w:val="26"/>
              </w:rPr>
              <w:t>Về chế độ, chính sách đối với đối tượng tham gia chiến tranh bảo vệ Tổ quốc, làm nhiệm vụ quốc tế ở Căm-pu-chi-a, giúp bạn Lào sau ngày 30 tháng 4 năm 1975 đã phục viên, xuất ngũ, thôi việc</w:t>
            </w:r>
          </w:p>
        </w:tc>
        <w:tc>
          <w:tcPr>
            <w:tcW w:w="0" w:type="auto"/>
          </w:tcPr>
          <w:p w14:paraId="4CC3C8E0" w14:textId="77777777" w:rsidR="004B4398" w:rsidRDefault="004B4398"/>
          <w:p w14:paraId="0DFE2953" w14:textId="77777777" w:rsidR="004B4398" w:rsidRDefault="00A743B6">
            <w:pPr>
              <w:spacing w:after="0" w:line="276" w:lineRule="auto"/>
            </w:pPr>
            <w:r>
              <w:rPr>
                <w:rFonts w:ascii="Times New Roman" w:eastAsia="Times New Roman" w:hAnsi="Times New Roman" w:cs="Times New Roman"/>
                <w:sz w:val="26"/>
              </w:rPr>
              <w:t>09-11-2011</w:t>
            </w:r>
          </w:p>
        </w:tc>
        <w:tc>
          <w:tcPr>
            <w:tcW w:w="0" w:type="auto"/>
          </w:tcPr>
          <w:p w14:paraId="6A83FBF7" w14:textId="77777777" w:rsidR="004B4398" w:rsidRDefault="004B4398"/>
          <w:p w14:paraId="64661004" w14:textId="77777777" w:rsidR="004B4398" w:rsidRDefault="00A743B6">
            <w:pPr>
              <w:spacing w:after="0" w:line="276" w:lineRule="auto"/>
            </w:pPr>
            <w:r>
              <w:rPr>
                <w:rFonts w:ascii="Times New Roman" w:eastAsia="Times New Roman" w:hAnsi="Times New Roman" w:cs="Times New Roman"/>
                <w:sz w:val="26"/>
              </w:rPr>
              <w:t>Thủ tướng Chính phủ</w:t>
            </w:r>
          </w:p>
        </w:tc>
      </w:tr>
      <w:tr w:rsidR="004B4398" w14:paraId="36ADE5D6" w14:textId="77777777">
        <w:tblPrEx>
          <w:tblCellMar>
            <w:top w:w="0" w:type="dxa"/>
            <w:bottom w:w="0" w:type="dxa"/>
          </w:tblCellMar>
        </w:tblPrEx>
        <w:tc>
          <w:tcPr>
            <w:tcW w:w="0" w:type="auto"/>
          </w:tcPr>
          <w:p w14:paraId="0CD13C7B" w14:textId="77777777" w:rsidR="004B4398" w:rsidRDefault="004B4398"/>
          <w:p w14:paraId="5209F3C7" w14:textId="77777777" w:rsidR="004B4398" w:rsidRDefault="00A743B6">
            <w:pPr>
              <w:spacing w:after="0" w:line="276" w:lineRule="auto"/>
            </w:pPr>
            <w:r>
              <w:rPr>
                <w:rFonts w:ascii="Times New Roman" w:eastAsia="Times New Roman" w:hAnsi="Times New Roman" w:cs="Times New Roman"/>
                <w:sz w:val="26"/>
              </w:rPr>
              <w:t>108/2021/NĐ-CP</w:t>
            </w:r>
          </w:p>
        </w:tc>
        <w:tc>
          <w:tcPr>
            <w:tcW w:w="0" w:type="auto"/>
          </w:tcPr>
          <w:p w14:paraId="62DA02DD" w14:textId="77777777" w:rsidR="004B4398" w:rsidRDefault="004B4398"/>
          <w:p w14:paraId="60ACD5DD" w14:textId="77777777" w:rsidR="004B4398" w:rsidRDefault="00A743B6">
            <w:pPr>
              <w:spacing w:after="0" w:line="276" w:lineRule="auto"/>
            </w:pPr>
            <w:r>
              <w:rPr>
                <w:rFonts w:ascii="Times New Roman" w:eastAsia="Times New Roman" w:hAnsi="Times New Roman" w:cs="Times New Roman"/>
                <w:sz w:val="26"/>
              </w:rPr>
              <w:t>Nghị định 108/2021/NĐ-CP</w:t>
            </w:r>
          </w:p>
        </w:tc>
        <w:tc>
          <w:tcPr>
            <w:tcW w:w="0" w:type="auto"/>
          </w:tcPr>
          <w:p w14:paraId="6195699B" w14:textId="77777777" w:rsidR="004B4398" w:rsidRDefault="004B4398"/>
          <w:p w14:paraId="3C0155D9" w14:textId="77777777" w:rsidR="004B4398" w:rsidRDefault="00A743B6">
            <w:pPr>
              <w:spacing w:after="0" w:line="276" w:lineRule="auto"/>
            </w:pPr>
            <w:r>
              <w:rPr>
                <w:rFonts w:ascii="Times New Roman" w:eastAsia="Times New Roman" w:hAnsi="Times New Roman" w:cs="Times New Roman"/>
                <w:sz w:val="26"/>
              </w:rPr>
              <w:t>07-12-2021</w:t>
            </w:r>
          </w:p>
        </w:tc>
        <w:tc>
          <w:tcPr>
            <w:tcW w:w="0" w:type="auto"/>
          </w:tcPr>
          <w:p w14:paraId="1A4726F3" w14:textId="77777777" w:rsidR="004B4398" w:rsidRDefault="004B4398"/>
        </w:tc>
      </w:tr>
      <w:tr w:rsidR="004B4398" w14:paraId="60C4F6C6" w14:textId="77777777">
        <w:tblPrEx>
          <w:tblCellMar>
            <w:top w:w="0" w:type="dxa"/>
            <w:bottom w:w="0" w:type="dxa"/>
          </w:tblCellMar>
        </w:tblPrEx>
        <w:tc>
          <w:tcPr>
            <w:tcW w:w="0" w:type="auto"/>
          </w:tcPr>
          <w:p w14:paraId="48570700" w14:textId="77777777" w:rsidR="004B4398" w:rsidRDefault="004B4398"/>
          <w:p w14:paraId="4DB4770C" w14:textId="77777777" w:rsidR="004B4398" w:rsidRDefault="00A743B6">
            <w:pPr>
              <w:spacing w:after="0" w:line="276" w:lineRule="auto"/>
            </w:pPr>
            <w:r>
              <w:rPr>
                <w:rFonts w:ascii="Times New Roman" w:eastAsia="Times New Roman" w:hAnsi="Times New Roman" w:cs="Times New Roman"/>
                <w:sz w:val="26"/>
              </w:rPr>
              <w:t>05/2012/TTLT-BCA-BLĐTBXH-BTC</w:t>
            </w:r>
          </w:p>
        </w:tc>
        <w:tc>
          <w:tcPr>
            <w:tcW w:w="0" w:type="auto"/>
          </w:tcPr>
          <w:p w14:paraId="1F47DE5A" w14:textId="77777777" w:rsidR="004B4398" w:rsidRDefault="004B4398"/>
          <w:p w14:paraId="2329F81E" w14:textId="77777777" w:rsidR="004B4398" w:rsidRDefault="00A743B6">
            <w:pPr>
              <w:spacing w:after="0" w:line="276" w:lineRule="auto"/>
            </w:pPr>
            <w:r>
              <w:rPr>
                <w:rFonts w:ascii="Times New Roman" w:eastAsia="Times New Roman" w:hAnsi="Times New Roman" w:cs="Times New Roman"/>
                <w:sz w:val="26"/>
              </w:rPr>
              <w:t>Thông tư liên tịch 05/2012/TTLT-BCA-BLĐTBXH-BTC</w:t>
            </w:r>
          </w:p>
        </w:tc>
        <w:tc>
          <w:tcPr>
            <w:tcW w:w="0" w:type="auto"/>
          </w:tcPr>
          <w:p w14:paraId="1C204D13" w14:textId="77777777" w:rsidR="004B4398" w:rsidRDefault="004B4398"/>
          <w:p w14:paraId="1E3991E5" w14:textId="77777777" w:rsidR="004B4398" w:rsidRDefault="00A743B6">
            <w:pPr>
              <w:spacing w:after="0" w:line="276" w:lineRule="auto"/>
            </w:pPr>
            <w:r>
              <w:rPr>
                <w:rFonts w:ascii="Times New Roman" w:eastAsia="Times New Roman" w:hAnsi="Times New Roman" w:cs="Times New Roman"/>
                <w:sz w:val="26"/>
              </w:rPr>
              <w:t>04-05-2012</w:t>
            </w:r>
          </w:p>
        </w:tc>
        <w:tc>
          <w:tcPr>
            <w:tcW w:w="0" w:type="auto"/>
          </w:tcPr>
          <w:p w14:paraId="219EB651" w14:textId="77777777" w:rsidR="004B4398" w:rsidRDefault="004B4398"/>
        </w:tc>
      </w:tr>
    </w:tbl>
    <w:p w14:paraId="7F3BF05A" w14:textId="77777777" w:rsidR="004B4398" w:rsidRDefault="00A743B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chỉ áp dụng đúng đối tượng, cụ thể là: </w:t>
      </w:r>
      <w:r>
        <w:rPr>
          <w:rFonts w:ascii="Times New Roman" w:eastAsia="Times New Roman" w:hAnsi="Times New Roman" w:cs="Times New Roman"/>
          <w:sz w:val="26"/>
        </w:rPr>
        <w:t>a) Sĩ quan, hạ sĩ quan, chiến sĩ Công an nhân dân được tuyển vào Công an sau ngày 30-4-1975 trực tiếp tham gia chiến tranh bảo vệ Tổ quốc và làm nhiệm vụ quốc tế, có dưới 20 năm công tác trong Công an, hiện không thuộc diện hưởng chế độ hưu trí, chế độ mất sức lao động, chế độ bệnh binh hàng tháng thuộc một trong các trường hợp sau đây: + Đã phục viên, xuất ngũ, thôi việc trước ngày 01-4-2000. + Thương binh đã phục viên, xuất ngũ trước ngày 01-4-2000; thương binh nặng đang điều dưỡng tại các đoàn điều dưỡng</w:t>
      </w:r>
      <w:r>
        <w:rPr>
          <w:rFonts w:ascii="Times New Roman" w:eastAsia="Times New Roman" w:hAnsi="Times New Roman" w:cs="Times New Roman"/>
          <w:sz w:val="26"/>
        </w:rPr>
        <w:t xml:space="preserve"> thương binh do ngành Lao động - Thương binh và Xã hội quản lý hoặc đã về gia đình. + Chuyển ngành hoặc chuyển sang công nhân viên chức Công an rồi thôi việc trước ngày 01-4-2000 nhưng không thực hiện được hoặc đã về địa phương mà chưa giải quyết chế độ. + Xuất ngũ đi lao động hợp tác quốc tế hoặc được cử đi lao động hợp tác quốc tế về nước rồi xuất ngũ trước ngày 01-4-2000. b) Công nhân viên chức Công an trực tiếp tham gia chiến tranh bảo vệ Tổ quốc và làm nhiệm vụ quốc tế, đã thôi việc trước ngày 01-01-19</w:t>
      </w:r>
      <w:r>
        <w:rPr>
          <w:rFonts w:ascii="Times New Roman" w:eastAsia="Times New Roman" w:hAnsi="Times New Roman" w:cs="Times New Roman"/>
          <w:sz w:val="26"/>
        </w:rPr>
        <w:t>95, hiện không thuộc diện hưởng chế độ hưu trí, chế độ mất sức lao động hàng tháng.</w:t>
      </w:r>
    </w:p>
    <w:p w14:paraId="3980B883" w14:textId="77777777" w:rsidR="004B4398" w:rsidRDefault="00A743B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A335155" w14:textId="77777777" w:rsidR="004B4398" w:rsidRDefault="00A743B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https://thutuc.dichvucong.gov.vn/p/home/dvc-tthc-thu-tuc-hanh-chinh-chi-tiet.html?ma_thu_tuc=3929</w:t>
      </w:r>
    </w:p>
    <w:sectPr w:rsidR="004B439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B4398"/>
    <w:rsid w:val="00196F69"/>
    <w:rsid w:val="004B4398"/>
    <w:rsid w:val="00A74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51F2B"/>
  <w15:docId w15:val="{CF653FD4-516B-4EDE-88AE-532D9178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1655</Words>
  <Characters>9437</Characters>
  <Application>Microsoft Office Word</Application>
  <DocSecurity>0</DocSecurity>
  <Lines>78</Lines>
  <Paragraphs>22</Paragraphs>
  <ScaleCrop>false</ScaleCrop>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2025-11-24T08:27:00Z</dcterms:created>
  <dcterms:modified xsi:type="dcterms:W3CDTF">2025-11-24T08:27:00Z</dcterms:modified>
</cp:coreProperties>
</file>