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0F62" w14:textId="77777777" w:rsidR="00F962EB" w:rsidRDefault="002E04C9">
      <w:pPr>
        <w:spacing w:after="300" w:line="276" w:lineRule="auto"/>
        <w:jc w:val="center"/>
      </w:pPr>
      <w:r>
        <w:rPr>
          <w:rFonts w:ascii="Times New Roman" w:eastAsia="Times New Roman" w:hAnsi="Times New Roman" w:cs="Times New Roman"/>
          <w:b/>
          <w:sz w:val="26"/>
        </w:rPr>
        <w:t>Chi tiết thủ tục hành chính</w:t>
      </w:r>
    </w:p>
    <w:p w14:paraId="1D50FC38" w14:textId="77777777" w:rsidR="00F962EB" w:rsidRDefault="002E04C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1.003133</w:t>
      </w:r>
    </w:p>
    <w:p w14:paraId="46E8AD1C" w14:textId="77777777" w:rsidR="00F962EB" w:rsidRDefault="002E04C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14:paraId="6745F0EC" w14:textId="77777777" w:rsidR="00F962EB" w:rsidRDefault="002E04C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xuất, nhập cảnh vùng biên giới Việt Nam – Trung Quốc cho công dân Việt Nam thường trú tại đơn vị hành chính cấp xã tiếp giáp đường biên giới Việt Nam – Trung Quốc</w:t>
      </w:r>
    </w:p>
    <w:p w14:paraId="01388134" w14:textId="77777777" w:rsidR="00F962EB" w:rsidRDefault="002E04C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FC157D8" w14:textId="77777777" w:rsidR="00F962EB" w:rsidRDefault="002E04C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753DCE6" w14:textId="77777777" w:rsidR="00F962EB" w:rsidRDefault="002E04C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74E4A6F" w14:textId="77777777" w:rsidR="00F962EB" w:rsidRDefault="002E04C9">
      <w:pPr>
        <w:spacing w:after="0" w:line="276" w:lineRule="auto"/>
        <w:jc w:val="both"/>
      </w:pPr>
      <w:r>
        <w:rPr>
          <w:rFonts w:ascii="Times New Roman" w:eastAsia="Times New Roman" w:hAnsi="Times New Roman" w:cs="Times New Roman"/>
          <w:b/>
          <w:sz w:val="26"/>
        </w:rPr>
        <w:t xml:space="preserve">Trình tự thực hiện: </w:t>
      </w:r>
    </w:p>
    <w:p w14:paraId="318A46DD" w14:textId="77777777" w:rsidR="00F962EB" w:rsidRDefault="00F962EB">
      <w:pPr>
        <w:shd w:val="clear" w:color="auto" w:fill="F2F6F9"/>
        <w:spacing w:before="120" w:after="0" w:line="276" w:lineRule="auto"/>
        <w:jc w:val="both"/>
      </w:pPr>
    </w:p>
    <w:p w14:paraId="20CD4B27" w14:textId="77777777" w:rsidR="00F962EB" w:rsidRDefault="002E04C9">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3.3. Thành phần, số lượng hồ sơ) . Bước 2: Nộp hồ sơ: + Công dân Việt Nam thường trú tại đơn vị hành chính cấp xã tiếp giáp đường biên giới Việt Nam – Trung Quốc đề nghị cấp giấy thông hành xuất, nhập cảnh vùng biên giới Việt Nam – Trung Quốc trực tiếp nộp hồ sơ tại Công an cấp xã nơi thường trú hoặc trên môi trường điện tử tại Cổng dịch vụ công quốc gia hoặc Cổng dịch vụ công Bộ Công an; xuất trình giấy chứng minh nhân dân hoặc thẻ</w:t>
      </w:r>
      <w:r>
        <w:rPr>
          <w:rFonts w:ascii="Times New Roman" w:eastAsia="Times New Roman" w:hAnsi="Times New Roman" w:cs="Times New Roman"/>
          <w:sz w:val="26"/>
        </w:rPr>
        <w:t xml:space="preserve"> Căn cước công dân hoặc thẻ Căn cước còn giá trị sử dụng để đối chiếu. Người mất năng lực hành vi dân sự, người có khó khăn trong nhận thức, làm chủ hành vi theo quy định của Bộ luật dân sự, người chưa đủ 14 tuổi thì tờ khai do người đại diện hợp pháp khai và ký tên. + Cán bộ tiếp nhận hồ sơ kiểm tra tính pháp lý và nội dung hồ sơ:  Trường hợp hồ sơ đầy đủ, hợp lệ thì cấp giấy hẹn trả kết quả; thu lệ phí và giao biên lai thu tiền cho người nộp hồ sơ hoặc hệ thống Cổng dịch vụ công thông báo bằng t</w:t>
      </w:r>
      <w:r>
        <w:rPr>
          <w:rFonts w:ascii="Times New Roman" w:eastAsia="Times New Roman" w:hAnsi="Times New Roman" w:cs="Times New Roman"/>
          <w:sz w:val="26"/>
        </w:rPr>
        <w:t>in nhắn (SMS) hoặc thư điện tử (Email) đề người nộp hồ sơ thanh toán trực tuyến và nhận biên lai điện tử. Trường hợp hồ sơ thiếu hoặc không hợp lệ thì cán bộ tiếp nhận hồ sơ hướng dẫn hoặc hệ thống Cổng dịch vụ công thông báo bằng tin nhắn (SMS) hoặc thư điện tử (email) đề người nộp hồ sơ hoàn chỉnh hồ sơ theo quy định Trường hợp hồ sơ không đủ điều kiện thì không tiếp nhận hồ sơ, trả lời bằng văn bản hoặc thông báo trên Cổng dịch vụ công và nêu rõ lý do.  Người đề nghị cấp giấy thông hành có thể yêu cầu nh</w:t>
      </w:r>
      <w:r>
        <w:rPr>
          <w:rFonts w:ascii="Times New Roman" w:eastAsia="Times New Roman" w:hAnsi="Times New Roman" w:cs="Times New Roman"/>
          <w:sz w:val="26"/>
        </w:rPr>
        <w:t>ận kết quả tại địa điểm khác và phải trả phí dịch vụ bưu chính.  Thời gian nhận hồ sơ: từ thứ 2 đến sáng thứ 7 hàng tuần (trừ ngày Tết, ngày lễ).  Bước 3: Nhận kết quả: + Người nhận kết quả đưa giấy biên nhận, xuất trình giấy Chứng minh nhân dân/thẻ Căn cước công dân/thẻ Căn cước để cán bộ trả  kết quả đối chiếu, nếu đầy đủ và đúng thì yêu cầu ký nhận và trả giấy thông hành xuất, nhập cảnh vùng biên giới Việt Nam – Trung Quốc cho người đến nhận kết quả. + Trường hợp chưa cấp giấy thông hành phải t</w:t>
      </w:r>
      <w:r>
        <w:rPr>
          <w:rFonts w:ascii="Times New Roman" w:eastAsia="Times New Roman" w:hAnsi="Times New Roman" w:cs="Times New Roman"/>
          <w:sz w:val="26"/>
        </w:rPr>
        <w:t>rả lời bằng văn bản và nêu rõ lý do. + Thời gian nhận kết quả: từ thứ 2 đến thứ 6 hàng tuần (trừ ngày Tết, ngày lễ).</w:t>
      </w:r>
    </w:p>
    <w:p w14:paraId="7EC8D9DA" w14:textId="77777777" w:rsidR="00F962EB" w:rsidRDefault="002E04C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90"/>
        <w:gridCol w:w="931"/>
        <w:gridCol w:w="4444"/>
        <w:gridCol w:w="3246"/>
      </w:tblGrid>
      <w:tr w:rsidR="00F962EB" w14:paraId="3A2813BC" w14:textId="77777777">
        <w:tblPrEx>
          <w:tblCellMar>
            <w:top w:w="0" w:type="dxa"/>
            <w:bottom w:w="0" w:type="dxa"/>
          </w:tblCellMar>
        </w:tblPrEx>
        <w:tc>
          <w:tcPr>
            <w:tcW w:w="1500" w:type="dxa"/>
          </w:tcPr>
          <w:p w14:paraId="7A5A735B" w14:textId="77777777" w:rsidR="00F962EB" w:rsidRDefault="00F962EB"/>
          <w:p w14:paraId="7B08714D" w14:textId="77777777" w:rsidR="00F962EB" w:rsidRDefault="002E04C9">
            <w:pPr>
              <w:spacing w:after="0" w:line="276" w:lineRule="auto"/>
              <w:jc w:val="center"/>
            </w:pPr>
            <w:r>
              <w:rPr>
                <w:rFonts w:ascii="Times New Roman" w:eastAsia="Times New Roman" w:hAnsi="Times New Roman" w:cs="Times New Roman"/>
                <w:b/>
                <w:sz w:val="26"/>
              </w:rPr>
              <w:t>Hình thức nộp</w:t>
            </w:r>
          </w:p>
        </w:tc>
        <w:tc>
          <w:tcPr>
            <w:tcW w:w="2000" w:type="dxa"/>
          </w:tcPr>
          <w:p w14:paraId="0DEF91EF" w14:textId="77777777" w:rsidR="00F962EB" w:rsidRDefault="00F962EB"/>
          <w:p w14:paraId="3ABE3426" w14:textId="77777777" w:rsidR="00F962EB" w:rsidRDefault="002E04C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DE363BB" w14:textId="77777777" w:rsidR="00F962EB" w:rsidRDefault="00F962EB"/>
          <w:p w14:paraId="0775D32E" w14:textId="77777777" w:rsidR="00F962EB" w:rsidRDefault="002E04C9">
            <w:pPr>
              <w:spacing w:after="0" w:line="276" w:lineRule="auto"/>
              <w:jc w:val="center"/>
            </w:pPr>
            <w:r>
              <w:rPr>
                <w:rFonts w:ascii="Times New Roman" w:eastAsia="Times New Roman" w:hAnsi="Times New Roman" w:cs="Times New Roman"/>
                <w:b/>
                <w:sz w:val="26"/>
              </w:rPr>
              <w:t>Phí, lệ phí</w:t>
            </w:r>
          </w:p>
        </w:tc>
        <w:tc>
          <w:tcPr>
            <w:tcW w:w="3000" w:type="dxa"/>
          </w:tcPr>
          <w:p w14:paraId="4E3341CF" w14:textId="77777777" w:rsidR="00F962EB" w:rsidRDefault="00F962EB"/>
          <w:p w14:paraId="1F708196" w14:textId="77777777" w:rsidR="00F962EB" w:rsidRDefault="002E04C9">
            <w:pPr>
              <w:spacing w:after="0" w:line="276" w:lineRule="auto"/>
              <w:jc w:val="center"/>
            </w:pPr>
            <w:r>
              <w:rPr>
                <w:rFonts w:ascii="Times New Roman" w:eastAsia="Times New Roman" w:hAnsi="Times New Roman" w:cs="Times New Roman"/>
                <w:b/>
                <w:sz w:val="26"/>
              </w:rPr>
              <w:t>Mô tả</w:t>
            </w:r>
          </w:p>
        </w:tc>
      </w:tr>
      <w:tr w:rsidR="00F962EB" w14:paraId="32B1A314" w14:textId="77777777">
        <w:tblPrEx>
          <w:tblCellMar>
            <w:top w:w="0" w:type="dxa"/>
            <w:bottom w:w="0" w:type="dxa"/>
          </w:tblCellMar>
        </w:tblPrEx>
        <w:tc>
          <w:tcPr>
            <w:tcW w:w="0" w:type="auto"/>
          </w:tcPr>
          <w:p w14:paraId="2E89EEA3" w14:textId="77777777" w:rsidR="00F962EB" w:rsidRDefault="00F962EB"/>
          <w:p w14:paraId="7C94A6CC" w14:textId="77777777" w:rsidR="00F962EB" w:rsidRDefault="002E04C9">
            <w:pPr>
              <w:spacing w:after="0" w:line="276" w:lineRule="auto"/>
            </w:pPr>
            <w:r>
              <w:rPr>
                <w:rFonts w:ascii="Times New Roman" w:eastAsia="Times New Roman" w:hAnsi="Times New Roman" w:cs="Times New Roman"/>
                <w:sz w:val="26"/>
              </w:rPr>
              <w:t>Trực tiếp</w:t>
            </w:r>
          </w:p>
        </w:tc>
        <w:tc>
          <w:tcPr>
            <w:tcW w:w="0" w:type="auto"/>
          </w:tcPr>
          <w:p w14:paraId="6DCFDA2A" w14:textId="77777777" w:rsidR="00F962EB" w:rsidRDefault="00F962EB"/>
          <w:p w14:paraId="59F1796A" w14:textId="77777777" w:rsidR="00F962EB" w:rsidRDefault="002E04C9">
            <w:pPr>
              <w:spacing w:after="0" w:line="276" w:lineRule="auto"/>
            </w:pPr>
            <w:r>
              <w:rPr>
                <w:rFonts w:ascii="Times New Roman" w:eastAsia="Times New Roman" w:hAnsi="Times New Roman" w:cs="Times New Roman"/>
                <w:sz w:val="26"/>
              </w:rPr>
              <w:t>01 Ngày làm việc</w:t>
            </w:r>
          </w:p>
        </w:tc>
        <w:tc>
          <w:tcPr>
            <w:tcW w:w="0" w:type="auto"/>
          </w:tcPr>
          <w:p w14:paraId="1FCBB09A" w14:textId="77777777" w:rsidR="00F962EB" w:rsidRDefault="00F962EB"/>
          <w:p w14:paraId="6442B64C" w14:textId="77777777" w:rsidR="00F962EB" w:rsidRDefault="002E04C9">
            <w:pPr>
              <w:spacing w:after="0" w:line="276" w:lineRule="auto"/>
            </w:pPr>
            <w:r>
              <w:rPr>
                <w:rFonts w:ascii="Times New Roman" w:eastAsia="Times New Roman" w:hAnsi="Times New Roman" w:cs="Times New Roman"/>
                <w:sz w:val="26"/>
              </w:rPr>
              <w:t>Lệ phí : 2.500 Đồng (2.500 đ/giấy thông hành (áp dụng đến hết ngày 31/12/2026 theo Thông tư số 64/2025/TT-BTC ngày 30/6/2025 của Bộ Tài chính).)</w:t>
            </w:r>
          </w:p>
          <w:p w14:paraId="6E585DD8" w14:textId="77777777" w:rsidR="00F962EB" w:rsidRDefault="002E04C9">
            <w:pPr>
              <w:spacing w:after="0" w:line="276" w:lineRule="auto"/>
            </w:pPr>
            <w:r>
              <w:rPr>
                <w:rFonts w:ascii="Times New Roman" w:eastAsia="Times New Roman" w:hAnsi="Times New Roman" w:cs="Times New Roman"/>
                <w:sz w:val="26"/>
              </w:rPr>
              <w:t>Lệ phí : 5.000 Đồng (5.000đ/giấy thông hành (Thông tư số 25/2021/TT-BTC ngày 07/4/2021 của Bộ Tài chính).)</w:t>
            </w:r>
          </w:p>
        </w:tc>
        <w:tc>
          <w:tcPr>
            <w:tcW w:w="0" w:type="auto"/>
          </w:tcPr>
          <w:p w14:paraId="4F15184F" w14:textId="77777777" w:rsidR="00F962EB" w:rsidRDefault="00F962EB"/>
          <w:p w14:paraId="77527DD1" w14:textId="77777777" w:rsidR="00F962EB" w:rsidRDefault="002E04C9">
            <w:pPr>
              <w:spacing w:after="0" w:line="276" w:lineRule="auto"/>
            </w:pPr>
            <w:r>
              <w:rPr>
                <w:rFonts w:ascii="Times New Roman" w:eastAsia="Times New Roman" w:hAnsi="Times New Roman" w:cs="Times New Roman"/>
                <w:sz w:val="26"/>
              </w:rPr>
              <w:t>+ Trực tiếp: nộp hồ sơ trực tiếp tại Công an xã, phường, thị trấn tiếp giáp đường biên giới Việt Nam – Trung Quốc.</w:t>
            </w:r>
          </w:p>
        </w:tc>
      </w:tr>
      <w:tr w:rsidR="00F962EB" w14:paraId="2F165C5A" w14:textId="77777777">
        <w:tblPrEx>
          <w:tblCellMar>
            <w:top w:w="0" w:type="dxa"/>
            <w:bottom w:w="0" w:type="dxa"/>
          </w:tblCellMar>
        </w:tblPrEx>
        <w:tc>
          <w:tcPr>
            <w:tcW w:w="0" w:type="auto"/>
          </w:tcPr>
          <w:p w14:paraId="63C9FC52" w14:textId="77777777" w:rsidR="00F962EB" w:rsidRDefault="00F962EB"/>
          <w:p w14:paraId="56E1CF9F" w14:textId="77777777" w:rsidR="00F962EB" w:rsidRDefault="002E04C9">
            <w:pPr>
              <w:spacing w:after="0" w:line="276" w:lineRule="auto"/>
            </w:pPr>
            <w:r>
              <w:rPr>
                <w:rFonts w:ascii="Times New Roman" w:eastAsia="Times New Roman" w:hAnsi="Times New Roman" w:cs="Times New Roman"/>
                <w:sz w:val="26"/>
              </w:rPr>
              <w:t>Trực tuyến</w:t>
            </w:r>
          </w:p>
        </w:tc>
        <w:tc>
          <w:tcPr>
            <w:tcW w:w="0" w:type="auto"/>
          </w:tcPr>
          <w:p w14:paraId="2FE6EDF0" w14:textId="77777777" w:rsidR="00F962EB" w:rsidRDefault="00F962EB"/>
          <w:p w14:paraId="4942EE99" w14:textId="77777777" w:rsidR="00F962EB" w:rsidRDefault="002E04C9">
            <w:pPr>
              <w:spacing w:after="0" w:line="276" w:lineRule="auto"/>
            </w:pPr>
            <w:r>
              <w:rPr>
                <w:rFonts w:ascii="Times New Roman" w:eastAsia="Times New Roman" w:hAnsi="Times New Roman" w:cs="Times New Roman"/>
                <w:sz w:val="26"/>
              </w:rPr>
              <w:t>01 Ngày làm việc</w:t>
            </w:r>
          </w:p>
        </w:tc>
        <w:tc>
          <w:tcPr>
            <w:tcW w:w="0" w:type="auto"/>
          </w:tcPr>
          <w:p w14:paraId="27C83854" w14:textId="77777777" w:rsidR="00F962EB" w:rsidRDefault="00F962EB"/>
          <w:p w14:paraId="4725B2B3" w14:textId="77777777" w:rsidR="00F962EB" w:rsidRDefault="002E04C9">
            <w:pPr>
              <w:spacing w:after="0" w:line="276" w:lineRule="auto"/>
            </w:pPr>
            <w:r>
              <w:rPr>
                <w:rFonts w:ascii="Times New Roman" w:eastAsia="Times New Roman" w:hAnsi="Times New Roman" w:cs="Times New Roman"/>
                <w:sz w:val="26"/>
              </w:rPr>
              <w:t>Lệ phí : 2.500 Đồng</w:t>
            </w:r>
            <w:r>
              <w:rPr>
                <w:rFonts w:ascii="Times New Roman" w:eastAsia="Times New Roman" w:hAnsi="Times New Roman" w:cs="Times New Roman"/>
                <w:sz w:val="26"/>
              </w:rPr>
              <w:t xml:space="preserve"> (2.500 đ/giấy thông hành (áp dụng đến hết ngày 31/12/2026 theo Thông tư số 64/2025/TT-BTC ngày 30/6/2025 của Bộ Tài chính).)</w:t>
            </w:r>
          </w:p>
          <w:p w14:paraId="0C45621C" w14:textId="77777777" w:rsidR="00F962EB" w:rsidRDefault="002E04C9">
            <w:pPr>
              <w:spacing w:after="0" w:line="276" w:lineRule="auto"/>
            </w:pPr>
            <w:r>
              <w:rPr>
                <w:rFonts w:ascii="Times New Roman" w:eastAsia="Times New Roman" w:hAnsi="Times New Roman" w:cs="Times New Roman"/>
                <w:sz w:val="26"/>
              </w:rPr>
              <w:t>Lệ phí : 5.000 Đồng (5.000đ/giấy thông hành (Thông tư số 25/2021/TT-BTC ngày 07/4/2021 của Bộ Tài chính).)</w:t>
            </w:r>
          </w:p>
        </w:tc>
        <w:tc>
          <w:tcPr>
            <w:tcW w:w="0" w:type="auto"/>
          </w:tcPr>
          <w:p w14:paraId="5CD180EC" w14:textId="77777777" w:rsidR="00F962EB" w:rsidRDefault="00F962EB"/>
          <w:p w14:paraId="6C4BB2C7" w14:textId="77777777" w:rsidR="00F962EB" w:rsidRDefault="002E04C9">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w:t>
            </w:r>
          </w:p>
        </w:tc>
      </w:tr>
    </w:tbl>
    <w:p w14:paraId="07E1BD71" w14:textId="77777777" w:rsidR="00F962EB" w:rsidRDefault="002E04C9">
      <w:pPr>
        <w:spacing w:before="240" w:after="0" w:line="276" w:lineRule="auto"/>
        <w:jc w:val="both"/>
      </w:pPr>
      <w:r>
        <w:rPr>
          <w:rFonts w:ascii="Times New Roman" w:eastAsia="Times New Roman" w:hAnsi="Times New Roman" w:cs="Times New Roman"/>
          <w:b/>
          <w:sz w:val="26"/>
        </w:rPr>
        <w:t xml:space="preserve">Thành phần hồ sơ: </w:t>
      </w:r>
    </w:p>
    <w:p w14:paraId="7A2D5C3B" w14:textId="77777777" w:rsidR="00F962EB" w:rsidRDefault="002E04C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56"/>
        <w:gridCol w:w="1233"/>
        <w:gridCol w:w="922"/>
      </w:tblGrid>
      <w:tr w:rsidR="00F962EB" w14:paraId="6783ED50" w14:textId="77777777">
        <w:tblPrEx>
          <w:tblCellMar>
            <w:top w:w="0" w:type="dxa"/>
            <w:bottom w:w="0" w:type="dxa"/>
          </w:tblCellMar>
        </w:tblPrEx>
        <w:tc>
          <w:tcPr>
            <w:tcW w:w="6000" w:type="dxa"/>
          </w:tcPr>
          <w:p w14:paraId="39384EE0" w14:textId="77777777" w:rsidR="00F962EB" w:rsidRDefault="00F962EB"/>
          <w:p w14:paraId="4036C290" w14:textId="77777777" w:rsidR="00F962EB" w:rsidRDefault="002E04C9">
            <w:pPr>
              <w:spacing w:after="0" w:line="276" w:lineRule="auto"/>
              <w:jc w:val="center"/>
            </w:pPr>
            <w:r>
              <w:rPr>
                <w:rFonts w:ascii="Times New Roman" w:eastAsia="Times New Roman" w:hAnsi="Times New Roman" w:cs="Times New Roman"/>
                <w:b/>
                <w:sz w:val="26"/>
              </w:rPr>
              <w:t>Tên giấy tờ</w:t>
            </w:r>
          </w:p>
        </w:tc>
        <w:tc>
          <w:tcPr>
            <w:tcW w:w="2000" w:type="dxa"/>
          </w:tcPr>
          <w:p w14:paraId="0FD2EA54" w14:textId="77777777" w:rsidR="00F962EB" w:rsidRDefault="00F962EB"/>
          <w:p w14:paraId="29744E17" w14:textId="77777777" w:rsidR="00F962EB" w:rsidRDefault="002E04C9">
            <w:pPr>
              <w:spacing w:after="0" w:line="276" w:lineRule="auto"/>
              <w:jc w:val="center"/>
            </w:pPr>
            <w:r>
              <w:rPr>
                <w:rFonts w:ascii="Times New Roman" w:eastAsia="Times New Roman" w:hAnsi="Times New Roman" w:cs="Times New Roman"/>
                <w:b/>
                <w:sz w:val="26"/>
              </w:rPr>
              <w:t>Mẫu đơn, tờ khai</w:t>
            </w:r>
          </w:p>
        </w:tc>
        <w:tc>
          <w:tcPr>
            <w:tcW w:w="2000" w:type="dxa"/>
          </w:tcPr>
          <w:p w14:paraId="6DE49D52" w14:textId="77777777" w:rsidR="00F962EB" w:rsidRDefault="00F962EB"/>
          <w:p w14:paraId="7674523D" w14:textId="77777777" w:rsidR="00F962EB" w:rsidRDefault="002E04C9">
            <w:pPr>
              <w:spacing w:after="0" w:line="276" w:lineRule="auto"/>
              <w:jc w:val="center"/>
            </w:pPr>
            <w:r>
              <w:rPr>
                <w:rFonts w:ascii="Times New Roman" w:eastAsia="Times New Roman" w:hAnsi="Times New Roman" w:cs="Times New Roman"/>
                <w:b/>
                <w:sz w:val="26"/>
              </w:rPr>
              <w:t>Số lượng</w:t>
            </w:r>
          </w:p>
        </w:tc>
      </w:tr>
      <w:tr w:rsidR="00F962EB" w14:paraId="78F5AB92" w14:textId="77777777">
        <w:tblPrEx>
          <w:tblCellMar>
            <w:top w:w="0" w:type="dxa"/>
            <w:bottom w:w="0" w:type="dxa"/>
          </w:tblCellMar>
        </w:tblPrEx>
        <w:tc>
          <w:tcPr>
            <w:tcW w:w="0" w:type="auto"/>
          </w:tcPr>
          <w:p w14:paraId="4B33F958" w14:textId="77777777" w:rsidR="00F962EB" w:rsidRDefault="00F962EB"/>
          <w:p w14:paraId="23F1724C" w14:textId="77777777" w:rsidR="00F962EB" w:rsidRDefault="002E04C9">
            <w:pPr>
              <w:spacing w:after="0" w:line="276" w:lineRule="auto"/>
            </w:pPr>
            <w:r>
              <w:rPr>
                <w:rFonts w:ascii="Times New Roman" w:eastAsia="Times New Roman" w:hAnsi="Times New Roman" w:cs="Times New Roman"/>
                <w:sz w:val="26"/>
              </w:rPr>
              <w:t>Người chưa đủ 16 tuổi đề nghị cấp chung giấy thông hành xuất, nhập cảnh vùng biên giới Việt Nam – Trung Quốc với cha hoặc mẹ thì tờ khai phải do cha hoặc mẹ khai và ký tên</w:t>
            </w:r>
          </w:p>
        </w:tc>
        <w:tc>
          <w:tcPr>
            <w:tcW w:w="0" w:type="auto"/>
          </w:tcPr>
          <w:p w14:paraId="00BA9279" w14:textId="77777777" w:rsidR="00F962EB" w:rsidRDefault="00F962EB"/>
        </w:tc>
        <w:tc>
          <w:tcPr>
            <w:tcW w:w="0" w:type="auto"/>
          </w:tcPr>
          <w:p w14:paraId="1091DCAA" w14:textId="77777777" w:rsidR="00F962EB" w:rsidRDefault="00F962EB"/>
          <w:p w14:paraId="46CB1BC8" w14:textId="77777777" w:rsidR="00F962EB" w:rsidRDefault="002E04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962EB" w14:paraId="3D7A5F94" w14:textId="77777777">
        <w:tblPrEx>
          <w:tblCellMar>
            <w:top w:w="0" w:type="dxa"/>
            <w:bottom w:w="0" w:type="dxa"/>
          </w:tblCellMar>
        </w:tblPrEx>
        <w:tc>
          <w:tcPr>
            <w:tcW w:w="0" w:type="auto"/>
          </w:tcPr>
          <w:p w14:paraId="03C3F561" w14:textId="77777777" w:rsidR="00F962EB" w:rsidRDefault="00F962EB"/>
          <w:p w14:paraId="0FA94F1A" w14:textId="77777777" w:rsidR="00F962EB" w:rsidRDefault="002E04C9">
            <w:pPr>
              <w:spacing w:after="0" w:line="276" w:lineRule="auto"/>
            </w:pPr>
            <w:r>
              <w:rPr>
                <w:rFonts w:ascii="Times New Roman" w:eastAsia="Times New Roman" w:hAnsi="Times New Roman" w:cs="Times New Roman"/>
                <w:sz w:val="26"/>
              </w:rPr>
              <w:t xml:space="preserve">02 ảnh 4x6cm mới chụp, mặt nhìn thẳng, đầu để trần, không đeo kính màu, phông nền trắng (trong đó 01 ảnh dán vào Tờ khai); trường hợp người chưa đủ 16 tuổi đề nghị cấp chung giấy thông hành xuất, nhập cảnh vùng biên giới Việt Nam – Trung Quốc với cha hoặc </w:t>
            </w:r>
            <w:r>
              <w:rPr>
                <w:rFonts w:ascii="Times New Roman" w:eastAsia="Times New Roman" w:hAnsi="Times New Roman" w:cs="Times New Roman"/>
                <w:sz w:val="26"/>
              </w:rPr>
              <w:lastRenderedPageBreak/>
              <w:t>mẹ thì nộp thêm 02 ảnh 3x4cm mới chụp của trẻ em đi cùng, mặt nhìn thẳng, đầu để trần, không đeo kính màu, phông nền trắng (trong đó 01 ảnh dán vào Tờ khai).</w:t>
            </w:r>
          </w:p>
        </w:tc>
        <w:tc>
          <w:tcPr>
            <w:tcW w:w="0" w:type="auto"/>
          </w:tcPr>
          <w:p w14:paraId="6D4C4925" w14:textId="77777777" w:rsidR="00F962EB" w:rsidRDefault="00F962EB"/>
        </w:tc>
        <w:tc>
          <w:tcPr>
            <w:tcW w:w="0" w:type="auto"/>
          </w:tcPr>
          <w:p w14:paraId="229F1332" w14:textId="77777777" w:rsidR="00F962EB" w:rsidRDefault="00F962EB"/>
          <w:p w14:paraId="4BB0174A" w14:textId="77777777" w:rsidR="00F962EB" w:rsidRDefault="002E04C9">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F962EB" w14:paraId="35E2A63E" w14:textId="77777777">
        <w:tblPrEx>
          <w:tblCellMar>
            <w:top w:w="0" w:type="dxa"/>
            <w:bottom w:w="0" w:type="dxa"/>
          </w:tblCellMar>
        </w:tblPrEx>
        <w:tc>
          <w:tcPr>
            <w:tcW w:w="0" w:type="auto"/>
          </w:tcPr>
          <w:p w14:paraId="1AB1879C" w14:textId="77777777" w:rsidR="00F962EB" w:rsidRDefault="00F962EB"/>
          <w:p w14:paraId="27AC3328" w14:textId="77777777" w:rsidR="00F962EB" w:rsidRDefault="002E04C9">
            <w:pPr>
              <w:spacing w:after="0" w:line="276" w:lineRule="auto"/>
            </w:pPr>
            <w:r>
              <w:rPr>
                <w:rFonts w:ascii="Times New Roman" w:eastAsia="Times New Roman" w:hAnsi="Times New Roman" w:cs="Times New Roman"/>
                <w:sz w:val="26"/>
              </w:rPr>
              <w:t>01 bản sao giấy khai sinh hoặc trích lục ghi vào sổ hộ tịch việc khai sinh do cơ quan có thẩm quyền của Việt Nam cấp đối với người chưa đủ 14 tuổi chưa được cấp mã số định danh cá nhân; trường hợp nôp bản chụp thì xuất trình bản chính để kiểm tra, đối chiếu.</w:t>
            </w:r>
          </w:p>
        </w:tc>
        <w:tc>
          <w:tcPr>
            <w:tcW w:w="0" w:type="auto"/>
          </w:tcPr>
          <w:p w14:paraId="143343F3" w14:textId="77777777" w:rsidR="00F962EB" w:rsidRDefault="00F962EB"/>
        </w:tc>
        <w:tc>
          <w:tcPr>
            <w:tcW w:w="0" w:type="auto"/>
          </w:tcPr>
          <w:p w14:paraId="0DC28085" w14:textId="77777777" w:rsidR="00F962EB" w:rsidRDefault="00F962EB"/>
          <w:p w14:paraId="79C92D7A" w14:textId="77777777" w:rsidR="00F962EB" w:rsidRDefault="002E04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962EB" w14:paraId="1FB77DF4" w14:textId="77777777">
        <w:tblPrEx>
          <w:tblCellMar>
            <w:top w:w="0" w:type="dxa"/>
            <w:bottom w:w="0" w:type="dxa"/>
          </w:tblCellMar>
        </w:tblPrEx>
        <w:tc>
          <w:tcPr>
            <w:tcW w:w="0" w:type="auto"/>
          </w:tcPr>
          <w:p w14:paraId="53107B5A" w14:textId="77777777" w:rsidR="00F962EB" w:rsidRDefault="00F962EB"/>
          <w:p w14:paraId="3A591BF0" w14:textId="77777777" w:rsidR="00F962EB" w:rsidRDefault="002E04C9">
            <w:pPr>
              <w:spacing w:after="0" w:line="276" w:lineRule="auto"/>
            </w:pPr>
            <w:r>
              <w:rPr>
                <w:rFonts w:ascii="Times New Roman" w:eastAsia="Times New Roman" w:hAnsi="Times New Roman" w:cs="Times New Roman"/>
                <w:sz w:val="26"/>
              </w:rPr>
              <w:t>01 bản sao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Bộ luật Dân sự, người chưa đủ 14 tuổi; trường hợp nộp bản chụp thì xuất trình bản chính để kiểm tra, đối chiếu.</w:t>
            </w:r>
          </w:p>
        </w:tc>
        <w:tc>
          <w:tcPr>
            <w:tcW w:w="0" w:type="auto"/>
          </w:tcPr>
          <w:p w14:paraId="0791A3C7" w14:textId="77777777" w:rsidR="00F962EB" w:rsidRDefault="00F962EB"/>
        </w:tc>
        <w:tc>
          <w:tcPr>
            <w:tcW w:w="0" w:type="auto"/>
          </w:tcPr>
          <w:p w14:paraId="7944B7BF" w14:textId="77777777" w:rsidR="00F962EB" w:rsidRDefault="00F962EB"/>
          <w:p w14:paraId="5C4A0BE7" w14:textId="77777777" w:rsidR="00F962EB" w:rsidRDefault="002E04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962EB" w14:paraId="47CD5DA8" w14:textId="77777777">
        <w:tblPrEx>
          <w:tblCellMar>
            <w:top w:w="0" w:type="dxa"/>
            <w:bottom w:w="0" w:type="dxa"/>
          </w:tblCellMar>
        </w:tblPrEx>
        <w:tc>
          <w:tcPr>
            <w:tcW w:w="0" w:type="auto"/>
          </w:tcPr>
          <w:p w14:paraId="5D67B5BB" w14:textId="77777777" w:rsidR="00F962EB" w:rsidRDefault="00F962EB"/>
          <w:p w14:paraId="6EB3BAB2" w14:textId="77777777" w:rsidR="00F962EB" w:rsidRDefault="002E04C9">
            <w:pPr>
              <w:spacing w:after="0" w:line="276" w:lineRule="auto"/>
            </w:pPr>
            <w:r>
              <w:rPr>
                <w:rFonts w:ascii="Times New Roman" w:eastAsia="Times New Roman" w:hAnsi="Times New Roman" w:cs="Times New Roman"/>
                <w:sz w:val="26"/>
              </w:rPr>
              <w:t>+ Giấy thông hành đã được cấp nếu còn giá trị sử dụng.</w:t>
            </w:r>
          </w:p>
        </w:tc>
        <w:tc>
          <w:tcPr>
            <w:tcW w:w="0" w:type="auto"/>
          </w:tcPr>
          <w:p w14:paraId="000E30DC" w14:textId="77777777" w:rsidR="00F962EB" w:rsidRDefault="00F962EB"/>
        </w:tc>
        <w:tc>
          <w:tcPr>
            <w:tcW w:w="0" w:type="auto"/>
          </w:tcPr>
          <w:p w14:paraId="3B751481" w14:textId="77777777" w:rsidR="00F962EB" w:rsidRDefault="00F962EB"/>
          <w:p w14:paraId="15A075A1" w14:textId="77777777" w:rsidR="00F962EB" w:rsidRDefault="002E04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62EB" w14:paraId="289AB9C0" w14:textId="77777777">
        <w:tblPrEx>
          <w:tblCellMar>
            <w:top w:w="0" w:type="dxa"/>
            <w:bottom w:w="0" w:type="dxa"/>
          </w:tblCellMar>
        </w:tblPrEx>
        <w:tc>
          <w:tcPr>
            <w:tcW w:w="0" w:type="auto"/>
          </w:tcPr>
          <w:p w14:paraId="2C8ECA67" w14:textId="77777777" w:rsidR="00F962EB" w:rsidRDefault="00F962EB"/>
          <w:p w14:paraId="7CF7991F" w14:textId="77777777" w:rsidR="00F962EB" w:rsidRDefault="002E04C9">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 người chưa đủ 14 tuổi đề nghị cấp riêng giấy thông hành sử dụng tờ khai theo mẫu M01b ban hành kèm theo Nghị định số 184/2025/NĐ-CP ngày 01/7/2025 của Chính phủ. Trường hợp người mất năng lực hành vi dân sự, người có khó khăn trong nhận thức, làm chủ hành vi theo quy định của bộ luật dân sự, người chưa đủ 14 tuổi thì tờ khai do cha, mẹ, người đại diện hợp pháp khai và ký tên.</w:t>
            </w:r>
          </w:p>
        </w:tc>
        <w:tc>
          <w:tcPr>
            <w:tcW w:w="0" w:type="auto"/>
          </w:tcPr>
          <w:p w14:paraId="41BA33F2" w14:textId="77777777" w:rsidR="00F962EB" w:rsidRDefault="00F962EB"/>
          <w:p w14:paraId="1F67A428" w14:textId="77777777" w:rsidR="00F962EB" w:rsidRDefault="002E04C9">
            <w:pPr>
              <w:spacing w:after="0" w:line="276" w:lineRule="auto"/>
            </w:pPr>
            <w:r>
              <w:rPr>
                <w:rFonts w:ascii="Times New Roman" w:eastAsia="Times New Roman" w:hAnsi="Times New Roman" w:cs="Times New Roman"/>
                <w:sz w:val="26"/>
              </w:rPr>
              <w:t>M01b.pdf</w:t>
            </w:r>
          </w:p>
        </w:tc>
        <w:tc>
          <w:tcPr>
            <w:tcW w:w="0" w:type="auto"/>
          </w:tcPr>
          <w:p w14:paraId="661152D1" w14:textId="77777777" w:rsidR="00F962EB" w:rsidRDefault="00F962EB"/>
          <w:p w14:paraId="41A31649" w14:textId="77777777" w:rsidR="00F962EB" w:rsidRDefault="002E04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2D4BC50" w14:textId="77777777" w:rsidR="00F962EB" w:rsidRDefault="002E04C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649206E" w14:textId="77777777" w:rsidR="00F962EB" w:rsidRDefault="002E04C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E6DEDDB" w14:textId="77777777" w:rsidR="00F962EB" w:rsidRDefault="002E04C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5A4AD8DA" w14:textId="77777777" w:rsidR="00F962EB" w:rsidRDefault="002E04C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tiếp giáp đường biên giới Việt Nam – Trung Quốc.</w:t>
      </w:r>
    </w:p>
    <w:p w14:paraId="046E0B6D" w14:textId="77777777" w:rsidR="00F962EB" w:rsidRDefault="002E04C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CB8FB1D" w14:textId="77777777" w:rsidR="00F962EB" w:rsidRDefault="002E04C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F8648F3" w14:textId="77777777" w:rsidR="00F962EB" w:rsidRDefault="002E04C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xuất, nhập cảnh vùng biên giới Việt Nam – Trung Quốc.</w:t>
      </w:r>
    </w:p>
    <w:p w14:paraId="4DA95BB5" w14:textId="77777777" w:rsidR="00F962EB" w:rsidRDefault="002E04C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42"/>
        <w:gridCol w:w="6047"/>
        <w:gridCol w:w="732"/>
        <w:gridCol w:w="1004"/>
      </w:tblGrid>
      <w:tr w:rsidR="00F962EB" w14:paraId="64F58384" w14:textId="77777777">
        <w:tblPrEx>
          <w:tblCellMar>
            <w:top w:w="0" w:type="dxa"/>
            <w:bottom w:w="0" w:type="dxa"/>
          </w:tblCellMar>
        </w:tblPrEx>
        <w:tc>
          <w:tcPr>
            <w:tcW w:w="2000" w:type="dxa"/>
          </w:tcPr>
          <w:p w14:paraId="753008E4" w14:textId="77777777" w:rsidR="00F962EB" w:rsidRDefault="00F962EB"/>
          <w:p w14:paraId="4ED2005F" w14:textId="77777777" w:rsidR="00F962EB" w:rsidRDefault="002E04C9">
            <w:pPr>
              <w:spacing w:after="0" w:line="276" w:lineRule="auto"/>
              <w:jc w:val="center"/>
            </w:pPr>
            <w:r>
              <w:rPr>
                <w:rFonts w:ascii="Times New Roman" w:eastAsia="Times New Roman" w:hAnsi="Times New Roman" w:cs="Times New Roman"/>
                <w:b/>
                <w:sz w:val="26"/>
              </w:rPr>
              <w:t>Số ký hiệu</w:t>
            </w:r>
          </w:p>
        </w:tc>
        <w:tc>
          <w:tcPr>
            <w:tcW w:w="3500" w:type="dxa"/>
          </w:tcPr>
          <w:p w14:paraId="69652BEE" w14:textId="77777777" w:rsidR="00F962EB" w:rsidRDefault="00F962EB"/>
          <w:p w14:paraId="6953271E" w14:textId="77777777" w:rsidR="00F962EB" w:rsidRDefault="002E04C9">
            <w:pPr>
              <w:spacing w:after="0" w:line="276" w:lineRule="auto"/>
              <w:jc w:val="center"/>
            </w:pPr>
            <w:r>
              <w:rPr>
                <w:rFonts w:ascii="Times New Roman" w:eastAsia="Times New Roman" w:hAnsi="Times New Roman" w:cs="Times New Roman"/>
                <w:b/>
                <w:sz w:val="26"/>
              </w:rPr>
              <w:t>Trích yếu</w:t>
            </w:r>
          </w:p>
        </w:tc>
        <w:tc>
          <w:tcPr>
            <w:tcW w:w="1500" w:type="dxa"/>
          </w:tcPr>
          <w:p w14:paraId="3610AC0D" w14:textId="77777777" w:rsidR="00F962EB" w:rsidRDefault="00F962EB"/>
          <w:p w14:paraId="38A535C1" w14:textId="77777777" w:rsidR="00F962EB" w:rsidRDefault="002E04C9">
            <w:pPr>
              <w:spacing w:after="0" w:line="276" w:lineRule="auto"/>
              <w:jc w:val="center"/>
            </w:pPr>
            <w:r>
              <w:rPr>
                <w:rFonts w:ascii="Times New Roman" w:eastAsia="Times New Roman" w:hAnsi="Times New Roman" w:cs="Times New Roman"/>
                <w:b/>
                <w:sz w:val="26"/>
              </w:rPr>
              <w:t>Ngày ban hành</w:t>
            </w:r>
          </w:p>
        </w:tc>
        <w:tc>
          <w:tcPr>
            <w:tcW w:w="3000" w:type="dxa"/>
          </w:tcPr>
          <w:p w14:paraId="350C0E72" w14:textId="77777777" w:rsidR="00F962EB" w:rsidRDefault="00F962EB"/>
          <w:p w14:paraId="2A930362" w14:textId="77777777" w:rsidR="00F962EB" w:rsidRDefault="002E04C9">
            <w:pPr>
              <w:spacing w:after="0" w:line="276" w:lineRule="auto"/>
              <w:jc w:val="center"/>
            </w:pPr>
            <w:r>
              <w:rPr>
                <w:rFonts w:ascii="Times New Roman" w:eastAsia="Times New Roman" w:hAnsi="Times New Roman" w:cs="Times New Roman"/>
                <w:b/>
                <w:sz w:val="26"/>
              </w:rPr>
              <w:t>Cơ quan ban hành</w:t>
            </w:r>
          </w:p>
        </w:tc>
      </w:tr>
      <w:tr w:rsidR="00F962EB" w14:paraId="661A85AD" w14:textId="77777777">
        <w:tblPrEx>
          <w:tblCellMar>
            <w:top w:w="0" w:type="dxa"/>
            <w:bottom w:w="0" w:type="dxa"/>
          </w:tblCellMar>
        </w:tblPrEx>
        <w:tc>
          <w:tcPr>
            <w:tcW w:w="0" w:type="auto"/>
          </w:tcPr>
          <w:p w14:paraId="39C352A5" w14:textId="77777777" w:rsidR="00F962EB" w:rsidRDefault="00F962EB"/>
          <w:p w14:paraId="154648CE" w14:textId="77777777" w:rsidR="00F962EB" w:rsidRDefault="002E04C9">
            <w:pPr>
              <w:spacing w:after="0" w:line="276" w:lineRule="auto"/>
            </w:pPr>
            <w:r>
              <w:rPr>
                <w:rFonts w:ascii="Times New Roman" w:eastAsia="Times New Roman" w:hAnsi="Times New Roman" w:cs="Times New Roman"/>
                <w:sz w:val="26"/>
              </w:rPr>
              <w:t>76/2020/NĐ-CP</w:t>
            </w:r>
          </w:p>
        </w:tc>
        <w:tc>
          <w:tcPr>
            <w:tcW w:w="0" w:type="auto"/>
          </w:tcPr>
          <w:p w14:paraId="4463B78A" w14:textId="77777777" w:rsidR="00F962EB" w:rsidRDefault="00F962EB"/>
          <w:p w14:paraId="40850585" w14:textId="77777777" w:rsidR="00F962EB" w:rsidRDefault="002E04C9">
            <w:pPr>
              <w:spacing w:after="0" w:line="276" w:lineRule="auto"/>
            </w:pPr>
            <w:r>
              <w:rPr>
                <w:rFonts w:ascii="Times New Roman" w:eastAsia="Times New Roman" w:hAnsi="Times New Roman" w:cs="Times New Roman"/>
                <w:sz w:val="26"/>
              </w:rPr>
              <w:t>Nghị định 76/2020/NĐ-CP</w:t>
            </w:r>
          </w:p>
        </w:tc>
        <w:tc>
          <w:tcPr>
            <w:tcW w:w="0" w:type="auto"/>
          </w:tcPr>
          <w:p w14:paraId="4A3197BB" w14:textId="77777777" w:rsidR="00F962EB" w:rsidRDefault="00F962EB"/>
          <w:p w14:paraId="6B96C7A8" w14:textId="77777777" w:rsidR="00F962EB" w:rsidRDefault="002E04C9">
            <w:pPr>
              <w:spacing w:after="0" w:line="276" w:lineRule="auto"/>
            </w:pPr>
            <w:r>
              <w:rPr>
                <w:rFonts w:ascii="Times New Roman" w:eastAsia="Times New Roman" w:hAnsi="Times New Roman" w:cs="Times New Roman"/>
                <w:sz w:val="26"/>
              </w:rPr>
              <w:t>01-07-2020</w:t>
            </w:r>
          </w:p>
        </w:tc>
        <w:tc>
          <w:tcPr>
            <w:tcW w:w="0" w:type="auto"/>
          </w:tcPr>
          <w:p w14:paraId="1276795C" w14:textId="77777777" w:rsidR="00F962EB" w:rsidRDefault="00F962EB"/>
        </w:tc>
      </w:tr>
      <w:tr w:rsidR="00F962EB" w14:paraId="078970B5" w14:textId="77777777">
        <w:tblPrEx>
          <w:tblCellMar>
            <w:top w:w="0" w:type="dxa"/>
            <w:bottom w:w="0" w:type="dxa"/>
          </w:tblCellMar>
        </w:tblPrEx>
        <w:tc>
          <w:tcPr>
            <w:tcW w:w="0" w:type="auto"/>
          </w:tcPr>
          <w:p w14:paraId="22873416" w14:textId="77777777" w:rsidR="00F962EB" w:rsidRDefault="00F962EB"/>
          <w:p w14:paraId="37E5FB98" w14:textId="77777777" w:rsidR="00F962EB" w:rsidRDefault="002E04C9">
            <w:pPr>
              <w:spacing w:after="0" w:line="276" w:lineRule="auto"/>
            </w:pPr>
            <w:r>
              <w:rPr>
                <w:rFonts w:ascii="Times New Roman" w:eastAsia="Times New Roman" w:hAnsi="Times New Roman" w:cs="Times New Roman"/>
                <w:sz w:val="26"/>
              </w:rPr>
              <w:t>49/2019/QH14</w:t>
            </w:r>
          </w:p>
        </w:tc>
        <w:tc>
          <w:tcPr>
            <w:tcW w:w="0" w:type="auto"/>
          </w:tcPr>
          <w:p w14:paraId="0CF1DAA0" w14:textId="77777777" w:rsidR="00F962EB" w:rsidRDefault="00F962EB"/>
          <w:p w14:paraId="355CEEE3" w14:textId="77777777" w:rsidR="00F962EB" w:rsidRDefault="002E04C9">
            <w:pPr>
              <w:spacing w:after="0" w:line="276" w:lineRule="auto"/>
            </w:pPr>
            <w:r>
              <w:rPr>
                <w:rFonts w:ascii="Times New Roman" w:eastAsia="Times New Roman" w:hAnsi="Times New Roman" w:cs="Times New Roman"/>
                <w:sz w:val="26"/>
              </w:rPr>
              <w:t>Luật 49/2019/QH14</w:t>
            </w:r>
          </w:p>
        </w:tc>
        <w:tc>
          <w:tcPr>
            <w:tcW w:w="0" w:type="auto"/>
          </w:tcPr>
          <w:p w14:paraId="49454E3C" w14:textId="77777777" w:rsidR="00F962EB" w:rsidRDefault="00F962EB"/>
          <w:p w14:paraId="02D7307D" w14:textId="77777777" w:rsidR="00F962EB" w:rsidRDefault="002E04C9">
            <w:pPr>
              <w:spacing w:after="0" w:line="276" w:lineRule="auto"/>
            </w:pPr>
            <w:r>
              <w:rPr>
                <w:rFonts w:ascii="Times New Roman" w:eastAsia="Times New Roman" w:hAnsi="Times New Roman" w:cs="Times New Roman"/>
                <w:sz w:val="26"/>
              </w:rPr>
              <w:t>22-11-2019</w:t>
            </w:r>
          </w:p>
        </w:tc>
        <w:tc>
          <w:tcPr>
            <w:tcW w:w="0" w:type="auto"/>
          </w:tcPr>
          <w:p w14:paraId="146BD2FA" w14:textId="77777777" w:rsidR="00F962EB" w:rsidRDefault="00F962EB"/>
        </w:tc>
      </w:tr>
      <w:tr w:rsidR="00F962EB" w14:paraId="1DE66212" w14:textId="77777777">
        <w:tblPrEx>
          <w:tblCellMar>
            <w:top w:w="0" w:type="dxa"/>
            <w:bottom w:w="0" w:type="dxa"/>
          </w:tblCellMar>
        </w:tblPrEx>
        <w:tc>
          <w:tcPr>
            <w:tcW w:w="0" w:type="auto"/>
          </w:tcPr>
          <w:p w14:paraId="3EB5767E" w14:textId="77777777" w:rsidR="00F962EB" w:rsidRDefault="00F962EB"/>
          <w:p w14:paraId="528F9617" w14:textId="77777777" w:rsidR="00F962EB" w:rsidRDefault="002E04C9">
            <w:pPr>
              <w:spacing w:after="0" w:line="276" w:lineRule="auto"/>
            </w:pPr>
            <w:r>
              <w:rPr>
                <w:rFonts w:ascii="Times New Roman" w:eastAsia="Times New Roman" w:hAnsi="Times New Roman" w:cs="Times New Roman"/>
                <w:sz w:val="26"/>
              </w:rPr>
              <w:t>25/2021/TT-BTC</w:t>
            </w:r>
          </w:p>
        </w:tc>
        <w:tc>
          <w:tcPr>
            <w:tcW w:w="0" w:type="auto"/>
          </w:tcPr>
          <w:p w14:paraId="697DD3C8" w14:textId="77777777" w:rsidR="00F962EB" w:rsidRDefault="00F962EB"/>
          <w:p w14:paraId="1B32A149" w14:textId="77777777" w:rsidR="00F962EB" w:rsidRDefault="002E04C9">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14:paraId="00622A24" w14:textId="77777777" w:rsidR="00F962EB" w:rsidRDefault="00F962EB"/>
          <w:p w14:paraId="50F75888" w14:textId="77777777" w:rsidR="00F962EB" w:rsidRDefault="002E04C9">
            <w:pPr>
              <w:spacing w:after="0" w:line="276" w:lineRule="auto"/>
            </w:pPr>
            <w:r>
              <w:rPr>
                <w:rFonts w:ascii="Times New Roman" w:eastAsia="Times New Roman" w:hAnsi="Times New Roman" w:cs="Times New Roman"/>
                <w:sz w:val="26"/>
              </w:rPr>
              <w:t>07-04-2021</w:t>
            </w:r>
          </w:p>
        </w:tc>
        <w:tc>
          <w:tcPr>
            <w:tcW w:w="0" w:type="auto"/>
          </w:tcPr>
          <w:p w14:paraId="3C0C2EC0" w14:textId="77777777" w:rsidR="00F962EB" w:rsidRDefault="00F962EB"/>
          <w:p w14:paraId="3A6A5FB4" w14:textId="77777777" w:rsidR="00F962EB" w:rsidRDefault="002E04C9">
            <w:pPr>
              <w:spacing w:after="0" w:line="276" w:lineRule="auto"/>
            </w:pPr>
            <w:r>
              <w:rPr>
                <w:rFonts w:ascii="Times New Roman" w:eastAsia="Times New Roman" w:hAnsi="Times New Roman" w:cs="Times New Roman"/>
                <w:sz w:val="26"/>
              </w:rPr>
              <w:t>Bộ Tài chính</w:t>
            </w:r>
          </w:p>
        </w:tc>
      </w:tr>
      <w:tr w:rsidR="00F962EB" w14:paraId="3D847B75" w14:textId="77777777">
        <w:tblPrEx>
          <w:tblCellMar>
            <w:top w:w="0" w:type="dxa"/>
            <w:bottom w:w="0" w:type="dxa"/>
          </w:tblCellMar>
        </w:tblPrEx>
        <w:tc>
          <w:tcPr>
            <w:tcW w:w="0" w:type="auto"/>
          </w:tcPr>
          <w:p w14:paraId="2A4D12AC" w14:textId="77777777" w:rsidR="00F962EB" w:rsidRDefault="00F962EB"/>
          <w:p w14:paraId="69D22AEC" w14:textId="77777777" w:rsidR="00F962EB" w:rsidRDefault="002E04C9">
            <w:pPr>
              <w:spacing w:after="0" w:line="276" w:lineRule="auto"/>
            </w:pPr>
            <w:r>
              <w:rPr>
                <w:rFonts w:ascii="Times New Roman" w:eastAsia="Times New Roman" w:hAnsi="Times New Roman" w:cs="Times New Roman"/>
                <w:sz w:val="26"/>
              </w:rPr>
              <w:t>23/2023/QH15</w:t>
            </w:r>
          </w:p>
        </w:tc>
        <w:tc>
          <w:tcPr>
            <w:tcW w:w="0" w:type="auto"/>
          </w:tcPr>
          <w:p w14:paraId="3EC582CA" w14:textId="77777777" w:rsidR="00F962EB" w:rsidRDefault="00F962EB"/>
          <w:p w14:paraId="3A375E2B" w14:textId="77777777" w:rsidR="00F962EB" w:rsidRDefault="002E04C9">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792468D7" w14:textId="77777777" w:rsidR="00F962EB" w:rsidRDefault="00F962EB"/>
          <w:p w14:paraId="04D6FC6A" w14:textId="77777777" w:rsidR="00F962EB" w:rsidRDefault="002E04C9">
            <w:pPr>
              <w:spacing w:after="0" w:line="276" w:lineRule="auto"/>
            </w:pPr>
            <w:r>
              <w:rPr>
                <w:rFonts w:ascii="Times New Roman" w:eastAsia="Times New Roman" w:hAnsi="Times New Roman" w:cs="Times New Roman"/>
                <w:sz w:val="26"/>
              </w:rPr>
              <w:t>24-06-2023</w:t>
            </w:r>
          </w:p>
        </w:tc>
        <w:tc>
          <w:tcPr>
            <w:tcW w:w="0" w:type="auto"/>
          </w:tcPr>
          <w:p w14:paraId="469E2F2C" w14:textId="77777777" w:rsidR="00F962EB" w:rsidRDefault="00F962EB"/>
        </w:tc>
      </w:tr>
      <w:tr w:rsidR="00F962EB" w14:paraId="32AEA047" w14:textId="77777777">
        <w:tblPrEx>
          <w:tblCellMar>
            <w:top w:w="0" w:type="dxa"/>
            <w:bottom w:w="0" w:type="dxa"/>
          </w:tblCellMar>
        </w:tblPrEx>
        <w:tc>
          <w:tcPr>
            <w:tcW w:w="0" w:type="auto"/>
          </w:tcPr>
          <w:p w14:paraId="1E81147E" w14:textId="77777777" w:rsidR="00F962EB" w:rsidRDefault="00F962EB"/>
          <w:p w14:paraId="58FBE935" w14:textId="77777777" w:rsidR="00F962EB" w:rsidRDefault="002E04C9">
            <w:pPr>
              <w:spacing w:after="0" w:line="276" w:lineRule="auto"/>
            </w:pPr>
            <w:r>
              <w:rPr>
                <w:rFonts w:ascii="Times New Roman" w:eastAsia="Times New Roman" w:hAnsi="Times New Roman" w:cs="Times New Roman"/>
                <w:sz w:val="26"/>
              </w:rPr>
              <w:t>43/2024/TT-BTC</w:t>
            </w:r>
          </w:p>
        </w:tc>
        <w:tc>
          <w:tcPr>
            <w:tcW w:w="0" w:type="auto"/>
          </w:tcPr>
          <w:p w14:paraId="532E8260" w14:textId="77777777" w:rsidR="00F962EB" w:rsidRDefault="00F962EB"/>
          <w:p w14:paraId="3A4C7AD6" w14:textId="77777777" w:rsidR="00F962EB" w:rsidRDefault="002E04C9">
            <w:pPr>
              <w:spacing w:after="0" w:line="276" w:lineRule="auto"/>
            </w:pPr>
            <w:r>
              <w:rPr>
                <w:rFonts w:ascii="Times New Roman" w:eastAsia="Times New Roman" w:hAnsi="Times New Roman" w:cs="Times New Roman"/>
                <w:sz w:val="26"/>
              </w:rPr>
              <w:t>43/2024/TT-BTC</w:t>
            </w:r>
          </w:p>
        </w:tc>
        <w:tc>
          <w:tcPr>
            <w:tcW w:w="0" w:type="auto"/>
          </w:tcPr>
          <w:p w14:paraId="2311350B" w14:textId="77777777" w:rsidR="00F962EB" w:rsidRDefault="00F962EB"/>
          <w:p w14:paraId="662C9D8B" w14:textId="77777777" w:rsidR="00F962EB" w:rsidRDefault="002E04C9">
            <w:pPr>
              <w:spacing w:after="0" w:line="276" w:lineRule="auto"/>
            </w:pPr>
            <w:r>
              <w:rPr>
                <w:rFonts w:ascii="Times New Roman" w:eastAsia="Times New Roman" w:hAnsi="Times New Roman" w:cs="Times New Roman"/>
                <w:sz w:val="26"/>
              </w:rPr>
              <w:t>28-06-2024</w:t>
            </w:r>
          </w:p>
        </w:tc>
        <w:tc>
          <w:tcPr>
            <w:tcW w:w="0" w:type="auto"/>
          </w:tcPr>
          <w:p w14:paraId="58A4C053" w14:textId="77777777" w:rsidR="00F962EB" w:rsidRDefault="00F962EB"/>
          <w:p w14:paraId="43732065" w14:textId="77777777" w:rsidR="00F962EB" w:rsidRDefault="002E04C9">
            <w:pPr>
              <w:spacing w:after="0" w:line="276" w:lineRule="auto"/>
            </w:pPr>
            <w:r>
              <w:rPr>
                <w:rFonts w:ascii="Times New Roman" w:eastAsia="Times New Roman" w:hAnsi="Times New Roman" w:cs="Times New Roman"/>
                <w:sz w:val="26"/>
              </w:rPr>
              <w:t>Bộ Tài chính</w:t>
            </w:r>
          </w:p>
        </w:tc>
      </w:tr>
      <w:tr w:rsidR="00F962EB" w14:paraId="019EAB4F" w14:textId="77777777">
        <w:tblPrEx>
          <w:tblCellMar>
            <w:top w:w="0" w:type="dxa"/>
            <w:bottom w:w="0" w:type="dxa"/>
          </w:tblCellMar>
        </w:tblPrEx>
        <w:tc>
          <w:tcPr>
            <w:tcW w:w="0" w:type="auto"/>
          </w:tcPr>
          <w:p w14:paraId="7047989C" w14:textId="77777777" w:rsidR="00F962EB" w:rsidRDefault="00F962EB"/>
          <w:p w14:paraId="05B68A31" w14:textId="77777777" w:rsidR="00F962EB" w:rsidRDefault="002E04C9">
            <w:pPr>
              <w:spacing w:after="0" w:line="276" w:lineRule="auto"/>
            </w:pPr>
            <w:r>
              <w:rPr>
                <w:rFonts w:ascii="Times New Roman" w:eastAsia="Times New Roman" w:hAnsi="Times New Roman" w:cs="Times New Roman"/>
                <w:sz w:val="26"/>
              </w:rPr>
              <w:t>67/2024/NĐ-CP</w:t>
            </w:r>
          </w:p>
        </w:tc>
        <w:tc>
          <w:tcPr>
            <w:tcW w:w="0" w:type="auto"/>
          </w:tcPr>
          <w:p w14:paraId="46E03478" w14:textId="77777777" w:rsidR="00F962EB" w:rsidRDefault="00F962EB"/>
          <w:p w14:paraId="2249C20D" w14:textId="77777777" w:rsidR="00F962EB" w:rsidRDefault="002E04C9">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14:paraId="02A63A21" w14:textId="77777777" w:rsidR="00F962EB" w:rsidRDefault="00F962EB"/>
          <w:p w14:paraId="3E10A974" w14:textId="77777777" w:rsidR="00F962EB" w:rsidRDefault="002E04C9">
            <w:pPr>
              <w:spacing w:after="0" w:line="276" w:lineRule="auto"/>
            </w:pPr>
            <w:r>
              <w:rPr>
                <w:rFonts w:ascii="Times New Roman" w:eastAsia="Times New Roman" w:hAnsi="Times New Roman" w:cs="Times New Roman"/>
                <w:sz w:val="26"/>
              </w:rPr>
              <w:t>25-06-2024</w:t>
            </w:r>
          </w:p>
        </w:tc>
        <w:tc>
          <w:tcPr>
            <w:tcW w:w="0" w:type="auto"/>
          </w:tcPr>
          <w:p w14:paraId="20419A17" w14:textId="77777777" w:rsidR="00F962EB" w:rsidRDefault="00F962EB"/>
          <w:p w14:paraId="0FC131C2" w14:textId="77777777" w:rsidR="00F962EB" w:rsidRDefault="002E04C9">
            <w:pPr>
              <w:spacing w:after="0" w:line="276" w:lineRule="auto"/>
            </w:pPr>
            <w:r>
              <w:rPr>
                <w:rFonts w:ascii="Times New Roman" w:eastAsia="Times New Roman" w:hAnsi="Times New Roman" w:cs="Times New Roman"/>
                <w:sz w:val="26"/>
              </w:rPr>
              <w:t>Chính phủ</w:t>
            </w:r>
          </w:p>
        </w:tc>
      </w:tr>
      <w:tr w:rsidR="00F962EB" w14:paraId="7AB6F0D3" w14:textId="77777777">
        <w:tblPrEx>
          <w:tblCellMar>
            <w:top w:w="0" w:type="dxa"/>
            <w:bottom w:w="0" w:type="dxa"/>
          </w:tblCellMar>
        </w:tblPrEx>
        <w:tc>
          <w:tcPr>
            <w:tcW w:w="0" w:type="auto"/>
          </w:tcPr>
          <w:p w14:paraId="3F1EA248" w14:textId="77777777" w:rsidR="00F962EB" w:rsidRDefault="00F962EB"/>
          <w:p w14:paraId="154480EC" w14:textId="77777777" w:rsidR="00F962EB" w:rsidRDefault="002E04C9">
            <w:pPr>
              <w:spacing w:after="0" w:line="276" w:lineRule="auto"/>
            </w:pPr>
            <w:r>
              <w:rPr>
                <w:rFonts w:ascii="Times New Roman" w:eastAsia="Times New Roman" w:hAnsi="Times New Roman" w:cs="Times New Roman"/>
                <w:sz w:val="26"/>
              </w:rPr>
              <w:t>64/2025/TT-BTC</w:t>
            </w:r>
          </w:p>
        </w:tc>
        <w:tc>
          <w:tcPr>
            <w:tcW w:w="0" w:type="auto"/>
          </w:tcPr>
          <w:p w14:paraId="001297BC" w14:textId="77777777" w:rsidR="00F962EB" w:rsidRDefault="00F962EB"/>
          <w:p w14:paraId="6453AB09" w14:textId="77777777" w:rsidR="00F962EB" w:rsidRDefault="002E04C9">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78D56AC2" w14:textId="77777777" w:rsidR="00F962EB" w:rsidRDefault="00F962EB"/>
          <w:p w14:paraId="2E6D90EF" w14:textId="77777777" w:rsidR="00F962EB" w:rsidRDefault="002E04C9">
            <w:pPr>
              <w:spacing w:after="0" w:line="276" w:lineRule="auto"/>
            </w:pPr>
            <w:r>
              <w:rPr>
                <w:rFonts w:ascii="Times New Roman" w:eastAsia="Times New Roman" w:hAnsi="Times New Roman" w:cs="Times New Roman"/>
                <w:sz w:val="26"/>
              </w:rPr>
              <w:t>30-06-2025</w:t>
            </w:r>
          </w:p>
        </w:tc>
        <w:tc>
          <w:tcPr>
            <w:tcW w:w="0" w:type="auto"/>
          </w:tcPr>
          <w:p w14:paraId="3C5DEF6D" w14:textId="77777777" w:rsidR="00F962EB" w:rsidRDefault="00F962EB"/>
        </w:tc>
      </w:tr>
      <w:tr w:rsidR="00F962EB" w14:paraId="08A8D5F0" w14:textId="77777777">
        <w:tblPrEx>
          <w:tblCellMar>
            <w:top w:w="0" w:type="dxa"/>
            <w:bottom w:w="0" w:type="dxa"/>
          </w:tblCellMar>
        </w:tblPrEx>
        <w:tc>
          <w:tcPr>
            <w:tcW w:w="0" w:type="auto"/>
          </w:tcPr>
          <w:p w14:paraId="5741D2C0" w14:textId="77777777" w:rsidR="00F962EB" w:rsidRDefault="00F962EB"/>
          <w:p w14:paraId="133EF295" w14:textId="77777777" w:rsidR="00F962EB" w:rsidRDefault="002E04C9">
            <w:pPr>
              <w:spacing w:after="0" w:line="276" w:lineRule="auto"/>
            </w:pPr>
            <w:r>
              <w:rPr>
                <w:rFonts w:ascii="Times New Roman" w:eastAsia="Times New Roman" w:hAnsi="Times New Roman" w:cs="Times New Roman"/>
                <w:sz w:val="26"/>
              </w:rPr>
              <w:t>184/2025/NĐ-CP</w:t>
            </w:r>
          </w:p>
        </w:tc>
        <w:tc>
          <w:tcPr>
            <w:tcW w:w="0" w:type="auto"/>
          </w:tcPr>
          <w:p w14:paraId="70ED0801" w14:textId="77777777" w:rsidR="00F962EB" w:rsidRDefault="00F962EB"/>
          <w:p w14:paraId="50591250" w14:textId="77777777" w:rsidR="00F962EB" w:rsidRDefault="002E04C9">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04205BF6" w14:textId="77777777" w:rsidR="00F962EB" w:rsidRDefault="00F962EB"/>
          <w:p w14:paraId="68749820" w14:textId="77777777" w:rsidR="00F962EB" w:rsidRDefault="002E04C9">
            <w:pPr>
              <w:spacing w:after="0" w:line="276" w:lineRule="auto"/>
            </w:pPr>
            <w:r>
              <w:rPr>
                <w:rFonts w:ascii="Times New Roman" w:eastAsia="Times New Roman" w:hAnsi="Times New Roman" w:cs="Times New Roman"/>
                <w:sz w:val="26"/>
              </w:rPr>
              <w:t>01-07-2025</w:t>
            </w:r>
          </w:p>
        </w:tc>
        <w:tc>
          <w:tcPr>
            <w:tcW w:w="0" w:type="auto"/>
          </w:tcPr>
          <w:p w14:paraId="5BFCE076" w14:textId="77777777" w:rsidR="00F962EB" w:rsidRDefault="00F962EB"/>
          <w:p w14:paraId="0F3BEABC" w14:textId="77777777" w:rsidR="00F962EB" w:rsidRDefault="002E04C9">
            <w:pPr>
              <w:spacing w:after="0" w:line="276" w:lineRule="auto"/>
            </w:pPr>
            <w:r>
              <w:rPr>
                <w:rFonts w:ascii="Times New Roman" w:eastAsia="Times New Roman" w:hAnsi="Times New Roman" w:cs="Times New Roman"/>
                <w:sz w:val="26"/>
              </w:rPr>
              <w:t>Chính phủ</w:t>
            </w:r>
          </w:p>
        </w:tc>
      </w:tr>
    </w:tbl>
    <w:p w14:paraId="50240F09" w14:textId="77777777" w:rsidR="00F962EB" w:rsidRDefault="002E04C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14:paraId="1261A49D" w14:textId="77777777" w:rsidR="00F962EB" w:rsidRDefault="002E04C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thông hành xuất, nhập cảnh vùng biên giới cho công dân Việt Nam thường trú tại các xã, phường, thị trấn tiếp giáp đường biên giới Việt Nam – Trung Quốc ở Công an cấp xã</w:t>
      </w:r>
    </w:p>
    <w:p w14:paraId="46F4D46E" w14:textId="77777777" w:rsidR="00F962EB" w:rsidRDefault="002E04C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https://thutuc.dichvucong.gov.vn/p/home/dvc-tthc-thu-tuc-hanh-chinh-chi-tiet.html?ma_thu_tuc=4440</w:t>
      </w:r>
    </w:p>
    <w:sectPr w:rsidR="00F962E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2EB"/>
    <w:rsid w:val="002E04C9"/>
    <w:rsid w:val="007B7CA7"/>
    <w:rsid w:val="00F9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12DF"/>
  <w15:docId w15:val="{F6838D81-80E6-4161-8838-C27DF6D4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1159</Words>
  <Characters>6612</Characters>
  <Application>Microsoft Office Word</Application>
  <DocSecurity>0</DocSecurity>
  <Lines>55</Lines>
  <Paragraphs>15</Paragraphs>
  <ScaleCrop>false</ScaleCrop>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2025-11-24T08:30:00Z</dcterms:created>
  <dcterms:modified xsi:type="dcterms:W3CDTF">2025-11-24T08:30:00Z</dcterms:modified>
</cp:coreProperties>
</file>