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861FF" w14:textId="77777777" w:rsidR="00D81477" w:rsidRDefault="00D22D0D">
      <w:pPr>
        <w:spacing w:after="300" w:line="276" w:lineRule="auto"/>
        <w:jc w:val="center"/>
      </w:pPr>
      <w:r>
        <w:rPr>
          <w:rFonts w:ascii="Times New Roman" w:eastAsia="Times New Roman" w:hAnsi="Times New Roman" w:cs="Times New Roman"/>
          <w:b/>
          <w:sz w:val="26"/>
        </w:rPr>
        <w:t>Chi tiết thủ tục hành chính</w:t>
      </w:r>
    </w:p>
    <w:p w14:paraId="29B428FD" w14:textId="77777777" w:rsidR="00D81477" w:rsidRDefault="00D22D0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1.003425</w:t>
      </w:r>
    </w:p>
    <w:p w14:paraId="7F9531F8" w14:textId="77777777" w:rsidR="00D81477" w:rsidRDefault="00D22D0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14:paraId="19AB02EA" w14:textId="77777777" w:rsidR="00D81477" w:rsidRDefault="00D22D0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Kiểm tra, xét duyệt nhân sự, cấp phép nhập cảnh cho người nước ngoài, người Việt Nam định cư ở nước ngoài nhập cảnh vào Việt Nam tại Cục Quản lý xuất nhập cảnh, Bộ Công an</w:t>
      </w:r>
    </w:p>
    <w:p w14:paraId="509B7C63" w14:textId="77777777" w:rsidR="00D81477" w:rsidRDefault="00D22D0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77FFB056" w14:textId="77777777" w:rsidR="00D81477" w:rsidRDefault="00D22D0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71CD34C" w14:textId="77777777" w:rsidR="00D81477" w:rsidRDefault="00D22D0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17E2CE6C" w14:textId="77777777" w:rsidR="00D81477" w:rsidRDefault="00D22D0D">
      <w:pPr>
        <w:spacing w:after="0" w:line="276" w:lineRule="auto"/>
        <w:jc w:val="both"/>
      </w:pPr>
      <w:r>
        <w:rPr>
          <w:rFonts w:ascii="Times New Roman" w:eastAsia="Times New Roman" w:hAnsi="Times New Roman" w:cs="Times New Roman"/>
          <w:b/>
          <w:sz w:val="26"/>
        </w:rPr>
        <w:t xml:space="preserve">Trình tự thực hiện: </w:t>
      </w:r>
    </w:p>
    <w:p w14:paraId="7315C778" w14:textId="77777777" w:rsidR="00D81477" w:rsidRDefault="00D81477">
      <w:pPr>
        <w:shd w:val="clear" w:color="auto" w:fill="F2F6F9"/>
        <w:spacing w:before="120" w:after="0" w:line="276" w:lineRule="auto"/>
        <w:jc w:val="both"/>
      </w:pPr>
    </w:p>
    <w:p w14:paraId="25923650" w14:textId="77777777" w:rsidR="00D81477" w:rsidRDefault="00D22D0D">
      <w:pPr>
        <w:spacing w:after="0" w:line="276" w:lineRule="auto"/>
        <w:jc w:val="both"/>
      </w:pPr>
      <w:r>
        <w:rPr>
          <w:rFonts w:ascii="Times New Roman" w:eastAsia="Times New Roman" w:hAnsi="Times New Roman" w:cs="Times New Roman"/>
          <w:sz w:val="26"/>
        </w:rPr>
        <w:t>Bước 1: Chuẩn bị hồ sơ theo quy định của pháp luật.</w:t>
      </w:r>
    </w:p>
    <w:p w14:paraId="753A6E4E" w14:textId="77777777" w:rsidR="00D81477" w:rsidRDefault="00D22D0D">
      <w:pPr>
        <w:spacing w:after="0" w:line="276" w:lineRule="auto"/>
        <w:jc w:val="both"/>
      </w:pPr>
      <w:r>
        <w:rPr>
          <w:rFonts w:ascii="Times New Roman" w:eastAsia="Times New Roman" w:hAnsi="Times New Roman" w:cs="Times New Roman"/>
          <w:sz w:val="26"/>
        </w:rPr>
        <w:t>Bước 2: Nộp hồ sơ: * Cơ quan, tổ chức, cá nhân mời, bảo lãnh người nước ngoài nộp hồ sơ tại một trong hai trụ sở làm việc của Cục Quản lý xuất nhập cảnh - Bộ Công an:   + Số 44-46 đường Trần Phú, quận Ba Đình, thành phố Hà Nội. + Số 333-335-337 đường Nguyễn Trãi, Quận 1, Thành phố Hồ Chí Minh. * Cán bộ tiếp nhận hồ sơ kiểm tra tính pháp lý và nội dung hồ sơ:  + Nếu hồ sơ đầy đủ, hợp lệ thì tiếp nhận hồ sơ, in và cấp giấy hẹn trả kết quả cho người nộp hồ sơ. + Nếu hồ sơ thiếu hoặc không hợp</w:t>
      </w:r>
      <w:r>
        <w:rPr>
          <w:rFonts w:ascii="Times New Roman" w:eastAsia="Times New Roman" w:hAnsi="Times New Roman" w:cs="Times New Roman"/>
          <w:sz w:val="26"/>
        </w:rPr>
        <w:t xml:space="preserve"> lệ thì cán bộ tiếp nhận hồ sơ hướng dẫn để người nộp hồ sơ hoàn chỉnh. * Thời gian tiếp nhận hồ sơ: Từ thứ 2 đến sáng thứ 7 hàng tuần (trừ ngày Tết, ngày lễ).</w:t>
      </w:r>
    </w:p>
    <w:p w14:paraId="5DA69EF8" w14:textId="77777777" w:rsidR="00D81477" w:rsidRDefault="00D22D0D">
      <w:pPr>
        <w:spacing w:after="0" w:line="276" w:lineRule="auto"/>
        <w:jc w:val="both"/>
      </w:pPr>
      <w:r>
        <w:rPr>
          <w:rFonts w:ascii="Times New Roman" w:eastAsia="Times New Roman" w:hAnsi="Times New Roman" w:cs="Times New Roman"/>
          <w:sz w:val="26"/>
        </w:rPr>
        <w:t>Bước 3: Trả kết quả: + Người đến nhận kết quả trực tiếp nhận kết quả tại Cục Quản lý xuất nhập cảnh. Khi đến nhận kết quả mang theo giấy hẹn trả kết quả, giấy tờ tùy thân để kiểm tra, đối chiếu.  + Trường hợp không đồng ý xét duyệt nhân sự, cấp phép nhập cảnh thì trả lời bằng văn bản và nêu rõ lý do. + Thời gian trả kết quả: Từ thứ 2 đến thứ 6 hàng tuần (trừ ngày Tết, ngày lễ).</w:t>
      </w:r>
    </w:p>
    <w:p w14:paraId="5C2D7B04" w14:textId="77777777" w:rsidR="00D81477" w:rsidRDefault="00D22D0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0"/>
        <w:gridCol w:w="873"/>
        <w:gridCol w:w="1092"/>
        <w:gridCol w:w="6706"/>
      </w:tblGrid>
      <w:tr w:rsidR="00D81477" w14:paraId="4E7812C5" w14:textId="77777777">
        <w:tblPrEx>
          <w:tblCellMar>
            <w:top w:w="0" w:type="dxa"/>
            <w:bottom w:w="0" w:type="dxa"/>
          </w:tblCellMar>
        </w:tblPrEx>
        <w:tc>
          <w:tcPr>
            <w:tcW w:w="1500" w:type="dxa"/>
          </w:tcPr>
          <w:p w14:paraId="57D52A02" w14:textId="77777777" w:rsidR="00D81477" w:rsidRDefault="00D81477"/>
          <w:p w14:paraId="27B97B99" w14:textId="77777777" w:rsidR="00D81477" w:rsidRDefault="00D22D0D">
            <w:pPr>
              <w:spacing w:after="0" w:line="276" w:lineRule="auto"/>
              <w:jc w:val="center"/>
            </w:pPr>
            <w:r>
              <w:rPr>
                <w:rFonts w:ascii="Times New Roman" w:eastAsia="Times New Roman" w:hAnsi="Times New Roman" w:cs="Times New Roman"/>
                <w:b/>
                <w:sz w:val="26"/>
              </w:rPr>
              <w:t>Hình thức nộp</w:t>
            </w:r>
          </w:p>
        </w:tc>
        <w:tc>
          <w:tcPr>
            <w:tcW w:w="2000" w:type="dxa"/>
          </w:tcPr>
          <w:p w14:paraId="11C77381" w14:textId="77777777" w:rsidR="00D81477" w:rsidRDefault="00D81477"/>
          <w:p w14:paraId="2BA6C3F4" w14:textId="77777777" w:rsidR="00D81477" w:rsidRDefault="00D22D0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7B821F0" w14:textId="77777777" w:rsidR="00D81477" w:rsidRDefault="00D81477"/>
          <w:p w14:paraId="2DFAB3CE" w14:textId="77777777" w:rsidR="00D81477" w:rsidRDefault="00D22D0D">
            <w:pPr>
              <w:spacing w:after="0" w:line="276" w:lineRule="auto"/>
              <w:jc w:val="center"/>
            </w:pPr>
            <w:r>
              <w:rPr>
                <w:rFonts w:ascii="Times New Roman" w:eastAsia="Times New Roman" w:hAnsi="Times New Roman" w:cs="Times New Roman"/>
                <w:b/>
                <w:sz w:val="26"/>
              </w:rPr>
              <w:t>Phí, lệ phí</w:t>
            </w:r>
          </w:p>
        </w:tc>
        <w:tc>
          <w:tcPr>
            <w:tcW w:w="3000" w:type="dxa"/>
          </w:tcPr>
          <w:p w14:paraId="05D0A17C" w14:textId="77777777" w:rsidR="00D81477" w:rsidRDefault="00D81477"/>
          <w:p w14:paraId="2FCFB5A4" w14:textId="77777777" w:rsidR="00D81477" w:rsidRDefault="00D22D0D">
            <w:pPr>
              <w:spacing w:after="0" w:line="276" w:lineRule="auto"/>
              <w:jc w:val="center"/>
            </w:pPr>
            <w:r>
              <w:rPr>
                <w:rFonts w:ascii="Times New Roman" w:eastAsia="Times New Roman" w:hAnsi="Times New Roman" w:cs="Times New Roman"/>
                <w:b/>
                <w:sz w:val="26"/>
              </w:rPr>
              <w:t>Mô tả</w:t>
            </w:r>
          </w:p>
        </w:tc>
      </w:tr>
      <w:tr w:rsidR="00D81477" w14:paraId="14CA0E68" w14:textId="77777777">
        <w:tblPrEx>
          <w:tblCellMar>
            <w:top w:w="0" w:type="dxa"/>
            <w:bottom w:w="0" w:type="dxa"/>
          </w:tblCellMar>
        </w:tblPrEx>
        <w:tc>
          <w:tcPr>
            <w:tcW w:w="0" w:type="auto"/>
          </w:tcPr>
          <w:p w14:paraId="6F74E043" w14:textId="77777777" w:rsidR="00D81477" w:rsidRDefault="00D81477"/>
          <w:p w14:paraId="71CC5C3A" w14:textId="77777777" w:rsidR="00D81477" w:rsidRDefault="00D22D0D">
            <w:pPr>
              <w:spacing w:after="0" w:line="276" w:lineRule="auto"/>
            </w:pPr>
            <w:r>
              <w:rPr>
                <w:rFonts w:ascii="Times New Roman" w:eastAsia="Times New Roman" w:hAnsi="Times New Roman" w:cs="Times New Roman"/>
                <w:sz w:val="26"/>
              </w:rPr>
              <w:t>Trực tiếp</w:t>
            </w:r>
          </w:p>
        </w:tc>
        <w:tc>
          <w:tcPr>
            <w:tcW w:w="0" w:type="auto"/>
          </w:tcPr>
          <w:p w14:paraId="47FB20DE" w14:textId="77777777" w:rsidR="00D81477" w:rsidRDefault="00D81477"/>
          <w:p w14:paraId="0828D1F9" w14:textId="77777777" w:rsidR="00D81477" w:rsidRDefault="00D22D0D">
            <w:pPr>
              <w:spacing w:after="0" w:line="276" w:lineRule="auto"/>
            </w:pPr>
            <w:r>
              <w:rPr>
                <w:rFonts w:ascii="Times New Roman" w:eastAsia="Times New Roman" w:hAnsi="Times New Roman" w:cs="Times New Roman"/>
                <w:sz w:val="26"/>
              </w:rPr>
              <w:t>05 Ngày làm việc</w:t>
            </w:r>
          </w:p>
        </w:tc>
        <w:tc>
          <w:tcPr>
            <w:tcW w:w="0" w:type="auto"/>
          </w:tcPr>
          <w:p w14:paraId="210BF176" w14:textId="77777777" w:rsidR="00D81477" w:rsidRDefault="00D81477"/>
          <w:p w14:paraId="623AF197" w14:textId="77777777" w:rsidR="00D81477" w:rsidRDefault="00D22D0D">
            <w:pPr>
              <w:spacing w:after="0" w:line="276" w:lineRule="auto"/>
            </w:pPr>
            <w:r>
              <w:rPr>
                <w:rFonts w:ascii="Times New Roman" w:eastAsia="Times New Roman" w:hAnsi="Times New Roman" w:cs="Times New Roman"/>
                <w:sz w:val="26"/>
              </w:rPr>
              <w:t>Phí : 0 Đồng</w:t>
            </w:r>
          </w:p>
        </w:tc>
        <w:tc>
          <w:tcPr>
            <w:tcW w:w="0" w:type="auto"/>
          </w:tcPr>
          <w:p w14:paraId="0A5310C4" w14:textId="77777777" w:rsidR="00D81477" w:rsidRDefault="00D81477"/>
          <w:p w14:paraId="2FB6D9B0" w14:textId="77777777" w:rsidR="00D81477" w:rsidRDefault="00D22D0D">
            <w:pPr>
              <w:spacing w:after="0" w:line="276" w:lineRule="auto"/>
            </w:pPr>
            <w:r>
              <w:rPr>
                <w:rFonts w:ascii="Times New Roman" w:eastAsia="Times New Roman" w:hAnsi="Times New Roman" w:cs="Times New Roman"/>
                <w:sz w:val="26"/>
              </w:rPr>
              <w:t xml:space="preserve">Trực tiếp nộp hồ sơ và nhận kết quả tại Cục Quản lý xuất nhập cảnh, Bộ Công an.  + Không quá 05 ngày làm việc, kể từ khi nhận đủ hồ sơ đối với trường hợp người nước ngoài nhận thị thực tại cơ quan có thẩm quyền cấp thị thực của Việt Nam ở </w:t>
            </w:r>
            <w:r>
              <w:rPr>
                <w:rFonts w:ascii="Times New Roman" w:eastAsia="Times New Roman" w:hAnsi="Times New Roman" w:cs="Times New Roman"/>
                <w:sz w:val="26"/>
              </w:rPr>
              <w:lastRenderedPageBreak/>
              <w:t>nước ngoài. + Không quá 03 ngày làm việc kể từ khi nhận đủ hồ sơ đối với trường hợp người nước ngoài được nhận thị thực tại cửa khẩu quốc tế quy định tại các điểm a, b, c, d khoản 1 Điều 18 Luật số 47/2014/QH13 ngày 16/6/2014. + Không quá 12 giờ làm việc kể từ khi nhận đủ hồ sơ đối với các trường hợp được nhận thị thực tại cửa khẩu quốc tế quy định tại điểm đ, e  khoản 1 Điều 18 Luật số 47/2014/QH13 ngày 16/6/2014.</w:t>
            </w:r>
          </w:p>
        </w:tc>
      </w:tr>
    </w:tbl>
    <w:p w14:paraId="26975A9D" w14:textId="77777777" w:rsidR="00D81477" w:rsidRDefault="00D22D0D">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177C00AB" w14:textId="77777777" w:rsidR="00D81477" w:rsidRDefault="00D22D0D">
      <w:pPr>
        <w:shd w:val="clear" w:color="auto" w:fill="F2F6F9"/>
        <w:spacing w:before="120" w:after="0" w:line="276" w:lineRule="auto"/>
        <w:jc w:val="both"/>
      </w:pPr>
      <w:r>
        <w:rPr>
          <w:rFonts w:ascii="Times New Roman" w:eastAsia="Times New Roman" w:hAnsi="Times New Roman" w:cs="Times New Roman"/>
          <w:b/>
          <w:sz w:val="26"/>
        </w:rPr>
        <w:t xml:space="preserve">Đối với cá nhân (bảo lãnh cho thân nhân):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40"/>
        <w:gridCol w:w="1331"/>
        <w:gridCol w:w="1140"/>
      </w:tblGrid>
      <w:tr w:rsidR="00D81477" w14:paraId="210FB578" w14:textId="77777777">
        <w:tblPrEx>
          <w:tblCellMar>
            <w:top w:w="0" w:type="dxa"/>
            <w:bottom w:w="0" w:type="dxa"/>
          </w:tblCellMar>
        </w:tblPrEx>
        <w:tc>
          <w:tcPr>
            <w:tcW w:w="6000" w:type="dxa"/>
          </w:tcPr>
          <w:p w14:paraId="0B326C7A" w14:textId="77777777" w:rsidR="00D81477" w:rsidRDefault="00D81477"/>
          <w:p w14:paraId="28783B52" w14:textId="77777777" w:rsidR="00D81477" w:rsidRDefault="00D22D0D">
            <w:pPr>
              <w:spacing w:after="0" w:line="276" w:lineRule="auto"/>
              <w:jc w:val="center"/>
            </w:pPr>
            <w:r>
              <w:rPr>
                <w:rFonts w:ascii="Times New Roman" w:eastAsia="Times New Roman" w:hAnsi="Times New Roman" w:cs="Times New Roman"/>
                <w:b/>
                <w:sz w:val="26"/>
              </w:rPr>
              <w:t>Tên giấy tờ</w:t>
            </w:r>
          </w:p>
        </w:tc>
        <w:tc>
          <w:tcPr>
            <w:tcW w:w="2000" w:type="dxa"/>
          </w:tcPr>
          <w:p w14:paraId="278878B4" w14:textId="77777777" w:rsidR="00D81477" w:rsidRDefault="00D81477"/>
          <w:p w14:paraId="398B68E8" w14:textId="77777777" w:rsidR="00D81477" w:rsidRDefault="00D22D0D">
            <w:pPr>
              <w:spacing w:after="0" w:line="276" w:lineRule="auto"/>
              <w:jc w:val="center"/>
            </w:pPr>
            <w:r>
              <w:rPr>
                <w:rFonts w:ascii="Times New Roman" w:eastAsia="Times New Roman" w:hAnsi="Times New Roman" w:cs="Times New Roman"/>
                <w:b/>
                <w:sz w:val="26"/>
              </w:rPr>
              <w:t>Mẫu đơn, tờ khai</w:t>
            </w:r>
          </w:p>
        </w:tc>
        <w:tc>
          <w:tcPr>
            <w:tcW w:w="2000" w:type="dxa"/>
          </w:tcPr>
          <w:p w14:paraId="34446C1E" w14:textId="77777777" w:rsidR="00D81477" w:rsidRDefault="00D81477"/>
          <w:p w14:paraId="3FF47A96" w14:textId="77777777" w:rsidR="00D81477" w:rsidRDefault="00D22D0D">
            <w:pPr>
              <w:spacing w:after="0" w:line="276" w:lineRule="auto"/>
              <w:jc w:val="center"/>
            </w:pPr>
            <w:r>
              <w:rPr>
                <w:rFonts w:ascii="Times New Roman" w:eastAsia="Times New Roman" w:hAnsi="Times New Roman" w:cs="Times New Roman"/>
                <w:b/>
                <w:sz w:val="26"/>
              </w:rPr>
              <w:t>Số lượng</w:t>
            </w:r>
          </w:p>
        </w:tc>
      </w:tr>
      <w:tr w:rsidR="00D81477" w14:paraId="6D0C5736" w14:textId="77777777">
        <w:tblPrEx>
          <w:tblCellMar>
            <w:top w:w="0" w:type="dxa"/>
            <w:bottom w:w="0" w:type="dxa"/>
          </w:tblCellMar>
        </w:tblPrEx>
        <w:tc>
          <w:tcPr>
            <w:tcW w:w="0" w:type="auto"/>
          </w:tcPr>
          <w:p w14:paraId="72B1826D" w14:textId="77777777" w:rsidR="00D81477" w:rsidRDefault="00D81477"/>
          <w:p w14:paraId="1EE57487" w14:textId="77777777" w:rsidR="00D81477" w:rsidRDefault="00D22D0D">
            <w:pPr>
              <w:spacing w:after="0" w:line="276" w:lineRule="auto"/>
            </w:pPr>
            <w:r>
              <w:rPr>
                <w:rFonts w:ascii="Times New Roman" w:eastAsia="Times New Roman" w:hAnsi="Times New Roman" w:cs="Times New Roman"/>
                <w:sz w:val="26"/>
              </w:rPr>
              <w:t>Đơn bảo lãnh cho thân nhân là người nước ngoài nhập cảnh Việt Nam (mẫu NA3) ban hành kèm theo Thông tư số 22/2023/TT-BCA ngày 30/6/2023 của Bộ công an.</w:t>
            </w:r>
          </w:p>
        </w:tc>
        <w:tc>
          <w:tcPr>
            <w:tcW w:w="0" w:type="auto"/>
          </w:tcPr>
          <w:p w14:paraId="63B42C4B" w14:textId="77777777" w:rsidR="00D81477" w:rsidRDefault="00D81477"/>
          <w:p w14:paraId="12141D81" w14:textId="77777777" w:rsidR="00D81477" w:rsidRDefault="00D22D0D">
            <w:pPr>
              <w:spacing w:after="0" w:line="276" w:lineRule="auto"/>
            </w:pPr>
            <w:r>
              <w:rPr>
                <w:rFonts w:ascii="Times New Roman" w:eastAsia="Times New Roman" w:hAnsi="Times New Roman" w:cs="Times New Roman"/>
                <w:sz w:val="26"/>
              </w:rPr>
              <w:t>NA3.doc</w:t>
            </w:r>
          </w:p>
        </w:tc>
        <w:tc>
          <w:tcPr>
            <w:tcW w:w="0" w:type="auto"/>
          </w:tcPr>
          <w:p w14:paraId="28BC92B1" w14:textId="77777777" w:rsidR="00D81477" w:rsidRDefault="00D81477"/>
          <w:p w14:paraId="655445F3" w14:textId="77777777" w:rsidR="00D81477" w:rsidRDefault="00D22D0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D7AADF4" w14:textId="77777777" w:rsidR="00D81477" w:rsidRDefault="00D22D0D">
      <w:pPr>
        <w:shd w:val="clear" w:color="auto" w:fill="F2F6F9"/>
        <w:spacing w:before="120" w:after="0" w:line="276" w:lineRule="auto"/>
        <w:jc w:val="both"/>
      </w:pPr>
      <w:r>
        <w:rPr>
          <w:rFonts w:ascii="Times New Roman" w:eastAsia="Times New Roman" w:hAnsi="Times New Roman" w:cs="Times New Roman"/>
          <w:b/>
          <w:sz w:val="26"/>
        </w:rPr>
        <w:t>Đối với cơ quan, tổ chức:</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63"/>
        <w:gridCol w:w="1671"/>
        <w:gridCol w:w="1577"/>
      </w:tblGrid>
      <w:tr w:rsidR="00D81477" w14:paraId="445E3F17" w14:textId="77777777">
        <w:tblPrEx>
          <w:tblCellMar>
            <w:top w:w="0" w:type="dxa"/>
            <w:bottom w:w="0" w:type="dxa"/>
          </w:tblCellMar>
        </w:tblPrEx>
        <w:tc>
          <w:tcPr>
            <w:tcW w:w="6000" w:type="dxa"/>
          </w:tcPr>
          <w:p w14:paraId="36701C85" w14:textId="77777777" w:rsidR="00D81477" w:rsidRDefault="00D81477"/>
          <w:p w14:paraId="0602DA9C" w14:textId="77777777" w:rsidR="00D81477" w:rsidRDefault="00D22D0D">
            <w:pPr>
              <w:spacing w:after="0" w:line="276" w:lineRule="auto"/>
              <w:jc w:val="center"/>
            </w:pPr>
            <w:r>
              <w:rPr>
                <w:rFonts w:ascii="Times New Roman" w:eastAsia="Times New Roman" w:hAnsi="Times New Roman" w:cs="Times New Roman"/>
                <w:b/>
                <w:sz w:val="26"/>
              </w:rPr>
              <w:t>Tên giấy tờ</w:t>
            </w:r>
          </w:p>
        </w:tc>
        <w:tc>
          <w:tcPr>
            <w:tcW w:w="2000" w:type="dxa"/>
          </w:tcPr>
          <w:p w14:paraId="3689404E" w14:textId="77777777" w:rsidR="00D81477" w:rsidRDefault="00D81477"/>
          <w:p w14:paraId="4A74BB90" w14:textId="77777777" w:rsidR="00D81477" w:rsidRDefault="00D22D0D">
            <w:pPr>
              <w:spacing w:after="0" w:line="276" w:lineRule="auto"/>
              <w:jc w:val="center"/>
            </w:pPr>
            <w:r>
              <w:rPr>
                <w:rFonts w:ascii="Times New Roman" w:eastAsia="Times New Roman" w:hAnsi="Times New Roman" w:cs="Times New Roman"/>
                <w:b/>
                <w:sz w:val="26"/>
              </w:rPr>
              <w:t>Mẫu đơn, tờ khai</w:t>
            </w:r>
          </w:p>
        </w:tc>
        <w:tc>
          <w:tcPr>
            <w:tcW w:w="2000" w:type="dxa"/>
          </w:tcPr>
          <w:p w14:paraId="7B4C6B3C" w14:textId="77777777" w:rsidR="00D81477" w:rsidRDefault="00D81477"/>
          <w:p w14:paraId="3DBADA87" w14:textId="77777777" w:rsidR="00D81477" w:rsidRDefault="00D22D0D">
            <w:pPr>
              <w:spacing w:after="0" w:line="276" w:lineRule="auto"/>
              <w:jc w:val="center"/>
            </w:pPr>
            <w:r>
              <w:rPr>
                <w:rFonts w:ascii="Times New Roman" w:eastAsia="Times New Roman" w:hAnsi="Times New Roman" w:cs="Times New Roman"/>
                <w:b/>
                <w:sz w:val="26"/>
              </w:rPr>
              <w:t>Số lượng</w:t>
            </w:r>
          </w:p>
        </w:tc>
      </w:tr>
      <w:tr w:rsidR="00D81477" w14:paraId="3A878F7F" w14:textId="77777777">
        <w:tblPrEx>
          <w:tblCellMar>
            <w:top w:w="0" w:type="dxa"/>
            <w:bottom w:w="0" w:type="dxa"/>
          </w:tblCellMar>
        </w:tblPrEx>
        <w:tc>
          <w:tcPr>
            <w:tcW w:w="0" w:type="auto"/>
          </w:tcPr>
          <w:p w14:paraId="6EA72B39" w14:textId="77777777" w:rsidR="00D81477" w:rsidRDefault="00D81477"/>
          <w:p w14:paraId="1E3209B1" w14:textId="77777777" w:rsidR="00D81477" w:rsidRDefault="00D22D0D">
            <w:pPr>
              <w:spacing w:after="0" w:line="276" w:lineRule="auto"/>
            </w:pPr>
            <w:r>
              <w:rPr>
                <w:rFonts w:ascii="Times New Roman" w:eastAsia="Times New Roman" w:hAnsi="Times New Roman" w:cs="Times New Roman"/>
                <w:sz w:val="26"/>
              </w:rPr>
              <w:t>Công văn đề nghị xét duyệt, kiểm tra nhân sự người người ngoài nhập cảnh (NA2).</w:t>
            </w:r>
          </w:p>
        </w:tc>
        <w:tc>
          <w:tcPr>
            <w:tcW w:w="0" w:type="auto"/>
          </w:tcPr>
          <w:p w14:paraId="00AA9901" w14:textId="77777777" w:rsidR="00D81477" w:rsidRDefault="00D81477"/>
          <w:p w14:paraId="2BBC7CB4" w14:textId="77777777" w:rsidR="00D81477" w:rsidRDefault="00D22D0D">
            <w:pPr>
              <w:spacing w:after="0" w:line="276" w:lineRule="auto"/>
            </w:pPr>
            <w:r>
              <w:rPr>
                <w:rFonts w:ascii="Times New Roman" w:eastAsia="Times New Roman" w:hAnsi="Times New Roman" w:cs="Times New Roman"/>
                <w:sz w:val="26"/>
              </w:rPr>
              <w:t>4-Mẫu NA2.doc</w:t>
            </w:r>
          </w:p>
        </w:tc>
        <w:tc>
          <w:tcPr>
            <w:tcW w:w="0" w:type="auto"/>
          </w:tcPr>
          <w:p w14:paraId="7908C7DA" w14:textId="77777777" w:rsidR="00D81477" w:rsidRDefault="00D81477"/>
          <w:p w14:paraId="60E7DFF4" w14:textId="77777777" w:rsidR="00D81477" w:rsidRDefault="00D22D0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D98DEA3" w14:textId="77777777" w:rsidR="00D81477" w:rsidRDefault="00D22D0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w:t>
      </w:r>
    </w:p>
    <w:p w14:paraId="6CA21BCF" w14:textId="77777777" w:rsidR="00D81477" w:rsidRDefault="00D22D0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14:paraId="2211B323" w14:textId="77777777" w:rsidR="00D81477" w:rsidRDefault="00D22D0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14:paraId="1C11FE97" w14:textId="77777777" w:rsidR="00D81477" w:rsidRDefault="00D22D0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 Số 44-46 đường Trần Phú, quận Ba Đình, thành phố Hà Nội. + Số 333-335-337 đường Nguyễn Trãi, Quận 1, Thành phố Hồ Chí Minh.</w:t>
      </w:r>
    </w:p>
    <w:p w14:paraId="79609528" w14:textId="77777777" w:rsidR="00D81477" w:rsidRDefault="00D22D0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947297A" w14:textId="77777777" w:rsidR="00D81477" w:rsidRDefault="00D22D0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A0EF03C" w14:textId="77777777" w:rsidR="00D81477" w:rsidRDefault="00D22D0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văn trả lời đề nghị xét duyệt nhân sự người nước ngoài nhập cảnh (NB1), Công văn trả lời đề nghị cấp thị thực tại cửa khẩu quốc tế (NB3), Công văn trả lời đề nghị kiểm tra nhân sự người nước ngoài nhập cảnh (NB2)</w:t>
      </w:r>
    </w:p>
    <w:p w14:paraId="7A22E923" w14:textId="77777777" w:rsidR="00D81477" w:rsidRDefault="00D22D0D">
      <w:pPr>
        <w:spacing w:after="0" w:line="276" w:lineRule="auto"/>
        <w:jc w:val="both"/>
      </w:pPr>
      <w:r>
        <w:rPr>
          <w:rFonts w:ascii="Times New Roman" w:eastAsia="Times New Roman" w:hAnsi="Times New Roman" w:cs="Times New Roman"/>
          <w:b/>
          <w:sz w:val="26"/>
        </w:rPr>
        <w:lastRenderedPageBreak/>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2"/>
        <w:gridCol w:w="5581"/>
        <w:gridCol w:w="859"/>
        <w:gridCol w:w="1283"/>
      </w:tblGrid>
      <w:tr w:rsidR="00D81477" w14:paraId="3FA06EB2" w14:textId="77777777">
        <w:tblPrEx>
          <w:tblCellMar>
            <w:top w:w="0" w:type="dxa"/>
            <w:bottom w:w="0" w:type="dxa"/>
          </w:tblCellMar>
        </w:tblPrEx>
        <w:tc>
          <w:tcPr>
            <w:tcW w:w="2000" w:type="dxa"/>
          </w:tcPr>
          <w:p w14:paraId="2856DE86" w14:textId="77777777" w:rsidR="00D81477" w:rsidRDefault="00D81477"/>
          <w:p w14:paraId="27A3896E" w14:textId="77777777" w:rsidR="00D81477" w:rsidRDefault="00D22D0D">
            <w:pPr>
              <w:spacing w:after="0" w:line="276" w:lineRule="auto"/>
              <w:jc w:val="center"/>
            </w:pPr>
            <w:r>
              <w:rPr>
                <w:rFonts w:ascii="Times New Roman" w:eastAsia="Times New Roman" w:hAnsi="Times New Roman" w:cs="Times New Roman"/>
                <w:b/>
                <w:sz w:val="26"/>
              </w:rPr>
              <w:t>Số ký hiệu</w:t>
            </w:r>
          </w:p>
        </w:tc>
        <w:tc>
          <w:tcPr>
            <w:tcW w:w="3500" w:type="dxa"/>
          </w:tcPr>
          <w:p w14:paraId="47DC1721" w14:textId="77777777" w:rsidR="00D81477" w:rsidRDefault="00D81477"/>
          <w:p w14:paraId="6170227B" w14:textId="77777777" w:rsidR="00D81477" w:rsidRDefault="00D22D0D">
            <w:pPr>
              <w:spacing w:after="0" w:line="276" w:lineRule="auto"/>
              <w:jc w:val="center"/>
            </w:pPr>
            <w:r>
              <w:rPr>
                <w:rFonts w:ascii="Times New Roman" w:eastAsia="Times New Roman" w:hAnsi="Times New Roman" w:cs="Times New Roman"/>
                <w:b/>
                <w:sz w:val="26"/>
              </w:rPr>
              <w:t>Trích yếu</w:t>
            </w:r>
          </w:p>
        </w:tc>
        <w:tc>
          <w:tcPr>
            <w:tcW w:w="1500" w:type="dxa"/>
          </w:tcPr>
          <w:p w14:paraId="25E7AC31" w14:textId="77777777" w:rsidR="00D81477" w:rsidRDefault="00D81477"/>
          <w:p w14:paraId="43C58FAB" w14:textId="77777777" w:rsidR="00D81477" w:rsidRDefault="00D22D0D">
            <w:pPr>
              <w:spacing w:after="0" w:line="276" w:lineRule="auto"/>
              <w:jc w:val="center"/>
            </w:pPr>
            <w:r>
              <w:rPr>
                <w:rFonts w:ascii="Times New Roman" w:eastAsia="Times New Roman" w:hAnsi="Times New Roman" w:cs="Times New Roman"/>
                <w:b/>
                <w:sz w:val="26"/>
              </w:rPr>
              <w:t>Ngày ban hành</w:t>
            </w:r>
          </w:p>
        </w:tc>
        <w:tc>
          <w:tcPr>
            <w:tcW w:w="3000" w:type="dxa"/>
          </w:tcPr>
          <w:p w14:paraId="0D2571FC" w14:textId="77777777" w:rsidR="00D81477" w:rsidRDefault="00D81477"/>
          <w:p w14:paraId="7092825F" w14:textId="77777777" w:rsidR="00D81477" w:rsidRDefault="00D22D0D">
            <w:pPr>
              <w:spacing w:after="0" w:line="276" w:lineRule="auto"/>
              <w:jc w:val="center"/>
            </w:pPr>
            <w:r>
              <w:rPr>
                <w:rFonts w:ascii="Times New Roman" w:eastAsia="Times New Roman" w:hAnsi="Times New Roman" w:cs="Times New Roman"/>
                <w:b/>
                <w:sz w:val="26"/>
              </w:rPr>
              <w:t>Cơ quan ban hành</w:t>
            </w:r>
          </w:p>
        </w:tc>
      </w:tr>
      <w:tr w:rsidR="00D81477" w14:paraId="6CEB4960" w14:textId="77777777">
        <w:tblPrEx>
          <w:tblCellMar>
            <w:top w:w="0" w:type="dxa"/>
            <w:bottom w:w="0" w:type="dxa"/>
          </w:tblCellMar>
        </w:tblPrEx>
        <w:tc>
          <w:tcPr>
            <w:tcW w:w="0" w:type="auto"/>
          </w:tcPr>
          <w:p w14:paraId="08C389FE" w14:textId="77777777" w:rsidR="00D81477" w:rsidRDefault="00D81477"/>
          <w:p w14:paraId="50919B41" w14:textId="77777777" w:rsidR="00D81477" w:rsidRDefault="00D22D0D">
            <w:pPr>
              <w:spacing w:after="0" w:line="276" w:lineRule="auto"/>
            </w:pPr>
            <w:r>
              <w:rPr>
                <w:rFonts w:ascii="Times New Roman" w:eastAsia="Times New Roman" w:hAnsi="Times New Roman" w:cs="Times New Roman"/>
                <w:sz w:val="26"/>
              </w:rPr>
              <w:t xml:space="preserve"> 04/2015/TT-BCA </w:t>
            </w:r>
          </w:p>
        </w:tc>
        <w:tc>
          <w:tcPr>
            <w:tcW w:w="0" w:type="auto"/>
          </w:tcPr>
          <w:p w14:paraId="7CFDFF7A" w14:textId="77777777" w:rsidR="00D81477" w:rsidRDefault="00D81477"/>
          <w:p w14:paraId="373ED69E" w14:textId="77777777" w:rsidR="00D81477" w:rsidRDefault="00D22D0D">
            <w:pPr>
              <w:spacing w:after="0" w:line="276" w:lineRule="auto"/>
            </w:pPr>
            <w:r>
              <w:rPr>
                <w:rFonts w:ascii="Times New Roman" w:eastAsia="Times New Roman" w:hAnsi="Times New Roman" w:cs="Times New Roman"/>
                <w:sz w:val="26"/>
              </w:rPr>
              <w:t>04/2015/TT-BCA</w:t>
            </w:r>
          </w:p>
        </w:tc>
        <w:tc>
          <w:tcPr>
            <w:tcW w:w="0" w:type="auto"/>
          </w:tcPr>
          <w:p w14:paraId="00BC4970" w14:textId="77777777" w:rsidR="00D81477" w:rsidRDefault="00D81477"/>
          <w:p w14:paraId="5259FF97" w14:textId="77777777" w:rsidR="00D81477" w:rsidRDefault="00D22D0D">
            <w:pPr>
              <w:spacing w:after="0" w:line="276" w:lineRule="auto"/>
            </w:pPr>
            <w:r>
              <w:rPr>
                <w:rFonts w:ascii="Times New Roman" w:eastAsia="Times New Roman" w:hAnsi="Times New Roman" w:cs="Times New Roman"/>
                <w:sz w:val="26"/>
              </w:rPr>
              <w:t>05-01-2015</w:t>
            </w:r>
          </w:p>
        </w:tc>
        <w:tc>
          <w:tcPr>
            <w:tcW w:w="0" w:type="auto"/>
          </w:tcPr>
          <w:p w14:paraId="61AF1CA5" w14:textId="77777777" w:rsidR="00D81477" w:rsidRDefault="00D81477"/>
          <w:p w14:paraId="15EAD49D" w14:textId="77777777" w:rsidR="00D81477" w:rsidRDefault="00D22D0D">
            <w:pPr>
              <w:spacing w:after="0" w:line="276" w:lineRule="auto"/>
            </w:pPr>
            <w:r>
              <w:rPr>
                <w:rFonts w:ascii="Times New Roman" w:eastAsia="Times New Roman" w:hAnsi="Times New Roman" w:cs="Times New Roman"/>
                <w:sz w:val="26"/>
              </w:rPr>
              <w:t>Bộ Công an</w:t>
            </w:r>
          </w:p>
        </w:tc>
      </w:tr>
      <w:tr w:rsidR="00D81477" w14:paraId="6189207F" w14:textId="77777777">
        <w:tblPrEx>
          <w:tblCellMar>
            <w:top w:w="0" w:type="dxa"/>
            <w:bottom w:w="0" w:type="dxa"/>
          </w:tblCellMar>
        </w:tblPrEx>
        <w:tc>
          <w:tcPr>
            <w:tcW w:w="0" w:type="auto"/>
          </w:tcPr>
          <w:p w14:paraId="196AC683" w14:textId="77777777" w:rsidR="00D81477" w:rsidRDefault="00D81477"/>
          <w:p w14:paraId="304E52F4" w14:textId="77777777" w:rsidR="00D81477" w:rsidRDefault="00D22D0D">
            <w:pPr>
              <w:spacing w:after="0" w:line="276" w:lineRule="auto"/>
            </w:pPr>
            <w:r>
              <w:rPr>
                <w:rFonts w:ascii="Times New Roman" w:eastAsia="Times New Roman" w:hAnsi="Times New Roman" w:cs="Times New Roman"/>
                <w:sz w:val="26"/>
              </w:rPr>
              <w:t xml:space="preserve"> 31/2015/TT-BCA </w:t>
            </w:r>
          </w:p>
        </w:tc>
        <w:tc>
          <w:tcPr>
            <w:tcW w:w="0" w:type="auto"/>
          </w:tcPr>
          <w:p w14:paraId="47D1196E" w14:textId="77777777" w:rsidR="00D81477" w:rsidRDefault="00D81477"/>
          <w:p w14:paraId="3BC9730B" w14:textId="77777777" w:rsidR="00D81477" w:rsidRDefault="00D22D0D">
            <w:pPr>
              <w:spacing w:after="0" w:line="276" w:lineRule="auto"/>
            </w:pPr>
            <w:r>
              <w:rPr>
                <w:rFonts w:ascii="Times New Roman" w:eastAsia="Times New Roman" w:hAnsi="Times New Roman" w:cs="Times New Roman"/>
                <w:sz w:val="26"/>
              </w:rPr>
              <w:t>Thông tư 31/2015/TT-BCA</w:t>
            </w:r>
          </w:p>
        </w:tc>
        <w:tc>
          <w:tcPr>
            <w:tcW w:w="0" w:type="auto"/>
          </w:tcPr>
          <w:p w14:paraId="3A4F3DEB" w14:textId="77777777" w:rsidR="00D81477" w:rsidRDefault="00D81477"/>
          <w:p w14:paraId="0D0740CF" w14:textId="77777777" w:rsidR="00D81477" w:rsidRDefault="00D22D0D">
            <w:pPr>
              <w:spacing w:after="0" w:line="276" w:lineRule="auto"/>
            </w:pPr>
            <w:r>
              <w:rPr>
                <w:rFonts w:ascii="Times New Roman" w:eastAsia="Times New Roman" w:hAnsi="Times New Roman" w:cs="Times New Roman"/>
                <w:sz w:val="26"/>
              </w:rPr>
              <w:t>06-07-2015</w:t>
            </w:r>
          </w:p>
        </w:tc>
        <w:tc>
          <w:tcPr>
            <w:tcW w:w="0" w:type="auto"/>
          </w:tcPr>
          <w:p w14:paraId="6A4DEFE8" w14:textId="77777777" w:rsidR="00D81477" w:rsidRDefault="00D81477"/>
          <w:p w14:paraId="4AF985A6" w14:textId="77777777" w:rsidR="00D81477" w:rsidRDefault="00D22D0D">
            <w:pPr>
              <w:spacing w:after="0" w:line="276" w:lineRule="auto"/>
            </w:pPr>
            <w:r>
              <w:rPr>
                <w:rFonts w:ascii="Times New Roman" w:eastAsia="Times New Roman" w:hAnsi="Times New Roman" w:cs="Times New Roman"/>
                <w:sz w:val="26"/>
              </w:rPr>
              <w:t>Bộ Công an</w:t>
            </w:r>
          </w:p>
        </w:tc>
      </w:tr>
      <w:tr w:rsidR="00D81477" w14:paraId="60EAD313" w14:textId="77777777">
        <w:tblPrEx>
          <w:tblCellMar>
            <w:top w:w="0" w:type="dxa"/>
            <w:bottom w:w="0" w:type="dxa"/>
          </w:tblCellMar>
        </w:tblPrEx>
        <w:tc>
          <w:tcPr>
            <w:tcW w:w="0" w:type="auto"/>
          </w:tcPr>
          <w:p w14:paraId="64B09741" w14:textId="77777777" w:rsidR="00D81477" w:rsidRDefault="00D81477"/>
          <w:p w14:paraId="65A780C3" w14:textId="77777777" w:rsidR="00D81477" w:rsidRDefault="00D22D0D">
            <w:pPr>
              <w:spacing w:after="0" w:line="276" w:lineRule="auto"/>
            </w:pPr>
            <w:r>
              <w:rPr>
                <w:rFonts w:ascii="Times New Roman" w:eastAsia="Times New Roman" w:hAnsi="Times New Roman" w:cs="Times New Roman"/>
                <w:sz w:val="26"/>
              </w:rPr>
              <w:t>47/2014/QH13</w:t>
            </w:r>
          </w:p>
        </w:tc>
        <w:tc>
          <w:tcPr>
            <w:tcW w:w="0" w:type="auto"/>
          </w:tcPr>
          <w:p w14:paraId="6603A51C" w14:textId="77777777" w:rsidR="00D81477" w:rsidRDefault="00D81477"/>
          <w:p w14:paraId="34E20F12" w14:textId="77777777" w:rsidR="00D81477" w:rsidRDefault="00D22D0D">
            <w:pPr>
              <w:spacing w:after="0" w:line="276" w:lineRule="auto"/>
            </w:pPr>
            <w:r>
              <w:rPr>
                <w:rFonts w:ascii="Times New Roman" w:eastAsia="Times New Roman" w:hAnsi="Times New Roman" w:cs="Times New Roman"/>
                <w:sz w:val="26"/>
              </w:rPr>
              <w:t>Luật 47/2014/QH13</w:t>
            </w:r>
          </w:p>
        </w:tc>
        <w:tc>
          <w:tcPr>
            <w:tcW w:w="0" w:type="auto"/>
          </w:tcPr>
          <w:p w14:paraId="5F68EE98" w14:textId="77777777" w:rsidR="00D81477" w:rsidRDefault="00D81477"/>
          <w:p w14:paraId="57961AE1" w14:textId="77777777" w:rsidR="00D81477" w:rsidRDefault="00D22D0D">
            <w:pPr>
              <w:spacing w:after="0" w:line="276" w:lineRule="auto"/>
            </w:pPr>
            <w:r>
              <w:rPr>
                <w:rFonts w:ascii="Times New Roman" w:eastAsia="Times New Roman" w:hAnsi="Times New Roman" w:cs="Times New Roman"/>
                <w:sz w:val="26"/>
              </w:rPr>
              <w:t>17-06-2014</w:t>
            </w:r>
          </w:p>
        </w:tc>
        <w:tc>
          <w:tcPr>
            <w:tcW w:w="0" w:type="auto"/>
          </w:tcPr>
          <w:p w14:paraId="34920587" w14:textId="77777777" w:rsidR="00D81477" w:rsidRDefault="00D81477"/>
        </w:tc>
      </w:tr>
      <w:tr w:rsidR="00D81477" w14:paraId="7A38B84D" w14:textId="77777777">
        <w:tblPrEx>
          <w:tblCellMar>
            <w:top w:w="0" w:type="dxa"/>
            <w:bottom w:w="0" w:type="dxa"/>
          </w:tblCellMar>
        </w:tblPrEx>
        <w:tc>
          <w:tcPr>
            <w:tcW w:w="0" w:type="auto"/>
          </w:tcPr>
          <w:p w14:paraId="2BB0613C" w14:textId="77777777" w:rsidR="00D81477" w:rsidRDefault="00D81477"/>
          <w:p w14:paraId="288F12C4" w14:textId="77777777" w:rsidR="00D81477" w:rsidRDefault="00D22D0D">
            <w:pPr>
              <w:spacing w:after="0" w:line="276" w:lineRule="auto"/>
            </w:pPr>
            <w:r>
              <w:rPr>
                <w:rFonts w:ascii="Times New Roman" w:eastAsia="Times New Roman" w:hAnsi="Times New Roman" w:cs="Times New Roman"/>
                <w:sz w:val="26"/>
              </w:rPr>
              <w:t>51/2019/QH14</w:t>
            </w:r>
          </w:p>
        </w:tc>
        <w:tc>
          <w:tcPr>
            <w:tcW w:w="0" w:type="auto"/>
          </w:tcPr>
          <w:p w14:paraId="13CFA61F" w14:textId="77777777" w:rsidR="00D81477" w:rsidRDefault="00D81477"/>
          <w:p w14:paraId="2024C097" w14:textId="77777777" w:rsidR="00D81477" w:rsidRDefault="00D22D0D">
            <w:pPr>
              <w:spacing w:after="0" w:line="276" w:lineRule="auto"/>
            </w:pPr>
            <w:r>
              <w:rPr>
                <w:rFonts w:ascii="Times New Roman" w:eastAsia="Times New Roman" w:hAnsi="Times New Roman" w:cs="Times New Roman"/>
                <w:sz w:val="26"/>
              </w:rPr>
              <w:t>Luật 51/2019/QH14</w:t>
            </w:r>
          </w:p>
        </w:tc>
        <w:tc>
          <w:tcPr>
            <w:tcW w:w="0" w:type="auto"/>
          </w:tcPr>
          <w:p w14:paraId="3CFD25B7" w14:textId="77777777" w:rsidR="00D81477" w:rsidRDefault="00D81477"/>
          <w:p w14:paraId="569CB48C" w14:textId="77777777" w:rsidR="00D81477" w:rsidRDefault="00D22D0D">
            <w:pPr>
              <w:spacing w:after="0" w:line="276" w:lineRule="auto"/>
            </w:pPr>
            <w:r>
              <w:rPr>
                <w:rFonts w:ascii="Times New Roman" w:eastAsia="Times New Roman" w:hAnsi="Times New Roman" w:cs="Times New Roman"/>
                <w:sz w:val="26"/>
              </w:rPr>
              <w:t>25-11-2019</w:t>
            </w:r>
          </w:p>
        </w:tc>
        <w:tc>
          <w:tcPr>
            <w:tcW w:w="0" w:type="auto"/>
          </w:tcPr>
          <w:p w14:paraId="54C73B3F" w14:textId="77777777" w:rsidR="00D81477" w:rsidRDefault="00D81477"/>
        </w:tc>
      </w:tr>
      <w:tr w:rsidR="00D81477" w14:paraId="34AC774E" w14:textId="77777777">
        <w:tblPrEx>
          <w:tblCellMar>
            <w:top w:w="0" w:type="dxa"/>
            <w:bottom w:w="0" w:type="dxa"/>
          </w:tblCellMar>
        </w:tblPrEx>
        <w:tc>
          <w:tcPr>
            <w:tcW w:w="0" w:type="auto"/>
          </w:tcPr>
          <w:p w14:paraId="6D0348B2" w14:textId="77777777" w:rsidR="00D81477" w:rsidRDefault="00D81477"/>
          <w:p w14:paraId="3208D611" w14:textId="77777777" w:rsidR="00D81477" w:rsidRDefault="00D22D0D">
            <w:pPr>
              <w:spacing w:after="0" w:line="276" w:lineRule="auto"/>
            </w:pPr>
            <w:r>
              <w:rPr>
                <w:rFonts w:ascii="Times New Roman" w:eastAsia="Times New Roman" w:hAnsi="Times New Roman" w:cs="Times New Roman"/>
                <w:sz w:val="26"/>
              </w:rPr>
              <w:t>23/2023/QH15</w:t>
            </w:r>
          </w:p>
        </w:tc>
        <w:tc>
          <w:tcPr>
            <w:tcW w:w="0" w:type="auto"/>
          </w:tcPr>
          <w:p w14:paraId="18091854" w14:textId="77777777" w:rsidR="00D81477" w:rsidRDefault="00D81477"/>
          <w:p w14:paraId="2FF7134D" w14:textId="77777777" w:rsidR="00D81477" w:rsidRDefault="00D22D0D">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14:paraId="34AC4112" w14:textId="77777777" w:rsidR="00D81477" w:rsidRDefault="00D81477"/>
          <w:p w14:paraId="4F49300C" w14:textId="77777777" w:rsidR="00D81477" w:rsidRDefault="00D22D0D">
            <w:pPr>
              <w:spacing w:after="0" w:line="276" w:lineRule="auto"/>
            </w:pPr>
            <w:r>
              <w:rPr>
                <w:rFonts w:ascii="Times New Roman" w:eastAsia="Times New Roman" w:hAnsi="Times New Roman" w:cs="Times New Roman"/>
                <w:sz w:val="26"/>
              </w:rPr>
              <w:t>24-06-2023</w:t>
            </w:r>
          </w:p>
        </w:tc>
        <w:tc>
          <w:tcPr>
            <w:tcW w:w="0" w:type="auto"/>
          </w:tcPr>
          <w:p w14:paraId="45C51466" w14:textId="77777777" w:rsidR="00D81477" w:rsidRDefault="00D81477"/>
        </w:tc>
      </w:tr>
      <w:tr w:rsidR="00D81477" w14:paraId="1591758D" w14:textId="77777777">
        <w:tblPrEx>
          <w:tblCellMar>
            <w:top w:w="0" w:type="dxa"/>
            <w:bottom w:w="0" w:type="dxa"/>
          </w:tblCellMar>
        </w:tblPrEx>
        <w:tc>
          <w:tcPr>
            <w:tcW w:w="0" w:type="auto"/>
          </w:tcPr>
          <w:p w14:paraId="5769B48A" w14:textId="77777777" w:rsidR="00D81477" w:rsidRDefault="00D81477"/>
          <w:p w14:paraId="0D3FFDBC" w14:textId="77777777" w:rsidR="00D81477" w:rsidRDefault="00D22D0D">
            <w:pPr>
              <w:spacing w:after="0" w:line="276" w:lineRule="auto"/>
            </w:pPr>
            <w:r>
              <w:rPr>
                <w:rFonts w:ascii="Times New Roman" w:eastAsia="Times New Roman" w:hAnsi="Times New Roman" w:cs="Times New Roman"/>
                <w:sz w:val="26"/>
              </w:rPr>
              <w:t>22/2023/TT-BCA</w:t>
            </w:r>
          </w:p>
        </w:tc>
        <w:tc>
          <w:tcPr>
            <w:tcW w:w="0" w:type="auto"/>
          </w:tcPr>
          <w:p w14:paraId="6AF5C27A" w14:textId="77777777" w:rsidR="00D81477" w:rsidRDefault="00D81477"/>
          <w:p w14:paraId="7132B076" w14:textId="77777777" w:rsidR="00D81477" w:rsidRDefault="00D22D0D">
            <w:pPr>
              <w:spacing w:after="0" w:line="276" w:lineRule="auto"/>
            </w:pPr>
            <w:r>
              <w:rPr>
                <w:rFonts w:ascii="Times New Roman" w:eastAsia="Times New Roman" w:hAnsi="Times New Roman" w:cs="Times New Roman"/>
                <w:sz w:val="26"/>
              </w:rPr>
              <w:t>Thông tư số 22/2023/TT-BCA</w:t>
            </w:r>
          </w:p>
        </w:tc>
        <w:tc>
          <w:tcPr>
            <w:tcW w:w="0" w:type="auto"/>
          </w:tcPr>
          <w:p w14:paraId="40A89FAB" w14:textId="77777777" w:rsidR="00D81477" w:rsidRDefault="00D81477"/>
          <w:p w14:paraId="20024641" w14:textId="77777777" w:rsidR="00D81477" w:rsidRDefault="00D22D0D">
            <w:pPr>
              <w:spacing w:after="0" w:line="276" w:lineRule="auto"/>
            </w:pPr>
            <w:r>
              <w:rPr>
                <w:rFonts w:ascii="Times New Roman" w:eastAsia="Times New Roman" w:hAnsi="Times New Roman" w:cs="Times New Roman"/>
                <w:sz w:val="26"/>
              </w:rPr>
              <w:t>30-06-2023</w:t>
            </w:r>
          </w:p>
        </w:tc>
        <w:tc>
          <w:tcPr>
            <w:tcW w:w="0" w:type="auto"/>
          </w:tcPr>
          <w:p w14:paraId="124DEB01" w14:textId="77777777" w:rsidR="00D81477" w:rsidRDefault="00D81477"/>
          <w:p w14:paraId="523D5277" w14:textId="77777777" w:rsidR="00D81477" w:rsidRDefault="00D22D0D">
            <w:pPr>
              <w:spacing w:after="0" w:line="276" w:lineRule="auto"/>
            </w:pPr>
            <w:r>
              <w:rPr>
                <w:rFonts w:ascii="Times New Roman" w:eastAsia="Times New Roman" w:hAnsi="Times New Roman" w:cs="Times New Roman"/>
                <w:sz w:val="26"/>
              </w:rPr>
              <w:t>Bộ Công an</w:t>
            </w:r>
          </w:p>
        </w:tc>
      </w:tr>
    </w:tbl>
    <w:p w14:paraId="08575F4B" w14:textId="77777777" w:rsidR="00D81477" w:rsidRDefault="00D22D0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Trước khi làm thủ tục mời, bảo lãnh người nước ngoài nhập cảnh Việt Nam, cơ quan, tổ chức cần phải nộp hồ sơ theo quy định tại khoản 2 Điều 16 Luật số 47/2014/QH13 ngày 16/6/2014 tại Cục Quản lý xuất nhập cảnh, Bộ Công an. + Người nước ngoài, người Việt Nam mang hộ chiếu nước ngoài không được cấp phép nhập cảnh Việt Nam nếu thuộc diện “chưa cho nhập cảnh Việt Nam” theo quy định của pháp luật Việt Nam.  + Trường hợp đề nghị cấp thị thực có điều kiện, phải nộp kèm theo giấy tờ chứng minh mục đích nhập cảnh </w:t>
      </w:r>
      <w:r>
        <w:rPr>
          <w:rFonts w:ascii="Times New Roman" w:eastAsia="Times New Roman" w:hAnsi="Times New Roman" w:cs="Times New Roman"/>
          <w:sz w:val="26"/>
        </w:rPr>
        <w:t>theo quy định tại khoản 4 Điều 10 Luật số 47/2014/QH13 ngày 16/6/2014.</w:t>
      </w:r>
    </w:p>
    <w:p w14:paraId="1AEF7526" w14:textId="77777777" w:rsidR="00D81477" w:rsidRDefault="00D22D0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F6DEF6B" w14:textId="77777777" w:rsidR="00D81477" w:rsidRDefault="00D22D0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https://thutuc.dichvucong.gov.vn/p/home/dvc-tthc-thu-tuc-hanh-chinh-chi-tiet.html?ma_thu_tuc=4887</w:t>
      </w:r>
    </w:p>
    <w:sectPr w:rsidR="00D8147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81477"/>
    <w:rsid w:val="009327AE"/>
    <w:rsid w:val="00D22D0D"/>
    <w:rsid w:val="00D81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AEA80"/>
  <w15:docId w15:val="{A801E99A-45DC-4DD0-97D4-99AD4F47F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713</Words>
  <Characters>4070</Characters>
  <Application>Microsoft Office Word</Application>
  <DocSecurity>0</DocSecurity>
  <Lines>33</Lines>
  <Paragraphs>9</Paragraphs>
  <ScaleCrop>false</ScaleCrop>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2025-11-24T08:34:00Z</dcterms:created>
  <dcterms:modified xsi:type="dcterms:W3CDTF">2025-11-24T08:34:00Z</dcterms:modified>
</cp:coreProperties>
</file>