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A0BB" w14:textId="77777777" w:rsidR="001E00F9" w:rsidRDefault="00B23614">
      <w:pPr>
        <w:spacing w:after="300" w:line="276" w:lineRule="auto"/>
        <w:jc w:val="center"/>
      </w:pPr>
      <w:r>
        <w:rPr>
          <w:rFonts w:ascii="Times New Roman" w:eastAsia="Times New Roman" w:hAnsi="Times New Roman" w:cs="Times New Roman"/>
          <w:b/>
          <w:sz w:val="26"/>
        </w:rPr>
        <w:t>Chi tiết thủ tục hành chính</w:t>
      </w:r>
    </w:p>
    <w:p w14:paraId="767BF235" w14:textId="77777777" w:rsidR="001E00F9" w:rsidRDefault="00B2361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1.004342</w:t>
      </w:r>
    </w:p>
    <w:p w14:paraId="0C07D803" w14:textId="77777777" w:rsidR="001E00F9" w:rsidRDefault="00B2361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1360/QĐ-BTTTT</w:t>
      </w:r>
    </w:p>
    <w:p w14:paraId="23F6AF34" w14:textId="77777777" w:rsidR="001E00F9" w:rsidRDefault="00B2361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kinh doanh sản phẩm, dịch vụ an toàn thông tin mạng (trừ trường hợp cấp phép kinh doanh dịch vụ kiểm tra, đánh giá an toàn thông tin hoặc dịch vụ bảo mật thông tin không sử dụng mật mã dân sự)</w:t>
      </w:r>
    </w:p>
    <w:p w14:paraId="49AC15A3" w14:textId="77777777" w:rsidR="001E00F9" w:rsidRDefault="00B2361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9C6ED72" w14:textId="77777777" w:rsidR="001E00F9" w:rsidRDefault="00B2361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F902973" w14:textId="77777777" w:rsidR="001E00F9" w:rsidRDefault="00B2361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14:paraId="2892DDFF" w14:textId="77777777" w:rsidR="001E00F9" w:rsidRDefault="00B23614">
      <w:pPr>
        <w:spacing w:after="0" w:line="276" w:lineRule="auto"/>
        <w:jc w:val="both"/>
      </w:pPr>
      <w:r>
        <w:rPr>
          <w:rFonts w:ascii="Times New Roman" w:eastAsia="Times New Roman" w:hAnsi="Times New Roman" w:cs="Times New Roman"/>
          <w:b/>
          <w:sz w:val="26"/>
        </w:rPr>
        <w:t xml:space="preserve">Trình tự thực hiện: </w:t>
      </w:r>
    </w:p>
    <w:p w14:paraId="255B427A" w14:textId="77777777" w:rsidR="001E00F9" w:rsidRDefault="001E00F9">
      <w:pPr>
        <w:shd w:val="clear" w:color="auto" w:fill="F2F6F9"/>
        <w:spacing w:before="120" w:after="0" w:line="276" w:lineRule="auto"/>
        <w:jc w:val="both"/>
      </w:pPr>
    </w:p>
    <w:p w14:paraId="3911F6B2" w14:textId="77777777" w:rsidR="001E00F9" w:rsidRDefault="00B23614">
      <w:pPr>
        <w:spacing w:after="0" w:line="276" w:lineRule="auto"/>
        <w:jc w:val="both"/>
      </w:pPr>
      <w:r>
        <w:rPr>
          <w:rFonts w:ascii="Times New Roman" w:eastAsia="Times New Roman" w:hAnsi="Times New Roman" w:cs="Times New Roman"/>
          <w:sz w:val="26"/>
        </w:rPr>
        <w:t>Doanh nghiệp đề nghị cấp Giấy phép kinh doanh sản phẩm, dịch vụ an toàn thông tin mạng nộp hồ sơ đề nghị cấp Giấy phép tại Bộ Thông tin và Truyền thông.</w:t>
      </w:r>
    </w:p>
    <w:p w14:paraId="0131E33C" w14:textId="77777777" w:rsidR="001E00F9" w:rsidRDefault="00B23614">
      <w:pPr>
        <w:spacing w:after="0" w:line="276" w:lineRule="auto"/>
        <w:jc w:val="both"/>
      </w:pPr>
      <w:r>
        <w:rPr>
          <w:rFonts w:ascii="Times New Roman" w:eastAsia="Times New Roman" w:hAnsi="Times New Roman" w:cs="Times New Roman"/>
          <w:sz w:val="26"/>
        </w:rPr>
        <w:t>Bộ Thông tin và Truyền thông kiểm tra và thông báo cho doanh nghiệp nộp hồ sơ biết về tính hợp lệ của hồ sơ sau 03 ngày làm việc kể từ khi nhận được hồ sơ. Đối với hồ sơ không hợp lệ, Bộ Thông tin và Truyền thông có văn bản thông báo cho doanh nghiệp nộp hồ sơ và nêu rõ yếu tố không hợp lệ. Doanh nghiệp có quyền nộp lại hồ sơ bổ sung hoặc văn bản giải trình tính hợp lệ.</w:t>
      </w:r>
    </w:p>
    <w:p w14:paraId="71E71CBB" w14:textId="77777777" w:rsidR="001E00F9" w:rsidRDefault="00B23614">
      <w:pPr>
        <w:spacing w:after="0" w:line="276" w:lineRule="auto"/>
        <w:jc w:val="both"/>
      </w:pPr>
      <w:r>
        <w:rPr>
          <w:rFonts w:ascii="Times New Roman" w:eastAsia="Times New Roman" w:hAnsi="Times New Roman" w:cs="Times New Roman"/>
          <w:sz w:val="26"/>
        </w:rPr>
        <w:t xml:space="preserve">Trong thời hạn 15 ngày làm việc, kể từ ngày nhận được hồ sơ hợp lệ,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an toàn thông tin mạng; trường hợp từ chối cấp thì phải thông báo bằng văn bản nêu rõ lý do. </w:t>
      </w:r>
    </w:p>
    <w:p w14:paraId="4A462B05" w14:textId="77777777" w:rsidR="001E00F9" w:rsidRDefault="00B2361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1"/>
        <w:gridCol w:w="1553"/>
        <w:gridCol w:w="2500"/>
        <w:gridCol w:w="3847"/>
      </w:tblGrid>
      <w:tr w:rsidR="001E00F9" w14:paraId="3869DCA9" w14:textId="77777777">
        <w:tblPrEx>
          <w:tblCellMar>
            <w:top w:w="0" w:type="dxa"/>
            <w:bottom w:w="0" w:type="dxa"/>
          </w:tblCellMar>
        </w:tblPrEx>
        <w:tc>
          <w:tcPr>
            <w:tcW w:w="1500" w:type="dxa"/>
          </w:tcPr>
          <w:p w14:paraId="00ED3237" w14:textId="77777777" w:rsidR="001E00F9" w:rsidRDefault="001E00F9"/>
          <w:p w14:paraId="26AC21D4" w14:textId="77777777" w:rsidR="001E00F9" w:rsidRDefault="00B23614">
            <w:pPr>
              <w:spacing w:after="0" w:line="276" w:lineRule="auto"/>
              <w:jc w:val="center"/>
            </w:pPr>
            <w:r>
              <w:rPr>
                <w:rFonts w:ascii="Times New Roman" w:eastAsia="Times New Roman" w:hAnsi="Times New Roman" w:cs="Times New Roman"/>
                <w:b/>
                <w:sz w:val="26"/>
              </w:rPr>
              <w:t>Hình thức nộp</w:t>
            </w:r>
          </w:p>
        </w:tc>
        <w:tc>
          <w:tcPr>
            <w:tcW w:w="2000" w:type="dxa"/>
          </w:tcPr>
          <w:p w14:paraId="349A7E2F" w14:textId="77777777" w:rsidR="001E00F9" w:rsidRDefault="001E00F9"/>
          <w:p w14:paraId="25E7B0F2" w14:textId="77777777" w:rsidR="001E00F9" w:rsidRDefault="00B2361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47C0A45" w14:textId="77777777" w:rsidR="001E00F9" w:rsidRDefault="001E00F9"/>
          <w:p w14:paraId="65A2CCCC" w14:textId="77777777" w:rsidR="001E00F9" w:rsidRDefault="00B23614">
            <w:pPr>
              <w:spacing w:after="0" w:line="276" w:lineRule="auto"/>
              <w:jc w:val="center"/>
            </w:pPr>
            <w:r>
              <w:rPr>
                <w:rFonts w:ascii="Times New Roman" w:eastAsia="Times New Roman" w:hAnsi="Times New Roman" w:cs="Times New Roman"/>
                <w:b/>
                <w:sz w:val="26"/>
              </w:rPr>
              <w:t>Phí, lệ phí</w:t>
            </w:r>
          </w:p>
        </w:tc>
        <w:tc>
          <w:tcPr>
            <w:tcW w:w="3000" w:type="dxa"/>
          </w:tcPr>
          <w:p w14:paraId="31979A75" w14:textId="77777777" w:rsidR="001E00F9" w:rsidRDefault="001E00F9"/>
          <w:p w14:paraId="200D4702" w14:textId="77777777" w:rsidR="001E00F9" w:rsidRDefault="00B23614">
            <w:pPr>
              <w:spacing w:after="0" w:line="276" w:lineRule="auto"/>
              <w:jc w:val="center"/>
            </w:pPr>
            <w:r>
              <w:rPr>
                <w:rFonts w:ascii="Times New Roman" w:eastAsia="Times New Roman" w:hAnsi="Times New Roman" w:cs="Times New Roman"/>
                <w:b/>
                <w:sz w:val="26"/>
              </w:rPr>
              <w:t>Mô tả</w:t>
            </w:r>
          </w:p>
        </w:tc>
      </w:tr>
      <w:tr w:rsidR="001E00F9" w14:paraId="46811FFA" w14:textId="77777777">
        <w:tblPrEx>
          <w:tblCellMar>
            <w:top w:w="0" w:type="dxa"/>
            <w:bottom w:w="0" w:type="dxa"/>
          </w:tblCellMar>
        </w:tblPrEx>
        <w:tc>
          <w:tcPr>
            <w:tcW w:w="0" w:type="auto"/>
          </w:tcPr>
          <w:p w14:paraId="50431D6E" w14:textId="77777777" w:rsidR="001E00F9" w:rsidRDefault="001E00F9"/>
          <w:p w14:paraId="39CCDD3A" w14:textId="77777777" w:rsidR="001E00F9" w:rsidRDefault="00B23614">
            <w:pPr>
              <w:spacing w:after="0" w:line="276" w:lineRule="auto"/>
            </w:pPr>
            <w:r>
              <w:rPr>
                <w:rFonts w:ascii="Times New Roman" w:eastAsia="Times New Roman" w:hAnsi="Times New Roman" w:cs="Times New Roman"/>
                <w:sz w:val="26"/>
              </w:rPr>
              <w:t>Trực tiếp</w:t>
            </w:r>
          </w:p>
        </w:tc>
        <w:tc>
          <w:tcPr>
            <w:tcW w:w="0" w:type="auto"/>
          </w:tcPr>
          <w:p w14:paraId="034FD2DD" w14:textId="77777777" w:rsidR="001E00F9" w:rsidRDefault="001E00F9"/>
          <w:p w14:paraId="28592521" w14:textId="77777777" w:rsidR="001E00F9" w:rsidRDefault="00B23614">
            <w:pPr>
              <w:spacing w:after="0" w:line="276" w:lineRule="auto"/>
            </w:pPr>
            <w:r>
              <w:rPr>
                <w:rFonts w:ascii="Times New Roman" w:eastAsia="Times New Roman" w:hAnsi="Times New Roman" w:cs="Times New Roman"/>
                <w:sz w:val="26"/>
              </w:rPr>
              <w:t>15 Ngày làm việc</w:t>
            </w:r>
          </w:p>
        </w:tc>
        <w:tc>
          <w:tcPr>
            <w:tcW w:w="0" w:type="auto"/>
          </w:tcPr>
          <w:p w14:paraId="7EF22958" w14:textId="77777777" w:rsidR="001E00F9" w:rsidRDefault="001E00F9"/>
          <w:p w14:paraId="2B291B51" w14:textId="77777777" w:rsidR="001E00F9" w:rsidRDefault="001E00F9">
            <w:pPr>
              <w:spacing w:after="0" w:line="276" w:lineRule="auto"/>
            </w:pPr>
          </w:p>
        </w:tc>
        <w:tc>
          <w:tcPr>
            <w:tcW w:w="0" w:type="auto"/>
          </w:tcPr>
          <w:p w14:paraId="6309C020" w14:textId="77777777" w:rsidR="001E00F9" w:rsidRDefault="001E00F9"/>
          <w:p w14:paraId="081C7354" w14:textId="77777777" w:rsidR="001E00F9" w:rsidRDefault="00B23614">
            <w:pPr>
              <w:spacing w:after="0" w:line="276" w:lineRule="auto"/>
            </w:pPr>
            <w:r>
              <w:rPr>
                <w:rFonts w:ascii="Times New Roman" w:eastAsia="Times New Roman" w:hAnsi="Times New Roman" w:cs="Times New Roman"/>
                <w:sz w:val="26"/>
              </w:rPr>
              <w:t>15 ngày làm việc kể từ ngày nhận được hồ sơ hợp lệ</w:t>
            </w:r>
          </w:p>
        </w:tc>
      </w:tr>
      <w:tr w:rsidR="001E00F9" w14:paraId="485C2FC8" w14:textId="77777777">
        <w:tblPrEx>
          <w:tblCellMar>
            <w:top w:w="0" w:type="dxa"/>
            <w:bottom w:w="0" w:type="dxa"/>
          </w:tblCellMar>
        </w:tblPrEx>
        <w:tc>
          <w:tcPr>
            <w:tcW w:w="0" w:type="auto"/>
          </w:tcPr>
          <w:p w14:paraId="62B49814" w14:textId="77777777" w:rsidR="001E00F9" w:rsidRDefault="001E00F9"/>
          <w:p w14:paraId="453B2470" w14:textId="77777777" w:rsidR="001E00F9" w:rsidRDefault="00B23614">
            <w:pPr>
              <w:spacing w:after="0" w:line="276" w:lineRule="auto"/>
            </w:pPr>
            <w:r>
              <w:rPr>
                <w:rFonts w:ascii="Times New Roman" w:eastAsia="Times New Roman" w:hAnsi="Times New Roman" w:cs="Times New Roman"/>
                <w:sz w:val="26"/>
              </w:rPr>
              <w:t>Trực tuyến</w:t>
            </w:r>
          </w:p>
        </w:tc>
        <w:tc>
          <w:tcPr>
            <w:tcW w:w="0" w:type="auto"/>
          </w:tcPr>
          <w:p w14:paraId="08F1A91E" w14:textId="77777777" w:rsidR="001E00F9" w:rsidRDefault="001E00F9"/>
          <w:p w14:paraId="39F1A1DD" w14:textId="77777777" w:rsidR="001E00F9" w:rsidRDefault="00B23614">
            <w:pPr>
              <w:spacing w:after="0" w:line="276" w:lineRule="auto"/>
            </w:pPr>
            <w:r>
              <w:rPr>
                <w:rFonts w:ascii="Times New Roman" w:eastAsia="Times New Roman" w:hAnsi="Times New Roman" w:cs="Times New Roman"/>
                <w:sz w:val="26"/>
              </w:rPr>
              <w:t>15 Ngày làm việc</w:t>
            </w:r>
          </w:p>
        </w:tc>
        <w:tc>
          <w:tcPr>
            <w:tcW w:w="0" w:type="auto"/>
          </w:tcPr>
          <w:p w14:paraId="05DB7D72" w14:textId="77777777" w:rsidR="001E00F9" w:rsidRDefault="001E00F9"/>
          <w:p w14:paraId="50682FF1" w14:textId="77777777" w:rsidR="001E00F9" w:rsidRDefault="001E00F9">
            <w:pPr>
              <w:spacing w:after="0" w:line="276" w:lineRule="auto"/>
            </w:pPr>
          </w:p>
        </w:tc>
        <w:tc>
          <w:tcPr>
            <w:tcW w:w="0" w:type="auto"/>
          </w:tcPr>
          <w:p w14:paraId="48040CDD" w14:textId="77777777" w:rsidR="001E00F9" w:rsidRDefault="001E00F9"/>
          <w:p w14:paraId="5E6E4BBB" w14:textId="77777777" w:rsidR="001E00F9" w:rsidRDefault="00B23614">
            <w:pPr>
              <w:spacing w:after="0" w:line="276" w:lineRule="auto"/>
            </w:pPr>
            <w:r>
              <w:rPr>
                <w:rFonts w:ascii="Times New Roman" w:eastAsia="Times New Roman" w:hAnsi="Times New Roman" w:cs="Times New Roman"/>
                <w:sz w:val="26"/>
              </w:rPr>
              <w:t>15 ngày làm việc kể từ ngày nhận được hồ sơ hợp lệ</w:t>
            </w:r>
          </w:p>
        </w:tc>
      </w:tr>
      <w:tr w:rsidR="001E00F9" w14:paraId="01938B7B" w14:textId="77777777">
        <w:tblPrEx>
          <w:tblCellMar>
            <w:top w:w="0" w:type="dxa"/>
            <w:bottom w:w="0" w:type="dxa"/>
          </w:tblCellMar>
        </w:tblPrEx>
        <w:tc>
          <w:tcPr>
            <w:tcW w:w="0" w:type="auto"/>
          </w:tcPr>
          <w:p w14:paraId="13A1E63F" w14:textId="77777777" w:rsidR="001E00F9" w:rsidRDefault="001E00F9"/>
          <w:p w14:paraId="450AC984" w14:textId="77777777" w:rsidR="001E00F9" w:rsidRDefault="00B23614">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49E1A37F" w14:textId="77777777" w:rsidR="001E00F9" w:rsidRDefault="001E00F9"/>
          <w:p w14:paraId="704A111B" w14:textId="77777777" w:rsidR="001E00F9" w:rsidRDefault="00B23614">
            <w:pPr>
              <w:spacing w:after="0" w:line="276" w:lineRule="auto"/>
            </w:pPr>
            <w:r>
              <w:rPr>
                <w:rFonts w:ascii="Times New Roman" w:eastAsia="Times New Roman" w:hAnsi="Times New Roman" w:cs="Times New Roman"/>
                <w:sz w:val="26"/>
              </w:rPr>
              <w:t xml:space="preserve">15 Ngày làm </w:t>
            </w:r>
            <w:r>
              <w:rPr>
                <w:rFonts w:ascii="Times New Roman" w:eastAsia="Times New Roman" w:hAnsi="Times New Roman" w:cs="Times New Roman"/>
                <w:sz w:val="26"/>
              </w:rPr>
              <w:lastRenderedPageBreak/>
              <w:t>việc</w:t>
            </w:r>
          </w:p>
        </w:tc>
        <w:tc>
          <w:tcPr>
            <w:tcW w:w="0" w:type="auto"/>
          </w:tcPr>
          <w:p w14:paraId="647F2E12" w14:textId="77777777" w:rsidR="001E00F9" w:rsidRDefault="001E00F9"/>
          <w:p w14:paraId="7E174CB7" w14:textId="77777777" w:rsidR="001E00F9" w:rsidRDefault="001E00F9">
            <w:pPr>
              <w:spacing w:after="0" w:line="276" w:lineRule="auto"/>
            </w:pPr>
          </w:p>
        </w:tc>
        <w:tc>
          <w:tcPr>
            <w:tcW w:w="0" w:type="auto"/>
          </w:tcPr>
          <w:p w14:paraId="5EE70310" w14:textId="77777777" w:rsidR="001E00F9" w:rsidRDefault="001E00F9"/>
          <w:p w14:paraId="5F6D5CF2" w14:textId="77777777" w:rsidR="001E00F9" w:rsidRDefault="00B23614">
            <w:pPr>
              <w:spacing w:after="0" w:line="276" w:lineRule="auto"/>
            </w:pPr>
            <w:r>
              <w:rPr>
                <w:rFonts w:ascii="Times New Roman" w:eastAsia="Times New Roman" w:hAnsi="Times New Roman" w:cs="Times New Roman"/>
                <w:sz w:val="26"/>
              </w:rPr>
              <w:t xml:space="preserve">15 ngày làm việc kể từ ngày nhận </w:t>
            </w:r>
            <w:r>
              <w:rPr>
                <w:rFonts w:ascii="Times New Roman" w:eastAsia="Times New Roman" w:hAnsi="Times New Roman" w:cs="Times New Roman"/>
                <w:sz w:val="26"/>
              </w:rPr>
              <w:lastRenderedPageBreak/>
              <w:t>được hồ sơ hợp lệ</w:t>
            </w:r>
          </w:p>
        </w:tc>
      </w:tr>
    </w:tbl>
    <w:p w14:paraId="145A9FD0" w14:textId="77777777" w:rsidR="001E00F9" w:rsidRDefault="00B23614">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3B1B5E4" w14:textId="77777777" w:rsidR="001E00F9" w:rsidRDefault="00B2361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30"/>
        <w:gridCol w:w="1100"/>
        <w:gridCol w:w="1181"/>
      </w:tblGrid>
      <w:tr w:rsidR="001E00F9" w14:paraId="229174AE" w14:textId="77777777">
        <w:tblPrEx>
          <w:tblCellMar>
            <w:top w:w="0" w:type="dxa"/>
            <w:bottom w:w="0" w:type="dxa"/>
          </w:tblCellMar>
        </w:tblPrEx>
        <w:tc>
          <w:tcPr>
            <w:tcW w:w="6000" w:type="dxa"/>
          </w:tcPr>
          <w:p w14:paraId="039BF48A" w14:textId="77777777" w:rsidR="001E00F9" w:rsidRDefault="001E00F9"/>
          <w:p w14:paraId="11010204" w14:textId="77777777" w:rsidR="001E00F9" w:rsidRDefault="00B23614">
            <w:pPr>
              <w:spacing w:after="0" w:line="276" w:lineRule="auto"/>
              <w:jc w:val="center"/>
            </w:pPr>
            <w:r>
              <w:rPr>
                <w:rFonts w:ascii="Times New Roman" w:eastAsia="Times New Roman" w:hAnsi="Times New Roman" w:cs="Times New Roman"/>
                <w:b/>
                <w:sz w:val="26"/>
              </w:rPr>
              <w:t>Tên giấy tờ</w:t>
            </w:r>
          </w:p>
        </w:tc>
        <w:tc>
          <w:tcPr>
            <w:tcW w:w="2000" w:type="dxa"/>
          </w:tcPr>
          <w:p w14:paraId="6EB7098D" w14:textId="77777777" w:rsidR="001E00F9" w:rsidRDefault="001E00F9"/>
          <w:p w14:paraId="7EF6459A" w14:textId="77777777" w:rsidR="001E00F9" w:rsidRDefault="00B23614">
            <w:pPr>
              <w:spacing w:after="0" w:line="276" w:lineRule="auto"/>
              <w:jc w:val="center"/>
            </w:pPr>
            <w:r>
              <w:rPr>
                <w:rFonts w:ascii="Times New Roman" w:eastAsia="Times New Roman" w:hAnsi="Times New Roman" w:cs="Times New Roman"/>
                <w:b/>
                <w:sz w:val="26"/>
              </w:rPr>
              <w:t>Mẫu đơn, tờ khai</w:t>
            </w:r>
          </w:p>
        </w:tc>
        <w:tc>
          <w:tcPr>
            <w:tcW w:w="2000" w:type="dxa"/>
          </w:tcPr>
          <w:p w14:paraId="48D92DFD" w14:textId="77777777" w:rsidR="001E00F9" w:rsidRDefault="001E00F9"/>
          <w:p w14:paraId="4EC6254A" w14:textId="77777777" w:rsidR="001E00F9" w:rsidRDefault="00B23614">
            <w:pPr>
              <w:spacing w:after="0" w:line="276" w:lineRule="auto"/>
              <w:jc w:val="center"/>
            </w:pPr>
            <w:r>
              <w:rPr>
                <w:rFonts w:ascii="Times New Roman" w:eastAsia="Times New Roman" w:hAnsi="Times New Roman" w:cs="Times New Roman"/>
                <w:b/>
                <w:sz w:val="26"/>
              </w:rPr>
              <w:t>Số lượng</w:t>
            </w:r>
          </w:p>
        </w:tc>
      </w:tr>
      <w:tr w:rsidR="001E00F9" w14:paraId="000ACA65" w14:textId="77777777">
        <w:tblPrEx>
          <w:tblCellMar>
            <w:top w:w="0" w:type="dxa"/>
            <w:bottom w:w="0" w:type="dxa"/>
          </w:tblCellMar>
        </w:tblPrEx>
        <w:tc>
          <w:tcPr>
            <w:tcW w:w="0" w:type="auto"/>
          </w:tcPr>
          <w:p w14:paraId="41360729" w14:textId="77777777" w:rsidR="001E00F9" w:rsidRDefault="001E00F9"/>
          <w:p w14:paraId="50BD8277" w14:textId="77777777" w:rsidR="001E00F9" w:rsidRDefault="00B23614">
            <w:pPr>
              <w:spacing w:after="0" w:line="276" w:lineRule="auto"/>
            </w:pPr>
            <w:r>
              <w:rPr>
                <w:rFonts w:ascii="Times New Roman" w:eastAsia="Times New Roman" w:hAnsi="Times New Roman" w:cs="Times New Roman"/>
                <w:sz w:val="26"/>
              </w:rPr>
              <w:t>Đơn đề nghị cấp Giấy phép kinh doanh sản phẩm, dịch vụ an toàn thông tin mạng, trong đó nêu rõ loại hình sản phẩm, dịch vụ an toàn thông tin mạng sẽ kinh doanh;</w:t>
            </w:r>
          </w:p>
        </w:tc>
        <w:tc>
          <w:tcPr>
            <w:tcW w:w="0" w:type="auto"/>
          </w:tcPr>
          <w:p w14:paraId="1142EF84" w14:textId="77777777" w:rsidR="001E00F9" w:rsidRDefault="001E00F9"/>
        </w:tc>
        <w:tc>
          <w:tcPr>
            <w:tcW w:w="0" w:type="auto"/>
          </w:tcPr>
          <w:p w14:paraId="4FEB5E17" w14:textId="77777777" w:rsidR="001E00F9" w:rsidRDefault="001E00F9"/>
          <w:p w14:paraId="1385689B" w14:textId="77777777" w:rsidR="001E00F9" w:rsidRDefault="00B236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00F9" w14:paraId="0D8A95EA" w14:textId="77777777">
        <w:tblPrEx>
          <w:tblCellMar>
            <w:top w:w="0" w:type="dxa"/>
            <w:bottom w:w="0" w:type="dxa"/>
          </w:tblCellMar>
        </w:tblPrEx>
        <w:tc>
          <w:tcPr>
            <w:tcW w:w="0" w:type="auto"/>
          </w:tcPr>
          <w:p w14:paraId="39032E21" w14:textId="77777777" w:rsidR="001E00F9" w:rsidRDefault="001E00F9"/>
          <w:p w14:paraId="4A0D6CA0" w14:textId="77777777" w:rsidR="001E00F9" w:rsidRDefault="00B23614">
            <w:pPr>
              <w:spacing w:after="0" w:line="276" w:lineRule="auto"/>
            </w:pPr>
            <w:r>
              <w:rPr>
                <w:rFonts w:ascii="Times New Roman" w:eastAsia="Times New Roman" w:hAnsi="Times New Roman" w:cs="Times New Roman"/>
                <w:sz w:val="26"/>
              </w:rPr>
              <w:t>Bản sao Giấy chứng nhận đăng ký doanh nghiệp, Giấy chứng nhận đăng ký đầu tư hoặc giấy tờ khác có giá trị tương đương;</w:t>
            </w:r>
          </w:p>
        </w:tc>
        <w:tc>
          <w:tcPr>
            <w:tcW w:w="0" w:type="auto"/>
          </w:tcPr>
          <w:p w14:paraId="000D05EE" w14:textId="77777777" w:rsidR="001E00F9" w:rsidRDefault="001E00F9"/>
        </w:tc>
        <w:tc>
          <w:tcPr>
            <w:tcW w:w="0" w:type="auto"/>
          </w:tcPr>
          <w:p w14:paraId="0EA919BC" w14:textId="77777777" w:rsidR="001E00F9" w:rsidRDefault="001E00F9"/>
          <w:p w14:paraId="084D0377" w14:textId="77777777" w:rsidR="001E00F9" w:rsidRDefault="00B236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E00F9" w14:paraId="5CBDF241" w14:textId="77777777">
        <w:tblPrEx>
          <w:tblCellMar>
            <w:top w:w="0" w:type="dxa"/>
            <w:bottom w:w="0" w:type="dxa"/>
          </w:tblCellMar>
        </w:tblPrEx>
        <w:tc>
          <w:tcPr>
            <w:tcW w:w="0" w:type="auto"/>
          </w:tcPr>
          <w:p w14:paraId="18A5DD56" w14:textId="77777777" w:rsidR="001E00F9" w:rsidRDefault="001E00F9"/>
          <w:p w14:paraId="2E28FDC9" w14:textId="77777777" w:rsidR="001E00F9" w:rsidRDefault="00B23614">
            <w:pPr>
              <w:spacing w:after="0" w:line="276" w:lineRule="auto"/>
            </w:pPr>
            <w:r>
              <w:rPr>
                <w:rFonts w:ascii="Times New Roman" w:eastAsia="Times New Roman" w:hAnsi="Times New Roman" w:cs="Times New Roman"/>
                <w:sz w:val="26"/>
              </w:rPr>
              <w:t>Bản thuyết minh hệ thống thiết bị kỹ thuật bảo đảm phù hợp với quy định của pháp luật</w:t>
            </w:r>
          </w:p>
        </w:tc>
        <w:tc>
          <w:tcPr>
            <w:tcW w:w="0" w:type="auto"/>
          </w:tcPr>
          <w:p w14:paraId="759CCB9F" w14:textId="77777777" w:rsidR="001E00F9" w:rsidRDefault="001E00F9"/>
        </w:tc>
        <w:tc>
          <w:tcPr>
            <w:tcW w:w="0" w:type="auto"/>
          </w:tcPr>
          <w:p w14:paraId="1B3C84F4" w14:textId="77777777" w:rsidR="001E00F9" w:rsidRDefault="001E00F9"/>
          <w:p w14:paraId="7BC55795" w14:textId="77777777" w:rsidR="001E00F9" w:rsidRDefault="00B236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00F9" w14:paraId="778BE3C9" w14:textId="77777777">
        <w:tblPrEx>
          <w:tblCellMar>
            <w:top w:w="0" w:type="dxa"/>
            <w:bottom w:w="0" w:type="dxa"/>
          </w:tblCellMar>
        </w:tblPrEx>
        <w:tc>
          <w:tcPr>
            <w:tcW w:w="0" w:type="auto"/>
          </w:tcPr>
          <w:p w14:paraId="7E037CA7" w14:textId="77777777" w:rsidR="001E00F9" w:rsidRDefault="001E00F9"/>
          <w:p w14:paraId="66D21916" w14:textId="77777777" w:rsidR="001E00F9" w:rsidRDefault="00B23614">
            <w:pPr>
              <w:spacing w:after="0" w:line="276" w:lineRule="auto"/>
            </w:pPr>
            <w:r>
              <w:rPr>
                <w:rFonts w:ascii="Times New Roman" w:eastAsia="Times New Roman" w:hAnsi="Times New Roman" w:cs="Times New Roman"/>
                <w:sz w:val="26"/>
              </w:rPr>
              <w:t>Phương án kinh doanh gồm phạm vi, đối tượng cung cấp sản phẩm, dịch vụ, tiêu chuẩn, chất lượng sản phẩm, dịch vụ</w:t>
            </w:r>
          </w:p>
        </w:tc>
        <w:tc>
          <w:tcPr>
            <w:tcW w:w="0" w:type="auto"/>
          </w:tcPr>
          <w:p w14:paraId="25195C1A" w14:textId="77777777" w:rsidR="001E00F9" w:rsidRDefault="001E00F9"/>
        </w:tc>
        <w:tc>
          <w:tcPr>
            <w:tcW w:w="0" w:type="auto"/>
          </w:tcPr>
          <w:p w14:paraId="58EF15A1" w14:textId="77777777" w:rsidR="001E00F9" w:rsidRDefault="001E00F9"/>
          <w:p w14:paraId="671DA691" w14:textId="77777777" w:rsidR="001E00F9" w:rsidRDefault="00B2361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E00F9" w14:paraId="121D0122" w14:textId="77777777">
        <w:tblPrEx>
          <w:tblCellMar>
            <w:top w:w="0" w:type="dxa"/>
            <w:bottom w:w="0" w:type="dxa"/>
          </w:tblCellMar>
        </w:tblPrEx>
        <w:tc>
          <w:tcPr>
            <w:tcW w:w="0" w:type="auto"/>
          </w:tcPr>
          <w:p w14:paraId="4CAE916D" w14:textId="77777777" w:rsidR="001E00F9" w:rsidRDefault="001E00F9"/>
          <w:p w14:paraId="600DE2BB" w14:textId="77777777" w:rsidR="001E00F9" w:rsidRDefault="00B23614">
            <w:pPr>
              <w:spacing w:after="0" w:line="276" w:lineRule="auto"/>
            </w:pPr>
            <w:r>
              <w:rPr>
                <w:rFonts w:ascii="Times New Roman" w:eastAsia="Times New Roman" w:hAnsi="Times New Roman" w:cs="Times New Roman"/>
                <w:sz w:val="26"/>
              </w:rPr>
              <w:t>Bản sao văn bằng hoặc chứng chỉ chuyên môn về an toàn thông tin của đội ngũ quản lý, điều hành, kỹ thuật.</w:t>
            </w:r>
          </w:p>
        </w:tc>
        <w:tc>
          <w:tcPr>
            <w:tcW w:w="0" w:type="auto"/>
          </w:tcPr>
          <w:p w14:paraId="0FBFFB80" w14:textId="77777777" w:rsidR="001E00F9" w:rsidRDefault="001E00F9"/>
        </w:tc>
        <w:tc>
          <w:tcPr>
            <w:tcW w:w="0" w:type="auto"/>
          </w:tcPr>
          <w:p w14:paraId="53200FA0" w14:textId="77777777" w:rsidR="001E00F9" w:rsidRDefault="001E00F9"/>
          <w:p w14:paraId="10045AD3" w14:textId="77777777" w:rsidR="001E00F9" w:rsidRDefault="00B2361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7DC13CD4" w14:textId="77777777" w:rsidR="001E00F9" w:rsidRDefault="00B2361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79479C27" w14:textId="77777777" w:rsidR="001E00F9" w:rsidRDefault="00B2361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14:paraId="4B3E9035" w14:textId="77777777" w:rsidR="001E00F9" w:rsidRDefault="00B2361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14:paraId="3A2F2DD3" w14:textId="77777777" w:rsidR="001E00F9" w:rsidRDefault="00B2361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Thông tin và Truyền thông  Số 18 Nguyễn Du, Hai Bà Trưng, Hà Nội</w:t>
      </w:r>
    </w:p>
    <w:p w14:paraId="3EFDD90F" w14:textId="77777777" w:rsidR="001E00F9" w:rsidRDefault="00B2361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B7CF363" w14:textId="77777777" w:rsidR="001E00F9" w:rsidRDefault="00B2361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391D5C2" w14:textId="77777777" w:rsidR="001E00F9" w:rsidRDefault="00B2361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3CC2678A" w14:textId="77777777" w:rsidR="001E00F9" w:rsidRDefault="00B23614">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1E00F9" w14:paraId="2DFFA16B" w14:textId="77777777">
        <w:tblPrEx>
          <w:tblCellMar>
            <w:top w:w="0" w:type="dxa"/>
            <w:bottom w:w="0" w:type="dxa"/>
          </w:tblCellMar>
        </w:tblPrEx>
        <w:tc>
          <w:tcPr>
            <w:tcW w:w="2000" w:type="dxa"/>
          </w:tcPr>
          <w:p w14:paraId="090B00EA" w14:textId="77777777" w:rsidR="001E00F9" w:rsidRDefault="001E00F9"/>
          <w:p w14:paraId="062EB414" w14:textId="77777777" w:rsidR="001E00F9" w:rsidRDefault="00B23614">
            <w:pPr>
              <w:spacing w:after="0" w:line="276" w:lineRule="auto"/>
              <w:jc w:val="center"/>
            </w:pPr>
            <w:r>
              <w:rPr>
                <w:rFonts w:ascii="Times New Roman" w:eastAsia="Times New Roman" w:hAnsi="Times New Roman" w:cs="Times New Roman"/>
                <w:b/>
                <w:sz w:val="26"/>
              </w:rPr>
              <w:t>Số ký hiệu</w:t>
            </w:r>
          </w:p>
        </w:tc>
        <w:tc>
          <w:tcPr>
            <w:tcW w:w="3500" w:type="dxa"/>
          </w:tcPr>
          <w:p w14:paraId="48BF170A" w14:textId="77777777" w:rsidR="001E00F9" w:rsidRDefault="001E00F9"/>
          <w:p w14:paraId="65E3C82D" w14:textId="77777777" w:rsidR="001E00F9" w:rsidRDefault="00B23614">
            <w:pPr>
              <w:spacing w:after="0" w:line="276" w:lineRule="auto"/>
              <w:jc w:val="center"/>
            </w:pPr>
            <w:r>
              <w:rPr>
                <w:rFonts w:ascii="Times New Roman" w:eastAsia="Times New Roman" w:hAnsi="Times New Roman" w:cs="Times New Roman"/>
                <w:b/>
                <w:sz w:val="26"/>
              </w:rPr>
              <w:t>Trích yếu</w:t>
            </w:r>
          </w:p>
        </w:tc>
        <w:tc>
          <w:tcPr>
            <w:tcW w:w="1500" w:type="dxa"/>
          </w:tcPr>
          <w:p w14:paraId="6E83559D" w14:textId="77777777" w:rsidR="001E00F9" w:rsidRDefault="001E00F9"/>
          <w:p w14:paraId="3F785E1F" w14:textId="77777777" w:rsidR="001E00F9" w:rsidRDefault="00B23614">
            <w:pPr>
              <w:spacing w:after="0" w:line="276" w:lineRule="auto"/>
              <w:jc w:val="center"/>
            </w:pPr>
            <w:r>
              <w:rPr>
                <w:rFonts w:ascii="Times New Roman" w:eastAsia="Times New Roman" w:hAnsi="Times New Roman" w:cs="Times New Roman"/>
                <w:b/>
                <w:sz w:val="26"/>
              </w:rPr>
              <w:t>Ngày ban hành</w:t>
            </w:r>
          </w:p>
        </w:tc>
        <w:tc>
          <w:tcPr>
            <w:tcW w:w="3000" w:type="dxa"/>
          </w:tcPr>
          <w:p w14:paraId="07BFAF4B" w14:textId="77777777" w:rsidR="001E00F9" w:rsidRDefault="001E00F9"/>
          <w:p w14:paraId="5FB49687" w14:textId="77777777" w:rsidR="001E00F9" w:rsidRDefault="00B23614">
            <w:pPr>
              <w:spacing w:after="0" w:line="276" w:lineRule="auto"/>
              <w:jc w:val="center"/>
            </w:pPr>
            <w:r>
              <w:rPr>
                <w:rFonts w:ascii="Times New Roman" w:eastAsia="Times New Roman" w:hAnsi="Times New Roman" w:cs="Times New Roman"/>
                <w:b/>
                <w:sz w:val="26"/>
              </w:rPr>
              <w:t>Cơ quan ban hành</w:t>
            </w:r>
          </w:p>
        </w:tc>
      </w:tr>
      <w:tr w:rsidR="001E00F9" w14:paraId="5AEBF100" w14:textId="77777777">
        <w:tblPrEx>
          <w:tblCellMar>
            <w:top w:w="0" w:type="dxa"/>
            <w:bottom w:w="0" w:type="dxa"/>
          </w:tblCellMar>
        </w:tblPrEx>
        <w:tc>
          <w:tcPr>
            <w:tcW w:w="0" w:type="auto"/>
          </w:tcPr>
          <w:p w14:paraId="42E060AF" w14:textId="77777777" w:rsidR="001E00F9" w:rsidRDefault="001E00F9"/>
          <w:p w14:paraId="34E9F91C" w14:textId="77777777" w:rsidR="001E00F9" w:rsidRDefault="00B23614">
            <w:pPr>
              <w:spacing w:after="0" w:line="276" w:lineRule="auto"/>
            </w:pPr>
            <w:r>
              <w:rPr>
                <w:rFonts w:ascii="Times New Roman" w:eastAsia="Times New Roman" w:hAnsi="Times New Roman" w:cs="Times New Roman"/>
                <w:sz w:val="26"/>
              </w:rPr>
              <w:t>86/2015/QH13</w:t>
            </w:r>
          </w:p>
        </w:tc>
        <w:tc>
          <w:tcPr>
            <w:tcW w:w="0" w:type="auto"/>
          </w:tcPr>
          <w:p w14:paraId="0F06715B" w14:textId="77777777" w:rsidR="001E00F9" w:rsidRDefault="001E00F9"/>
          <w:p w14:paraId="05375CCB" w14:textId="77777777" w:rsidR="001E00F9" w:rsidRDefault="00B23614">
            <w:pPr>
              <w:spacing w:after="0" w:line="276" w:lineRule="auto"/>
            </w:pPr>
            <w:r>
              <w:rPr>
                <w:rFonts w:ascii="Times New Roman" w:eastAsia="Times New Roman" w:hAnsi="Times New Roman" w:cs="Times New Roman"/>
                <w:sz w:val="26"/>
              </w:rPr>
              <w:t>Luật 86/2015/QH13</w:t>
            </w:r>
          </w:p>
        </w:tc>
        <w:tc>
          <w:tcPr>
            <w:tcW w:w="0" w:type="auto"/>
          </w:tcPr>
          <w:p w14:paraId="37EF9C15" w14:textId="77777777" w:rsidR="001E00F9" w:rsidRDefault="001E00F9"/>
          <w:p w14:paraId="7E439E47" w14:textId="77777777" w:rsidR="001E00F9" w:rsidRDefault="00B23614">
            <w:pPr>
              <w:spacing w:after="0" w:line="276" w:lineRule="auto"/>
            </w:pPr>
            <w:r>
              <w:rPr>
                <w:rFonts w:ascii="Times New Roman" w:eastAsia="Times New Roman" w:hAnsi="Times New Roman" w:cs="Times New Roman"/>
                <w:sz w:val="26"/>
              </w:rPr>
              <w:t>19-11-2015</w:t>
            </w:r>
          </w:p>
        </w:tc>
        <w:tc>
          <w:tcPr>
            <w:tcW w:w="0" w:type="auto"/>
          </w:tcPr>
          <w:p w14:paraId="031C0308" w14:textId="77777777" w:rsidR="001E00F9" w:rsidRDefault="001E00F9"/>
          <w:p w14:paraId="64ACF97C" w14:textId="77777777" w:rsidR="001E00F9" w:rsidRDefault="00B23614">
            <w:pPr>
              <w:spacing w:after="0" w:line="276" w:lineRule="auto"/>
            </w:pPr>
            <w:r>
              <w:rPr>
                <w:rFonts w:ascii="Times New Roman" w:eastAsia="Times New Roman" w:hAnsi="Times New Roman" w:cs="Times New Roman"/>
                <w:sz w:val="26"/>
              </w:rPr>
              <w:t>Quốc Hội</w:t>
            </w:r>
          </w:p>
        </w:tc>
      </w:tr>
      <w:tr w:rsidR="001E00F9" w14:paraId="1D4A7D64" w14:textId="77777777">
        <w:tblPrEx>
          <w:tblCellMar>
            <w:top w:w="0" w:type="dxa"/>
            <w:bottom w:w="0" w:type="dxa"/>
          </w:tblCellMar>
        </w:tblPrEx>
        <w:tc>
          <w:tcPr>
            <w:tcW w:w="0" w:type="auto"/>
          </w:tcPr>
          <w:p w14:paraId="28896D82" w14:textId="77777777" w:rsidR="001E00F9" w:rsidRDefault="001E00F9"/>
          <w:p w14:paraId="3B3AEC45" w14:textId="77777777" w:rsidR="001E00F9" w:rsidRDefault="00B23614">
            <w:pPr>
              <w:spacing w:after="0" w:line="276" w:lineRule="auto"/>
            </w:pPr>
            <w:r>
              <w:rPr>
                <w:rFonts w:ascii="Times New Roman" w:eastAsia="Times New Roman" w:hAnsi="Times New Roman" w:cs="Times New Roman"/>
                <w:sz w:val="26"/>
              </w:rPr>
              <w:t>108/2016/NĐ-CP</w:t>
            </w:r>
          </w:p>
        </w:tc>
        <w:tc>
          <w:tcPr>
            <w:tcW w:w="0" w:type="auto"/>
          </w:tcPr>
          <w:p w14:paraId="5E86D6F3" w14:textId="77777777" w:rsidR="001E00F9" w:rsidRDefault="001E00F9"/>
          <w:p w14:paraId="75F117D8" w14:textId="77777777" w:rsidR="001E00F9" w:rsidRDefault="00B23614">
            <w:pPr>
              <w:spacing w:after="0" w:line="276" w:lineRule="auto"/>
            </w:pPr>
            <w:r>
              <w:rPr>
                <w:rFonts w:ascii="Times New Roman" w:eastAsia="Times New Roman" w:hAnsi="Times New Roman" w:cs="Times New Roman"/>
                <w:sz w:val="26"/>
              </w:rPr>
              <w:t>Nghị định 108/2016/NĐ-CP</w:t>
            </w:r>
          </w:p>
        </w:tc>
        <w:tc>
          <w:tcPr>
            <w:tcW w:w="0" w:type="auto"/>
          </w:tcPr>
          <w:p w14:paraId="3D2CA511" w14:textId="77777777" w:rsidR="001E00F9" w:rsidRDefault="001E00F9"/>
          <w:p w14:paraId="74C550B8" w14:textId="77777777" w:rsidR="001E00F9" w:rsidRDefault="00B23614">
            <w:pPr>
              <w:spacing w:after="0" w:line="276" w:lineRule="auto"/>
            </w:pPr>
            <w:r>
              <w:rPr>
                <w:rFonts w:ascii="Times New Roman" w:eastAsia="Times New Roman" w:hAnsi="Times New Roman" w:cs="Times New Roman"/>
                <w:sz w:val="26"/>
              </w:rPr>
              <w:t>01-07-2016</w:t>
            </w:r>
          </w:p>
        </w:tc>
        <w:tc>
          <w:tcPr>
            <w:tcW w:w="0" w:type="auto"/>
          </w:tcPr>
          <w:p w14:paraId="50B690FD" w14:textId="77777777" w:rsidR="001E00F9" w:rsidRDefault="001E00F9"/>
          <w:p w14:paraId="06E5145A" w14:textId="77777777" w:rsidR="001E00F9" w:rsidRDefault="00B23614">
            <w:pPr>
              <w:spacing w:after="0" w:line="276" w:lineRule="auto"/>
            </w:pPr>
            <w:r>
              <w:rPr>
                <w:rFonts w:ascii="Times New Roman" w:eastAsia="Times New Roman" w:hAnsi="Times New Roman" w:cs="Times New Roman"/>
                <w:sz w:val="26"/>
              </w:rPr>
              <w:t>Chính phủ</w:t>
            </w:r>
          </w:p>
        </w:tc>
      </w:tr>
      <w:tr w:rsidR="001E00F9" w14:paraId="63341B5F" w14:textId="77777777">
        <w:tblPrEx>
          <w:tblCellMar>
            <w:top w:w="0" w:type="dxa"/>
            <w:bottom w:w="0" w:type="dxa"/>
          </w:tblCellMar>
        </w:tblPrEx>
        <w:tc>
          <w:tcPr>
            <w:tcW w:w="0" w:type="auto"/>
          </w:tcPr>
          <w:p w14:paraId="4DB91DC0" w14:textId="77777777" w:rsidR="001E00F9" w:rsidRDefault="001E00F9"/>
          <w:p w14:paraId="51B71FF9" w14:textId="77777777" w:rsidR="001E00F9" w:rsidRDefault="00B23614">
            <w:pPr>
              <w:spacing w:after="0" w:line="276" w:lineRule="auto"/>
            </w:pPr>
            <w:r>
              <w:rPr>
                <w:rFonts w:ascii="Times New Roman" w:eastAsia="Times New Roman" w:hAnsi="Times New Roman" w:cs="Times New Roman"/>
                <w:sz w:val="26"/>
              </w:rPr>
              <w:t>269/2016/TT-BTC</w:t>
            </w:r>
          </w:p>
        </w:tc>
        <w:tc>
          <w:tcPr>
            <w:tcW w:w="0" w:type="auto"/>
          </w:tcPr>
          <w:p w14:paraId="79526966" w14:textId="77777777" w:rsidR="001E00F9" w:rsidRDefault="001E00F9"/>
          <w:p w14:paraId="69A25501" w14:textId="77777777" w:rsidR="001E00F9" w:rsidRDefault="00B23614">
            <w:pPr>
              <w:spacing w:after="0" w:line="276" w:lineRule="auto"/>
            </w:pPr>
            <w:r>
              <w:rPr>
                <w:rFonts w:ascii="Times New Roman" w:eastAsia="Times New Roman" w:hAnsi="Times New Roman" w:cs="Times New Roman"/>
                <w:sz w:val="26"/>
              </w:rPr>
              <w:t>Thông tư 269/2016/TT-BTC</w:t>
            </w:r>
          </w:p>
        </w:tc>
        <w:tc>
          <w:tcPr>
            <w:tcW w:w="0" w:type="auto"/>
          </w:tcPr>
          <w:p w14:paraId="13A3F762" w14:textId="77777777" w:rsidR="001E00F9" w:rsidRDefault="001E00F9"/>
          <w:p w14:paraId="14563349" w14:textId="77777777" w:rsidR="001E00F9" w:rsidRDefault="00B23614">
            <w:pPr>
              <w:spacing w:after="0" w:line="276" w:lineRule="auto"/>
            </w:pPr>
            <w:r>
              <w:rPr>
                <w:rFonts w:ascii="Times New Roman" w:eastAsia="Times New Roman" w:hAnsi="Times New Roman" w:cs="Times New Roman"/>
                <w:sz w:val="26"/>
              </w:rPr>
              <w:t>14-11-2016</w:t>
            </w:r>
          </w:p>
        </w:tc>
        <w:tc>
          <w:tcPr>
            <w:tcW w:w="0" w:type="auto"/>
          </w:tcPr>
          <w:p w14:paraId="49FA3257" w14:textId="77777777" w:rsidR="001E00F9" w:rsidRDefault="001E00F9"/>
          <w:p w14:paraId="1E69FDA3" w14:textId="77777777" w:rsidR="001E00F9" w:rsidRDefault="00B23614">
            <w:pPr>
              <w:spacing w:after="0" w:line="276" w:lineRule="auto"/>
            </w:pPr>
            <w:r>
              <w:rPr>
                <w:rFonts w:ascii="Times New Roman" w:eastAsia="Times New Roman" w:hAnsi="Times New Roman" w:cs="Times New Roman"/>
                <w:sz w:val="26"/>
              </w:rPr>
              <w:t>Bộ Tài chính</w:t>
            </w:r>
          </w:p>
        </w:tc>
      </w:tr>
    </w:tbl>
    <w:p w14:paraId="610AFE73" w14:textId="77777777" w:rsidR="001E00F9" w:rsidRDefault="00B2361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được cấp Giấy phép kinh doanh sản phẩm, dịch vụ an toàn thông tin mạng khi đáp ứng đủ các điều kiện sau đây:  1. Đối với hoạt động nhập khẩu sản phẩm an toàn thông tin mạng:  a) Phù hợp với chiến lược, quy hoạch, kế hoạch phát triển an toàn thông tin mạng quốc gia;  b) Có hệ thống trang thiết bị, cơ sở vật chất phù hợp với quy mô cung cấp sản phẩm, dịch vụ an toàn thông tin mạng;  c) Có đội ngũ quản lý, điều hành đáp ứng được yêu cầu chuyên môn về an toàn thông tin; có cán bộ kỹ thuật chịu trác</w:t>
      </w:r>
      <w:r>
        <w:rPr>
          <w:rFonts w:ascii="Times New Roman" w:eastAsia="Times New Roman" w:hAnsi="Times New Roman" w:cs="Times New Roman"/>
          <w:sz w:val="26"/>
        </w:rPr>
        <w:t>h nhiệm chính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Mục đích nhập khẩu; phạm vi, đối tượng cung cấp sản phẩm; sự đáp ứng tiêu chuẩn, quy chuẩn kỹ thuật liên quan đối với từng loại sản phẩm; chi tiết các tính năng kỹ thuật cơ bản của sản phẩm.  2. Đối với hoạt động sản xuất sản phẩm an toàn thông tin m</w:t>
      </w:r>
      <w:r>
        <w:rPr>
          <w:rFonts w:ascii="Times New Roman" w:eastAsia="Times New Roman" w:hAnsi="Times New Roman" w:cs="Times New Roman"/>
          <w:sz w:val="26"/>
        </w:rPr>
        <w:t xml:space="preserve">ạng:  a) Phù hợp với chiến lược, quy hoạch, kế hoạch phát triển an toàn thông tin mạng quốc gia;  b) Có hệ thống trang thiết bị, cơ sở vật chất và công nghệ sản xuất phù hợp với phương án kinh doanh sản phẩm an toàn thông tin mạng;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w:t>
      </w:r>
      <w:r>
        <w:rPr>
          <w:rFonts w:ascii="Times New Roman" w:eastAsia="Times New Roman" w:hAnsi="Times New Roman" w:cs="Times New Roman"/>
          <w:sz w:val="26"/>
        </w:rPr>
        <w:t>án kinh doanh;  d) Có phương án kinh doanh phù hợp và bao gồm các nội dung: Phạm vi đối tượng cung cấp sản phẩm; loại hình sản phẩm dự kiến sản xuất; sự đáp ứng tiêu chuẩn, quy chuẩn kỹ thuật liên quan đối với từng loại sản phẩm; các tính năng kỹ thuật cơ bản của sản phẩm.  3. Đối với hoạt động cung cấp dịch vụ an toàn thông tin mạng:  a) Phù hợp với chiến lược, quy hoạch, kế hoạch phát triển an toàn thông tin mạng quốc gia;  b) Có hệ thống trang thiết bị, cơ sở vật chất phù hợp với quy mô cung cấp dịch vụ,</w:t>
      </w:r>
      <w:r>
        <w:rPr>
          <w:rFonts w:ascii="Times New Roman" w:eastAsia="Times New Roman" w:hAnsi="Times New Roman" w:cs="Times New Roman"/>
          <w:sz w:val="26"/>
        </w:rPr>
        <w:t xml:space="preserve"> phương án kinh doanh;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Phạm vi đối tượng cung cấp dịch vụ; loại hình dịch vụ dự kiến cung cấp; phương án bảo mật thông tin của khách hàng; phương án bảo đảm</w:t>
      </w:r>
      <w:r>
        <w:rPr>
          <w:rFonts w:ascii="Times New Roman" w:eastAsia="Times New Roman" w:hAnsi="Times New Roman" w:cs="Times New Roman"/>
          <w:sz w:val="26"/>
        </w:rPr>
        <w:t xml:space="preserve"> chất lượng dịch vụ.</w:t>
      </w:r>
    </w:p>
    <w:p w14:paraId="7DD0740A" w14:textId="77777777" w:rsidR="001E00F9" w:rsidRDefault="00B2361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100A3E9" w14:textId="77777777" w:rsidR="001E00F9" w:rsidRDefault="00B2361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https://thutuc.dichvucong.gov.vn/p/home/dvc-tthc-thu-tuc-hanh-chinh-chi-tiet.html?ma_thu_tuc=6141</w:t>
      </w:r>
    </w:p>
    <w:sectPr w:rsidR="001E00F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E00F9"/>
    <w:rsid w:val="001E00F9"/>
    <w:rsid w:val="00B23614"/>
    <w:rsid w:val="00C3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01C6"/>
  <w15:docId w15:val="{0B339EDA-73D9-4D95-96B1-0786C6BF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2025-11-24T08:40:00Z</dcterms:created>
  <dcterms:modified xsi:type="dcterms:W3CDTF">2025-11-24T08:40:00Z</dcterms:modified>
</cp:coreProperties>
</file>