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2ECD" w14:textId="77777777" w:rsidR="00823A75" w:rsidRDefault="00F32195">
      <w:pPr>
        <w:spacing w:after="300" w:line="276" w:lineRule="auto"/>
        <w:jc w:val="center"/>
      </w:pPr>
      <w:r>
        <w:rPr>
          <w:rFonts w:ascii="Times New Roman" w:eastAsia="Times New Roman" w:hAnsi="Times New Roman" w:cs="Times New Roman"/>
          <w:b/>
          <w:sz w:val="26"/>
        </w:rPr>
        <w:t>Chi tiết thủ tục hành chính</w:t>
      </w:r>
    </w:p>
    <w:p w14:paraId="2C586037" w14:textId="77777777" w:rsidR="00823A75" w:rsidRDefault="00F3219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1.012537</w:t>
      </w:r>
    </w:p>
    <w:p w14:paraId="556FEDA1" w14:textId="77777777" w:rsidR="00823A75" w:rsidRDefault="00F3219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8211/QĐ-BCA</w:t>
      </w:r>
    </w:p>
    <w:p w14:paraId="41FC168D" w14:textId="77777777" w:rsidR="00823A75" w:rsidRDefault="00F3219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Giải quyết chế độ, chính sách cho người tham gia lực lượng tham gia bảo vệ an ninh, trật tự ở cơ sở chưa tham gia bảo hiểm y tế mà bị ốm đau, bị tai nạn, bị thương khi thực hiện nhiệm vụ</w:t>
      </w:r>
    </w:p>
    <w:p w14:paraId="7EF9E99F" w14:textId="77777777" w:rsidR="00823A75" w:rsidRDefault="00F3219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54848720" w14:textId="77777777" w:rsidR="00823A75" w:rsidRDefault="00F3219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B40B4F5" w14:textId="77777777" w:rsidR="00823A75" w:rsidRDefault="00F3219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Chính sách</w:t>
      </w:r>
    </w:p>
    <w:p w14:paraId="7C6B0F24" w14:textId="77777777" w:rsidR="00823A75" w:rsidRDefault="00F32195">
      <w:pPr>
        <w:spacing w:after="0" w:line="276" w:lineRule="auto"/>
        <w:jc w:val="both"/>
      </w:pPr>
      <w:r>
        <w:rPr>
          <w:rFonts w:ascii="Times New Roman" w:eastAsia="Times New Roman" w:hAnsi="Times New Roman" w:cs="Times New Roman"/>
          <w:b/>
          <w:sz w:val="26"/>
        </w:rPr>
        <w:t xml:space="preserve">Trình tự thực hiện: </w:t>
      </w:r>
    </w:p>
    <w:p w14:paraId="3230C6E6" w14:textId="77777777" w:rsidR="00823A75" w:rsidRDefault="00823A75">
      <w:pPr>
        <w:shd w:val="clear" w:color="auto" w:fill="F2F6F9"/>
        <w:spacing w:before="120" w:after="0" w:line="276" w:lineRule="auto"/>
        <w:jc w:val="both"/>
      </w:pPr>
    </w:p>
    <w:p w14:paraId="144B31E9" w14:textId="77777777" w:rsidR="00823A75" w:rsidRDefault="00F32195">
      <w:pPr>
        <w:spacing w:after="0" w:line="276" w:lineRule="auto"/>
        <w:jc w:val="both"/>
      </w:pPr>
      <w:r>
        <w:rPr>
          <w:rFonts w:ascii="Times New Roman" w:eastAsia="Times New Roman" w:hAnsi="Times New Roman" w:cs="Times New Roman"/>
          <w:sz w:val="26"/>
        </w:rPr>
        <w:t>- Bước 1: Cá nhân chuẩn bị hồ sơ theo quy định của pháp luật. - Bước 2: Nộp hồ sơ cho Ủy ban nhân dân cấp xã. - Bước 3: Ủy ban nhân dân cấp xã có trách nhiệm tổ chức tiếp nhận, kiểm tra hồ sơ. Trường hợp hồ sơ chưa hợp lệ phải có trách nhiệm hướng dẫn ngay để hoàn thiện. Trong thời hạn 02 ngày làm việc, kể từ ngày nhận đủ hồ sơ hợp lệ phải có trách nhiệm hướng dẫn ngay để hoàn thiện. - Bước 4: Ủy ban nhân dân cấp xã có trách nhiệm phân công cơ quan trực thuộc thẩm định hồ sơ trong thời hạn 05 ngày làm việc,</w:t>
      </w:r>
      <w:r>
        <w:rPr>
          <w:rFonts w:ascii="Times New Roman" w:eastAsia="Times New Roman" w:hAnsi="Times New Roman" w:cs="Times New Roman"/>
          <w:sz w:val="26"/>
        </w:rPr>
        <w:t xml:space="preserve"> kể từ ngày nhận đủ hồ sơ hợp lệ. Trường hợp hồ sơ không đủ điều kiện giải quyết thì cơ quan thẩm định phải có văn bản trả lời, nêu rõ lý do. - Bước 5: Trong thời hạn 02 ngày làm việc, kể từ ngày cơ quan thẩm định báo cáo hồ sơ đủ điều kiện giải quyết, Chủ tịch Ủy ban nhân dân cấp xã ra quyết định chi trả và tổ chức chi trả kinh phí hỗ trợ khám bệnh, chữa bệnh cho người bị ốm đau, bị tai nạn, bị thương. Việc chi trả bằng hình thức chuyển khoản hoặc qua đường bưu chính hoặc trực tiếp nhận tại cơ quan chi trả</w:t>
      </w:r>
      <w:r>
        <w:rPr>
          <w:rFonts w:ascii="Times New Roman" w:eastAsia="Times New Roman" w:hAnsi="Times New Roman" w:cs="Times New Roman"/>
          <w:sz w:val="26"/>
        </w:rPr>
        <w:t>.</w:t>
      </w:r>
    </w:p>
    <w:p w14:paraId="23C66EA5" w14:textId="77777777" w:rsidR="00823A75" w:rsidRDefault="00F3219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927"/>
        <w:gridCol w:w="970"/>
        <w:gridCol w:w="1195"/>
        <w:gridCol w:w="6319"/>
      </w:tblGrid>
      <w:tr w:rsidR="00823A75" w14:paraId="638A9528" w14:textId="77777777">
        <w:tblPrEx>
          <w:tblCellMar>
            <w:top w:w="0" w:type="dxa"/>
            <w:bottom w:w="0" w:type="dxa"/>
          </w:tblCellMar>
        </w:tblPrEx>
        <w:tc>
          <w:tcPr>
            <w:tcW w:w="1500" w:type="dxa"/>
          </w:tcPr>
          <w:p w14:paraId="0E8F6FDC" w14:textId="77777777" w:rsidR="00823A75" w:rsidRDefault="00823A75"/>
          <w:p w14:paraId="2FC2FC13" w14:textId="77777777" w:rsidR="00823A75" w:rsidRDefault="00F32195">
            <w:pPr>
              <w:spacing w:after="0" w:line="276" w:lineRule="auto"/>
              <w:jc w:val="center"/>
            </w:pPr>
            <w:r>
              <w:rPr>
                <w:rFonts w:ascii="Times New Roman" w:eastAsia="Times New Roman" w:hAnsi="Times New Roman" w:cs="Times New Roman"/>
                <w:b/>
                <w:sz w:val="26"/>
              </w:rPr>
              <w:t>Hình thức nộp</w:t>
            </w:r>
          </w:p>
        </w:tc>
        <w:tc>
          <w:tcPr>
            <w:tcW w:w="2000" w:type="dxa"/>
          </w:tcPr>
          <w:p w14:paraId="664D44BC" w14:textId="77777777" w:rsidR="00823A75" w:rsidRDefault="00823A75"/>
          <w:p w14:paraId="3D52C65A" w14:textId="77777777" w:rsidR="00823A75" w:rsidRDefault="00F32195">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B902D4F" w14:textId="77777777" w:rsidR="00823A75" w:rsidRDefault="00823A75"/>
          <w:p w14:paraId="5526F588" w14:textId="77777777" w:rsidR="00823A75" w:rsidRDefault="00F32195">
            <w:pPr>
              <w:spacing w:after="0" w:line="276" w:lineRule="auto"/>
              <w:jc w:val="center"/>
            </w:pPr>
            <w:r>
              <w:rPr>
                <w:rFonts w:ascii="Times New Roman" w:eastAsia="Times New Roman" w:hAnsi="Times New Roman" w:cs="Times New Roman"/>
                <w:b/>
                <w:sz w:val="26"/>
              </w:rPr>
              <w:t>Phí, lệ phí</w:t>
            </w:r>
          </w:p>
        </w:tc>
        <w:tc>
          <w:tcPr>
            <w:tcW w:w="3000" w:type="dxa"/>
          </w:tcPr>
          <w:p w14:paraId="52A64755" w14:textId="77777777" w:rsidR="00823A75" w:rsidRDefault="00823A75"/>
          <w:p w14:paraId="500B7B6B" w14:textId="77777777" w:rsidR="00823A75" w:rsidRDefault="00F32195">
            <w:pPr>
              <w:spacing w:after="0" w:line="276" w:lineRule="auto"/>
              <w:jc w:val="center"/>
            </w:pPr>
            <w:r>
              <w:rPr>
                <w:rFonts w:ascii="Times New Roman" w:eastAsia="Times New Roman" w:hAnsi="Times New Roman" w:cs="Times New Roman"/>
                <w:b/>
                <w:sz w:val="26"/>
              </w:rPr>
              <w:t>Mô tả</w:t>
            </w:r>
          </w:p>
        </w:tc>
      </w:tr>
      <w:tr w:rsidR="00823A75" w14:paraId="121C486A" w14:textId="77777777">
        <w:tblPrEx>
          <w:tblCellMar>
            <w:top w:w="0" w:type="dxa"/>
            <w:bottom w:w="0" w:type="dxa"/>
          </w:tblCellMar>
        </w:tblPrEx>
        <w:tc>
          <w:tcPr>
            <w:tcW w:w="0" w:type="auto"/>
          </w:tcPr>
          <w:p w14:paraId="5688FED7" w14:textId="77777777" w:rsidR="00823A75" w:rsidRDefault="00823A75"/>
          <w:p w14:paraId="60A559BE" w14:textId="77777777" w:rsidR="00823A75" w:rsidRDefault="00F32195">
            <w:pPr>
              <w:spacing w:after="0" w:line="276" w:lineRule="auto"/>
            </w:pPr>
            <w:r>
              <w:rPr>
                <w:rFonts w:ascii="Times New Roman" w:eastAsia="Times New Roman" w:hAnsi="Times New Roman" w:cs="Times New Roman"/>
                <w:sz w:val="26"/>
              </w:rPr>
              <w:t>Trực tiếp</w:t>
            </w:r>
          </w:p>
        </w:tc>
        <w:tc>
          <w:tcPr>
            <w:tcW w:w="0" w:type="auto"/>
          </w:tcPr>
          <w:p w14:paraId="4270AD7B" w14:textId="77777777" w:rsidR="00823A75" w:rsidRDefault="00823A75"/>
          <w:p w14:paraId="77BC3141"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09BA8832" w14:textId="77777777" w:rsidR="00823A75" w:rsidRDefault="00823A75"/>
          <w:p w14:paraId="5407AA20" w14:textId="77777777" w:rsidR="00823A75" w:rsidRDefault="00823A75">
            <w:pPr>
              <w:spacing w:after="0" w:line="276" w:lineRule="auto"/>
            </w:pPr>
          </w:p>
        </w:tc>
        <w:tc>
          <w:tcPr>
            <w:tcW w:w="0" w:type="auto"/>
          </w:tcPr>
          <w:p w14:paraId="45165DCC" w14:textId="77777777" w:rsidR="00823A75" w:rsidRDefault="00823A75"/>
          <w:p w14:paraId="06194297" w14:textId="77777777" w:rsidR="00823A75" w:rsidRDefault="00F32195">
            <w:pPr>
              <w:spacing w:after="0" w:line="276" w:lineRule="auto"/>
            </w:pPr>
            <w:r>
              <w:rPr>
                <w:rFonts w:ascii="Times New Roman" w:eastAsia="Times New Roman" w:hAnsi="Times New Roman" w:cs="Times New Roman"/>
                <w:sz w:val="26"/>
              </w:rPr>
              <w:t>Trực tiếp: Nộp hồ sơ trực tiếp tại Ủy ban nhân dân cấp xã. - Bộ phận một cửa: tổ chức tiếp nhận, kiểm tra hồ sơ, thông báo hoàn thiện hồ sơ trong thời hạn 02 ngày làm việc.</w:t>
            </w:r>
          </w:p>
        </w:tc>
      </w:tr>
      <w:tr w:rsidR="00823A75" w14:paraId="4E05F29F" w14:textId="77777777">
        <w:tblPrEx>
          <w:tblCellMar>
            <w:top w:w="0" w:type="dxa"/>
            <w:bottom w:w="0" w:type="dxa"/>
          </w:tblCellMar>
        </w:tblPrEx>
        <w:tc>
          <w:tcPr>
            <w:tcW w:w="0" w:type="auto"/>
          </w:tcPr>
          <w:p w14:paraId="6212CEC4" w14:textId="77777777" w:rsidR="00823A75" w:rsidRDefault="00823A75"/>
          <w:p w14:paraId="06932141" w14:textId="77777777" w:rsidR="00823A75" w:rsidRDefault="00F32195">
            <w:pPr>
              <w:spacing w:after="0" w:line="276" w:lineRule="auto"/>
            </w:pPr>
            <w:r>
              <w:rPr>
                <w:rFonts w:ascii="Times New Roman" w:eastAsia="Times New Roman" w:hAnsi="Times New Roman" w:cs="Times New Roman"/>
                <w:sz w:val="26"/>
              </w:rPr>
              <w:t>Trực tiếp</w:t>
            </w:r>
          </w:p>
        </w:tc>
        <w:tc>
          <w:tcPr>
            <w:tcW w:w="0" w:type="auto"/>
          </w:tcPr>
          <w:p w14:paraId="556F6B3E" w14:textId="77777777" w:rsidR="00823A75" w:rsidRDefault="00823A75"/>
          <w:p w14:paraId="2E71FEF1" w14:textId="77777777" w:rsidR="00823A75" w:rsidRDefault="00F32195">
            <w:pPr>
              <w:spacing w:after="0" w:line="276" w:lineRule="auto"/>
            </w:pPr>
            <w:r>
              <w:rPr>
                <w:rFonts w:ascii="Times New Roman" w:eastAsia="Times New Roman" w:hAnsi="Times New Roman" w:cs="Times New Roman"/>
                <w:sz w:val="26"/>
              </w:rPr>
              <w:t>05 Ngày làm việc</w:t>
            </w:r>
          </w:p>
        </w:tc>
        <w:tc>
          <w:tcPr>
            <w:tcW w:w="0" w:type="auto"/>
          </w:tcPr>
          <w:p w14:paraId="664E4016" w14:textId="77777777" w:rsidR="00823A75" w:rsidRDefault="00823A75"/>
          <w:p w14:paraId="62FD7258" w14:textId="77777777" w:rsidR="00823A75" w:rsidRDefault="00823A75">
            <w:pPr>
              <w:spacing w:after="0" w:line="276" w:lineRule="auto"/>
            </w:pPr>
          </w:p>
        </w:tc>
        <w:tc>
          <w:tcPr>
            <w:tcW w:w="0" w:type="auto"/>
          </w:tcPr>
          <w:p w14:paraId="30187874" w14:textId="77777777" w:rsidR="00823A75" w:rsidRDefault="00823A75"/>
          <w:p w14:paraId="35D1D5DB" w14:textId="77777777" w:rsidR="00823A75" w:rsidRDefault="00F32195">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823A75" w14:paraId="39F62EF1" w14:textId="77777777">
        <w:tblPrEx>
          <w:tblCellMar>
            <w:top w:w="0" w:type="dxa"/>
            <w:bottom w:w="0" w:type="dxa"/>
          </w:tblCellMar>
        </w:tblPrEx>
        <w:tc>
          <w:tcPr>
            <w:tcW w:w="0" w:type="auto"/>
          </w:tcPr>
          <w:p w14:paraId="5539A337" w14:textId="77777777" w:rsidR="00823A75" w:rsidRDefault="00823A75"/>
          <w:p w14:paraId="1F374C93" w14:textId="77777777" w:rsidR="00823A75" w:rsidRDefault="00F32195">
            <w:pPr>
              <w:spacing w:after="0" w:line="276" w:lineRule="auto"/>
            </w:pPr>
            <w:r>
              <w:rPr>
                <w:rFonts w:ascii="Times New Roman" w:eastAsia="Times New Roman" w:hAnsi="Times New Roman" w:cs="Times New Roman"/>
                <w:sz w:val="26"/>
              </w:rPr>
              <w:t>Trực tiếp</w:t>
            </w:r>
          </w:p>
        </w:tc>
        <w:tc>
          <w:tcPr>
            <w:tcW w:w="0" w:type="auto"/>
          </w:tcPr>
          <w:p w14:paraId="278163D8" w14:textId="77777777" w:rsidR="00823A75" w:rsidRDefault="00823A75"/>
          <w:p w14:paraId="29E0110A"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13FA6F9F" w14:textId="77777777" w:rsidR="00823A75" w:rsidRDefault="00823A75"/>
          <w:p w14:paraId="0998E914" w14:textId="77777777" w:rsidR="00823A75" w:rsidRDefault="00823A75">
            <w:pPr>
              <w:spacing w:after="0" w:line="276" w:lineRule="auto"/>
            </w:pPr>
          </w:p>
        </w:tc>
        <w:tc>
          <w:tcPr>
            <w:tcW w:w="0" w:type="auto"/>
          </w:tcPr>
          <w:p w14:paraId="4A324E3A" w14:textId="77777777" w:rsidR="00823A75" w:rsidRDefault="00823A75"/>
          <w:p w14:paraId="06EFD620" w14:textId="77777777" w:rsidR="00823A75" w:rsidRDefault="00F32195">
            <w:pPr>
              <w:spacing w:after="0" w:line="276" w:lineRule="auto"/>
            </w:pPr>
            <w:r>
              <w:rPr>
                <w:rFonts w:ascii="Times New Roman" w:eastAsia="Times New Roman" w:hAnsi="Times New Roman" w:cs="Times New Roman"/>
                <w:sz w:val="26"/>
              </w:rPr>
              <w:t>- Chủ tịch Ủy ban nhân dân cấp xã: Trong thời hạn 02 ngày làm việc, kể từ ngày cơ quan thẩm định báo cáo hồ sơ đủ điều kiện giải quyết.</w:t>
            </w:r>
          </w:p>
        </w:tc>
      </w:tr>
      <w:tr w:rsidR="00823A75" w14:paraId="013E3322" w14:textId="77777777">
        <w:tblPrEx>
          <w:tblCellMar>
            <w:top w:w="0" w:type="dxa"/>
            <w:bottom w:w="0" w:type="dxa"/>
          </w:tblCellMar>
        </w:tblPrEx>
        <w:tc>
          <w:tcPr>
            <w:tcW w:w="0" w:type="auto"/>
          </w:tcPr>
          <w:p w14:paraId="34739890" w14:textId="77777777" w:rsidR="00823A75" w:rsidRDefault="00823A75"/>
          <w:p w14:paraId="51B08AF4" w14:textId="77777777" w:rsidR="00823A75" w:rsidRDefault="00F32195">
            <w:pPr>
              <w:spacing w:after="0" w:line="276" w:lineRule="auto"/>
            </w:pPr>
            <w:r>
              <w:rPr>
                <w:rFonts w:ascii="Times New Roman" w:eastAsia="Times New Roman" w:hAnsi="Times New Roman" w:cs="Times New Roman"/>
                <w:sz w:val="26"/>
              </w:rPr>
              <w:t>Trực tuyến</w:t>
            </w:r>
          </w:p>
        </w:tc>
        <w:tc>
          <w:tcPr>
            <w:tcW w:w="0" w:type="auto"/>
          </w:tcPr>
          <w:p w14:paraId="7CCF86C8" w14:textId="77777777" w:rsidR="00823A75" w:rsidRDefault="00823A75"/>
          <w:p w14:paraId="4072A62F"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095E38E9" w14:textId="77777777" w:rsidR="00823A75" w:rsidRDefault="00823A75"/>
          <w:p w14:paraId="7EBA0255" w14:textId="77777777" w:rsidR="00823A75" w:rsidRDefault="00823A75">
            <w:pPr>
              <w:spacing w:after="0" w:line="276" w:lineRule="auto"/>
            </w:pPr>
          </w:p>
        </w:tc>
        <w:tc>
          <w:tcPr>
            <w:tcW w:w="0" w:type="auto"/>
          </w:tcPr>
          <w:p w14:paraId="40F85FDB" w14:textId="77777777" w:rsidR="00823A75" w:rsidRDefault="00823A75"/>
          <w:p w14:paraId="13821A78" w14:textId="77777777" w:rsidR="00823A75" w:rsidRDefault="00F32195">
            <w:pPr>
              <w:spacing w:after="0" w:line="276" w:lineRule="auto"/>
            </w:pPr>
            <w:r>
              <w:rPr>
                <w:rFonts w:ascii="Times New Roman" w:eastAsia="Times New Roman" w:hAnsi="Times New Roman" w:cs="Times New Roman"/>
                <w:sz w:val="26"/>
              </w:rPr>
              <w:t>* Nộp trực tuyến tại Cổng dịch vụ công quốc gia hoặc Hệ thống thông tin giải quyết thủ tục hành chính cấp tỉnh. - Bộ phận một cửa: tổ chức tiếp nhận, kiểm tra hồ sơ, thông báo hoàn thiện hồ sơ trong thời hạn 02 ngày làm việc.</w:t>
            </w:r>
          </w:p>
        </w:tc>
      </w:tr>
      <w:tr w:rsidR="00823A75" w14:paraId="39AF80AC" w14:textId="77777777">
        <w:tblPrEx>
          <w:tblCellMar>
            <w:top w:w="0" w:type="dxa"/>
            <w:bottom w:w="0" w:type="dxa"/>
          </w:tblCellMar>
        </w:tblPrEx>
        <w:tc>
          <w:tcPr>
            <w:tcW w:w="0" w:type="auto"/>
          </w:tcPr>
          <w:p w14:paraId="4A3C420B" w14:textId="77777777" w:rsidR="00823A75" w:rsidRDefault="00823A75"/>
          <w:p w14:paraId="04BE7DA9" w14:textId="77777777" w:rsidR="00823A75" w:rsidRDefault="00F32195">
            <w:pPr>
              <w:spacing w:after="0" w:line="276" w:lineRule="auto"/>
            </w:pPr>
            <w:r>
              <w:rPr>
                <w:rFonts w:ascii="Times New Roman" w:eastAsia="Times New Roman" w:hAnsi="Times New Roman" w:cs="Times New Roman"/>
                <w:sz w:val="26"/>
              </w:rPr>
              <w:t>Trực tuyến</w:t>
            </w:r>
          </w:p>
        </w:tc>
        <w:tc>
          <w:tcPr>
            <w:tcW w:w="0" w:type="auto"/>
          </w:tcPr>
          <w:p w14:paraId="1AE77D49" w14:textId="77777777" w:rsidR="00823A75" w:rsidRDefault="00823A75"/>
          <w:p w14:paraId="3DBE1889" w14:textId="77777777" w:rsidR="00823A75" w:rsidRDefault="00F32195">
            <w:pPr>
              <w:spacing w:after="0" w:line="276" w:lineRule="auto"/>
            </w:pPr>
            <w:r>
              <w:rPr>
                <w:rFonts w:ascii="Times New Roman" w:eastAsia="Times New Roman" w:hAnsi="Times New Roman" w:cs="Times New Roman"/>
                <w:sz w:val="26"/>
              </w:rPr>
              <w:t>05 Ngày làm việc</w:t>
            </w:r>
          </w:p>
        </w:tc>
        <w:tc>
          <w:tcPr>
            <w:tcW w:w="0" w:type="auto"/>
          </w:tcPr>
          <w:p w14:paraId="40C01065" w14:textId="77777777" w:rsidR="00823A75" w:rsidRDefault="00823A75"/>
          <w:p w14:paraId="2341B741" w14:textId="77777777" w:rsidR="00823A75" w:rsidRDefault="00823A75">
            <w:pPr>
              <w:spacing w:after="0" w:line="276" w:lineRule="auto"/>
            </w:pPr>
          </w:p>
        </w:tc>
        <w:tc>
          <w:tcPr>
            <w:tcW w:w="0" w:type="auto"/>
          </w:tcPr>
          <w:p w14:paraId="2B1FF3CF" w14:textId="77777777" w:rsidR="00823A75" w:rsidRDefault="00823A75"/>
          <w:p w14:paraId="03D912B6" w14:textId="77777777" w:rsidR="00823A75" w:rsidRDefault="00F32195">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823A75" w14:paraId="49FFAF5A" w14:textId="77777777">
        <w:tblPrEx>
          <w:tblCellMar>
            <w:top w:w="0" w:type="dxa"/>
            <w:bottom w:w="0" w:type="dxa"/>
          </w:tblCellMar>
        </w:tblPrEx>
        <w:tc>
          <w:tcPr>
            <w:tcW w:w="0" w:type="auto"/>
          </w:tcPr>
          <w:p w14:paraId="1CE814F0" w14:textId="77777777" w:rsidR="00823A75" w:rsidRDefault="00823A75"/>
          <w:p w14:paraId="0E77F57C" w14:textId="77777777" w:rsidR="00823A75" w:rsidRDefault="00F32195">
            <w:pPr>
              <w:spacing w:after="0" w:line="276" w:lineRule="auto"/>
            </w:pPr>
            <w:r>
              <w:rPr>
                <w:rFonts w:ascii="Times New Roman" w:eastAsia="Times New Roman" w:hAnsi="Times New Roman" w:cs="Times New Roman"/>
                <w:sz w:val="26"/>
              </w:rPr>
              <w:t>Trực tuyến</w:t>
            </w:r>
          </w:p>
        </w:tc>
        <w:tc>
          <w:tcPr>
            <w:tcW w:w="0" w:type="auto"/>
          </w:tcPr>
          <w:p w14:paraId="2B1155AA" w14:textId="77777777" w:rsidR="00823A75" w:rsidRDefault="00823A75"/>
          <w:p w14:paraId="53101666"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2B383760" w14:textId="77777777" w:rsidR="00823A75" w:rsidRDefault="00823A75"/>
          <w:p w14:paraId="26B11C11" w14:textId="77777777" w:rsidR="00823A75" w:rsidRDefault="00823A75">
            <w:pPr>
              <w:spacing w:after="0" w:line="276" w:lineRule="auto"/>
            </w:pPr>
          </w:p>
        </w:tc>
        <w:tc>
          <w:tcPr>
            <w:tcW w:w="0" w:type="auto"/>
          </w:tcPr>
          <w:p w14:paraId="738E88DF" w14:textId="77777777" w:rsidR="00823A75" w:rsidRDefault="00823A75"/>
          <w:p w14:paraId="3E25C4E7" w14:textId="77777777" w:rsidR="00823A75" w:rsidRDefault="00F32195">
            <w:pPr>
              <w:spacing w:after="0" w:line="276" w:lineRule="auto"/>
            </w:pPr>
            <w:r>
              <w:rPr>
                <w:rFonts w:ascii="Times New Roman" w:eastAsia="Times New Roman" w:hAnsi="Times New Roman" w:cs="Times New Roman"/>
                <w:sz w:val="26"/>
              </w:rPr>
              <w:t>- Chủ tịch Ủy ban nhân dân cấp xã: Trong thời hạn 02 ngày làm việc, kể từ ngày cơ quan thẩm định báo cáo hồ sơ đủ điều kiện giải quyết.</w:t>
            </w:r>
          </w:p>
        </w:tc>
      </w:tr>
      <w:tr w:rsidR="00823A75" w14:paraId="37117961" w14:textId="77777777">
        <w:tblPrEx>
          <w:tblCellMar>
            <w:top w:w="0" w:type="dxa"/>
            <w:bottom w:w="0" w:type="dxa"/>
          </w:tblCellMar>
        </w:tblPrEx>
        <w:tc>
          <w:tcPr>
            <w:tcW w:w="0" w:type="auto"/>
          </w:tcPr>
          <w:p w14:paraId="70F6FCF0" w14:textId="77777777" w:rsidR="00823A75" w:rsidRDefault="00823A75"/>
          <w:p w14:paraId="4E527CF2" w14:textId="77777777" w:rsidR="00823A75" w:rsidRDefault="00F32195">
            <w:pPr>
              <w:spacing w:after="0" w:line="276" w:lineRule="auto"/>
            </w:pPr>
            <w:r>
              <w:rPr>
                <w:rFonts w:ascii="Times New Roman" w:eastAsia="Times New Roman" w:hAnsi="Times New Roman" w:cs="Times New Roman"/>
                <w:sz w:val="26"/>
              </w:rPr>
              <w:t>Dịch vụ bưu chính</w:t>
            </w:r>
          </w:p>
        </w:tc>
        <w:tc>
          <w:tcPr>
            <w:tcW w:w="0" w:type="auto"/>
          </w:tcPr>
          <w:p w14:paraId="4D903032" w14:textId="77777777" w:rsidR="00823A75" w:rsidRDefault="00823A75"/>
          <w:p w14:paraId="2F95D7AA"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227F6502" w14:textId="77777777" w:rsidR="00823A75" w:rsidRDefault="00823A75"/>
          <w:p w14:paraId="0C52C5D0" w14:textId="77777777" w:rsidR="00823A75" w:rsidRDefault="00823A75">
            <w:pPr>
              <w:spacing w:after="0" w:line="276" w:lineRule="auto"/>
            </w:pPr>
          </w:p>
        </w:tc>
        <w:tc>
          <w:tcPr>
            <w:tcW w:w="0" w:type="auto"/>
          </w:tcPr>
          <w:p w14:paraId="5E7B65FF" w14:textId="77777777" w:rsidR="00823A75" w:rsidRDefault="00823A75"/>
          <w:p w14:paraId="3F04D2A2" w14:textId="77777777" w:rsidR="00823A75" w:rsidRDefault="00F32195">
            <w:pPr>
              <w:spacing w:after="0" w:line="276" w:lineRule="auto"/>
            </w:pPr>
            <w:r>
              <w:rPr>
                <w:rFonts w:ascii="Times New Roman" w:eastAsia="Times New Roman" w:hAnsi="Times New Roman" w:cs="Times New Roman"/>
                <w:sz w:val="26"/>
              </w:rPr>
              <w:t>* Nộp hồ sơ về Ủy ban nhân dân cấp xã qua dịch vụ bưu chính hoặc thuê dịch vụ của doanh nghiệp, cá nhân. - Bộ phận một cửa: tổ chức tiếp nhận, kiểm tra hồ sơ, thông báo hoàn thiện hồ sơ trong thời hạn 02 ngày làm việc.</w:t>
            </w:r>
          </w:p>
        </w:tc>
      </w:tr>
      <w:tr w:rsidR="00823A75" w14:paraId="6734B2AF" w14:textId="77777777">
        <w:tblPrEx>
          <w:tblCellMar>
            <w:top w:w="0" w:type="dxa"/>
            <w:bottom w:w="0" w:type="dxa"/>
          </w:tblCellMar>
        </w:tblPrEx>
        <w:tc>
          <w:tcPr>
            <w:tcW w:w="0" w:type="auto"/>
          </w:tcPr>
          <w:p w14:paraId="346A40A0" w14:textId="77777777" w:rsidR="00823A75" w:rsidRDefault="00823A75"/>
          <w:p w14:paraId="6B3E116A" w14:textId="77777777" w:rsidR="00823A75" w:rsidRDefault="00F32195">
            <w:pPr>
              <w:spacing w:after="0" w:line="276" w:lineRule="auto"/>
            </w:pPr>
            <w:r>
              <w:rPr>
                <w:rFonts w:ascii="Times New Roman" w:eastAsia="Times New Roman" w:hAnsi="Times New Roman" w:cs="Times New Roman"/>
                <w:sz w:val="26"/>
              </w:rPr>
              <w:t>Dịch vụ bưu chính</w:t>
            </w:r>
          </w:p>
        </w:tc>
        <w:tc>
          <w:tcPr>
            <w:tcW w:w="0" w:type="auto"/>
          </w:tcPr>
          <w:p w14:paraId="472F00CD" w14:textId="77777777" w:rsidR="00823A75" w:rsidRDefault="00823A75"/>
          <w:p w14:paraId="713E8486" w14:textId="77777777" w:rsidR="00823A75" w:rsidRDefault="00F32195">
            <w:pPr>
              <w:spacing w:after="0" w:line="276" w:lineRule="auto"/>
            </w:pPr>
            <w:r>
              <w:rPr>
                <w:rFonts w:ascii="Times New Roman" w:eastAsia="Times New Roman" w:hAnsi="Times New Roman" w:cs="Times New Roman"/>
                <w:sz w:val="26"/>
              </w:rPr>
              <w:t>05 Ngày làm việc</w:t>
            </w:r>
          </w:p>
        </w:tc>
        <w:tc>
          <w:tcPr>
            <w:tcW w:w="0" w:type="auto"/>
          </w:tcPr>
          <w:p w14:paraId="066EF089" w14:textId="77777777" w:rsidR="00823A75" w:rsidRDefault="00823A75"/>
          <w:p w14:paraId="690E61F4" w14:textId="77777777" w:rsidR="00823A75" w:rsidRDefault="00823A75">
            <w:pPr>
              <w:spacing w:after="0" w:line="276" w:lineRule="auto"/>
            </w:pPr>
          </w:p>
        </w:tc>
        <w:tc>
          <w:tcPr>
            <w:tcW w:w="0" w:type="auto"/>
          </w:tcPr>
          <w:p w14:paraId="67D0B198" w14:textId="77777777" w:rsidR="00823A75" w:rsidRDefault="00823A75"/>
          <w:p w14:paraId="4C39F9E5" w14:textId="77777777" w:rsidR="00823A75" w:rsidRDefault="00F32195">
            <w:pPr>
              <w:spacing w:after="0" w:line="276" w:lineRule="auto"/>
            </w:pPr>
            <w:r>
              <w:rPr>
                <w:rFonts w:ascii="Times New Roman" w:eastAsia="Times New Roman" w:hAnsi="Times New Roman" w:cs="Times New Roman"/>
                <w:sz w:val="26"/>
              </w:rPr>
              <w:t>- Cơ quan chuyên môn thuộc Ủy ban nhân dân cấp xã: thẩm định hồ sơ trong thời hạn 05 ngày làm việc</w:t>
            </w:r>
          </w:p>
        </w:tc>
      </w:tr>
      <w:tr w:rsidR="00823A75" w14:paraId="64624A01" w14:textId="77777777">
        <w:tblPrEx>
          <w:tblCellMar>
            <w:top w:w="0" w:type="dxa"/>
            <w:bottom w:w="0" w:type="dxa"/>
          </w:tblCellMar>
        </w:tblPrEx>
        <w:tc>
          <w:tcPr>
            <w:tcW w:w="0" w:type="auto"/>
          </w:tcPr>
          <w:p w14:paraId="6BB7E460" w14:textId="77777777" w:rsidR="00823A75" w:rsidRDefault="00823A75"/>
          <w:p w14:paraId="08C119EF" w14:textId="77777777" w:rsidR="00823A75" w:rsidRDefault="00F32195">
            <w:pPr>
              <w:spacing w:after="0" w:line="276" w:lineRule="auto"/>
            </w:pPr>
            <w:r>
              <w:rPr>
                <w:rFonts w:ascii="Times New Roman" w:eastAsia="Times New Roman" w:hAnsi="Times New Roman" w:cs="Times New Roman"/>
                <w:sz w:val="26"/>
              </w:rPr>
              <w:t>Dịch vụ bưu chính</w:t>
            </w:r>
          </w:p>
        </w:tc>
        <w:tc>
          <w:tcPr>
            <w:tcW w:w="0" w:type="auto"/>
          </w:tcPr>
          <w:p w14:paraId="730C9E64" w14:textId="77777777" w:rsidR="00823A75" w:rsidRDefault="00823A75"/>
          <w:p w14:paraId="462567DA" w14:textId="77777777" w:rsidR="00823A75" w:rsidRDefault="00F32195">
            <w:pPr>
              <w:spacing w:after="0" w:line="276" w:lineRule="auto"/>
            </w:pPr>
            <w:r>
              <w:rPr>
                <w:rFonts w:ascii="Times New Roman" w:eastAsia="Times New Roman" w:hAnsi="Times New Roman" w:cs="Times New Roman"/>
                <w:sz w:val="26"/>
              </w:rPr>
              <w:t>02 Ngày làm việc</w:t>
            </w:r>
          </w:p>
        </w:tc>
        <w:tc>
          <w:tcPr>
            <w:tcW w:w="0" w:type="auto"/>
          </w:tcPr>
          <w:p w14:paraId="240DE40C" w14:textId="77777777" w:rsidR="00823A75" w:rsidRDefault="00823A75"/>
          <w:p w14:paraId="43F26FA2" w14:textId="77777777" w:rsidR="00823A75" w:rsidRDefault="00823A75">
            <w:pPr>
              <w:spacing w:after="0" w:line="276" w:lineRule="auto"/>
            </w:pPr>
          </w:p>
        </w:tc>
        <w:tc>
          <w:tcPr>
            <w:tcW w:w="0" w:type="auto"/>
          </w:tcPr>
          <w:p w14:paraId="46B17A6F" w14:textId="77777777" w:rsidR="00823A75" w:rsidRDefault="00823A75"/>
          <w:p w14:paraId="21B2D356" w14:textId="77777777" w:rsidR="00823A75" w:rsidRDefault="00F32195">
            <w:pPr>
              <w:spacing w:after="0" w:line="276" w:lineRule="auto"/>
            </w:pPr>
            <w:r>
              <w:rPr>
                <w:rFonts w:ascii="Times New Roman" w:eastAsia="Times New Roman" w:hAnsi="Times New Roman" w:cs="Times New Roman"/>
                <w:sz w:val="26"/>
              </w:rPr>
              <w:t>- Chủ tịch Ủy ban nhân dân cấp xã: Trong thời hạn 02 ngày làm việc, kể từ ngày cơ quan thẩm định báo cáo hồ sơ đủ điều kiện giải quyết.</w:t>
            </w:r>
          </w:p>
        </w:tc>
      </w:tr>
    </w:tbl>
    <w:p w14:paraId="29BDF84F" w14:textId="77777777" w:rsidR="00823A75" w:rsidRDefault="00F32195">
      <w:pPr>
        <w:spacing w:before="240" w:after="0" w:line="276" w:lineRule="auto"/>
        <w:jc w:val="both"/>
      </w:pPr>
      <w:r>
        <w:rPr>
          <w:rFonts w:ascii="Times New Roman" w:eastAsia="Times New Roman" w:hAnsi="Times New Roman" w:cs="Times New Roman"/>
          <w:b/>
          <w:sz w:val="26"/>
        </w:rPr>
        <w:t xml:space="preserve">Thành phần hồ sơ: </w:t>
      </w:r>
    </w:p>
    <w:p w14:paraId="77EBB069" w14:textId="77777777" w:rsidR="00823A75" w:rsidRDefault="00F3219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040"/>
        <w:gridCol w:w="2477"/>
        <w:gridCol w:w="894"/>
      </w:tblGrid>
      <w:tr w:rsidR="00823A75" w14:paraId="56B91F60" w14:textId="77777777">
        <w:tblPrEx>
          <w:tblCellMar>
            <w:top w:w="0" w:type="dxa"/>
            <w:bottom w:w="0" w:type="dxa"/>
          </w:tblCellMar>
        </w:tblPrEx>
        <w:tc>
          <w:tcPr>
            <w:tcW w:w="6000" w:type="dxa"/>
          </w:tcPr>
          <w:p w14:paraId="27DB9173" w14:textId="77777777" w:rsidR="00823A75" w:rsidRDefault="00823A75"/>
          <w:p w14:paraId="2D67B26F" w14:textId="77777777" w:rsidR="00823A75" w:rsidRDefault="00F32195">
            <w:pPr>
              <w:spacing w:after="0" w:line="276" w:lineRule="auto"/>
              <w:jc w:val="center"/>
            </w:pPr>
            <w:r>
              <w:rPr>
                <w:rFonts w:ascii="Times New Roman" w:eastAsia="Times New Roman" w:hAnsi="Times New Roman" w:cs="Times New Roman"/>
                <w:b/>
                <w:sz w:val="26"/>
              </w:rPr>
              <w:t>Tên giấy tờ</w:t>
            </w:r>
          </w:p>
        </w:tc>
        <w:tc>
          <w:tcPr>
            <w:tcW w:w="2000" w:type="dxa"/>
          </w:tcPr>
          <w:p w14:paraId="7E351500" w14:textId="77777777" w:rsidR="00823A75" w:rsidRDefault="00823A75"/>
          <w:p w14:paraId="5573A88B" w14:textId="77777777" w:rsidR="00823A75" w:rsidRDefault="00F32195">
            <w:pPr>
              <w:spacing w:after="0" w:line="276" w:lineRule="auto"/>
              <w:jc w:val="center"/>
            </w:pPr>
            <w:r>
              <w:rPr>
                <w:rFonts w:ascii="Times New Roman" w:eastAsia="Times New Roman" w:hAnsi="Times New Roman" w:cs="Times New Roman"/>
                <w:b/>
                <w:sz w:val="26"/>
              </w:rPr>
              <w:t>Mẫu đơn, tờ khai</w:t>
            </w:r>
          </w:p>
        </w:tc>
        <w:tc>
          <w:tcPr>
            <w:tcW w:w="2000" w:type="dxa"/>
          </w:tcPr>
          <w:p w14:paraId="5115CCF6" w14:textId="77777777" w:rsidR="00823A75" w:rsidRDefault="00823A75"/>
          <w:p w14:paraId="4C64EBDB" w14:textId="77777777" w:rsidR="00823A75" w:rsidRDefault="00F32195">
            <w:pPr>
              <w:spacing w:after="0" w:line="276" w:lineRule="auto"/>
              <w:jc w:val="center"/>
            </w:pPr>
            <w:r>
              <w:rPr>
                <w:rFonts w:ascii="Times New Roman" w:eastAsia="Times New Roman" w:hAnsi="Times New Roman" w:cs="Times New Roman"/>
                <w:b/>
                <w:sz w:val="26"/>
              </w:rPr>
              <w:t>Số lượng</w:t>
            </w:r>
          </w:p>
        </w:tc>
      </w:tr>
      <w:tr w:rsidR="00823A75" w14:paraId="3378A43E" w14:textId="77777777">
        <w:tblPrEx>
          <w:tblCellMar>
            <w:top w:w="0" w:type="dxa"/>
            <w:bottom w:w="0" w:type="dxa"/>
          </w:tblCellMar>
        </w:tblPrEx>
        <w:tc>
          <w:tcPr>
            <w:tcW w:w="0" w:type="auto"/>
          </w:tcPr>
          <w:p w14:paraId="16F59885" w14:textId="77777777" w:rsidR="00823A75" w:rsidRDefault="00823A75"/>
          <w:p w14:paraId="66E8D658" w14:textId="77777777" w:rsidR="00823A75" w:rsidRDefault="00F32195">
            <w:pPr>
              <w:spacing w:after="0" w:line="276" w:lineRule="auto"/>
            </w:pPr>
            <w:r>
              <w:rPr>
                <w:rFonts w:ascii="Times New Roman" w:eastAsia="Times New Roman" w:hAnsi="Times New Roman" w:cs="Times New Roman"/>
                <w:sz w:val="26"/>
              </w:rPr>
              <w:t>Đơn đề nghị thanh toán chi phí khám bệnh, chữa bệnh của người được hỗ trợ chế độ bị ốm đau, bị tai nạn, bị thương hoặc người đại diện hợp pháp (Mẫu số 01 ban hành kèm theo Nghị định số 40/2024/NĐ-CP).</w:t>
            </w:r>
          </w:p>
        </w:tc>
        <w:tc>
          <w:tcPr>
            <w:tcW w:w="0" w:type="auto"/>
          </w:tcPr>
          <w:p w14:paraId="0D73D85F" w14:textId="77777777" w:rsidR="00823A75" w:rsidRDefault="00823A75"/>
          <w:p w14:paraId="3040654B" w14:textId="77777777" w:rsidR="00823A75" w:rsidRDefault="00F32195">
            <w:pPr>
              <w:spacing w:after="0" w:line="276" w:lineRule="auto"/>
            </w:pPr>
            <w:r>
              <w:rPr>
                <w:rFonts w:ascii="Times New Roman" w:eastAsia="Times New Roman" w:hAnsi="Times New Roman" w:cs="Times New Roman"/>
                <w:sz w:val="26"/>
              </w:rPr>
              <w:t>Mẫu số 01 - Đề nghị thanh toán khám chữa bệnh (NĐ 40.2024).docx</w:t>
            </w:r>
          </w:p>
        </w:tc>
        <w:tc>
          <w:tcPr>
            <w:tcW w:w="0" w:type="auto"/>
          </w:tcPr>
          <w:p w14:paraId="317AAB3D" w14:textId="77777777" w:rsidR="00823A75" w:rsidRDefault="00823A75"/>
          <w:p w14:paraId="4A081774" w14:textId="77777777" w:rsidR="00823A75" w:rsidRDefault="00F3219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823A75" w14:paraId="3B059219" w14:textId="77777777">
        <w:tblPrEx>
          <w:tblCellMar>
            <w:top w:w="0" w:type="dxa"/>
            <w:bottom w:w="0" w:type="dxa"/>
          </w:tblCellMar>
        </w:tblPrEx>
        <w:tc>
          <w:tcPr>
            <w:tcW w:w="0" w:type="auto"/>
          </w:tcPr>
          <w:p w14:paraId="3641B5F7" w14:textId="77777777" w:rsidR="00823A75" w:rsidRDefault="00823A75"/>
          <w:p w14:paraId="11EE9D99" w14:textId="77777777" w:rsidR="00823A75" w:rsidRDefault="00F32195">
            <w:pPr>
              <w:spacing w:after="0" w:line="276" w:lineRule="auto"/>
            </w:pPr>
            <w:r>
              <w:rPr>
                <w:rFonts w:ascii="Times New Roman" w:eastAsia="Times New Roman" w:hAnsi="Times New Roman" w:cs="Times New Roman"/>
                <w:sz w:val="26"/>
              </w:rPr>
              <w:t>Bản sao hóa đơn thu tiền, giấy ra viện</w:t>
            </w:r>
          </w:p>
        </w:tc>
        <w:tc>
          <w:tcPr>
            <w:tcW w:w="0" w:type="auto"/>
          </w:tcPr>
          <w:p w14:paraId="0A20BA65" w14:textId="77777777" w:rsidR="00823A75" w:rsidRDefault="00823A75"/>
        </w:tc>
        <w:tc>
          <w:tcPr>
            <w:tcW w:w="0" w:type="auto"/>
          </w:tcPr>
          <w:p w14:paraId="249B76EE" w14:textId="77777777" w:rsidR="00823A75" w:rsidRDefault="00823A75"/>
          <w:p w14:paraId="7B2E51D0" w14:textId="77777777" w:rsidR="00823A75" w:rsidRDefault="00F3219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823A75" w14:paraId="4FE7EB74" w14:textId="77777777">
        <w:tblPrEx>
          <w:tblCellMar>
            <w:top w:w="0" w:type="dxa"/>
            <w:bottom w:w="0" w:type="dxa"/>
          </w:tblCellMar>
        </w:tblPrEx>
        <w:tc>
          <w:tcPr>
            <w:tcW w:w="0" w:type="auto"/>
          </w:tcPr>
          <w:p w14:paraId="5FC29489" w14:textId="77777777" w:rsidR="00823A75" w:rsidRDefault="00823A75"/>
          <w:p w14:paraId="46C9223D" w14:textId="77777777" w:rsidR="00823A75" w:rsidRDefault="00F32195">
            <w:pPr>
              <w:spacing w:after="0" w:line="276" w:lineRule="auto"/>
            </w:pPr>
            <w:r>
              <w:rPr>
                <w:rFonts w:ascii="Times New Roman" w:eastAsia="Times New Roman" w:hAnsi="Times New Roman" w:cs="Times New Roman"/>
                <w:sz w:val="26"/>
              </w:rPr>
              <w:t>Khi các cơ quan quản lý nhà nước hoàn thành việc kết nối, chia sẻ dữ liệu thông tin có trong thành phần hồ sơ quy định tại khoản này thì cơ quan có thẩm quyền giải quyết thủ tục phải khai thác trực tuyến để giải quyết mà không được yêu cầu người đề nghị cung cấp hồ sơ giấy.</w:t>
            </w:r>
          </w:p>
        </w:tc>
        <w:tc>
          <w:tcPr>
            <w:tcW w:w="0" w:type="auto"/>
          </w:tcPr>
          <w:p w14:paraId="2D33492A" w14:textId="77777777" w:rsidR="00823A75" w:rsidRDefault="00823A75"/>
        </w:tc>
        <w:tc>
          <w:tcPr>
            <w:tcW w:w="0" w:type="auto"/>
          </w:tcPr>
          <w:p w14:paraId="238AA348" w14:textId="77777777" w:rsidR="00823A75" w:rsidRDefault="00823A75"/>
          <w:p w14:paraId="18A6BE86" w14:textId="77777777" w:rsidR="00823A75" w:rsidRDefault="00F32195">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0F4093A4" w14:textId="77777777" w:rsidR="00823A75" w:rsidRDefault="00F3219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B6CAD88" w14:textId="77777777" w:rsidR="00823A75" w:rsidRDefault="00F3219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Ủy ban nhân dân cấp xã</w:t>
      </w:r>
    </w:p>
    <w:p w14:paraId="534A01AA" w14:textId="77777777" w:rsidR="00823A75" w:rsidRDefault="00F3219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Ủy ban nhân dân cấp xã</w:t>
      </w:r>
    </w:p>
    <w:p w14:paraId="592EA6A1" w14:textId="77777777" w:rsidR="00823A75" w:rsidRDefault="00F3219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Ủy ban nhân dân cấp xã</w:t>
      </w:r>
    </w:p>
    <w:p w14:paraId="6DBB6074" w14:textId="77777777" w:rsidR="00823A75" w:rsidRDefault="00F3219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870268B" w14:textId="77777777" w:rsidR="00823A75" w:rsidRDefault="00F3219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1838BA0" w14:textId="77777777" w:rsidR="00823A75" w:rsidRDefault="00F32195">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chi trả kinh phí hỗ trợ khám bệnh, chữa bệnh cho người bị ốm đau, bị tai nạn, bị thương.</w:t>
      </w:r>
    </w:p>
    <w:p w14:paraId="7E902687" w14:textId="77777777" w:rsidR="00823A75" w:rsidRDefault="00F3219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5"/>
        <w:gridCol w:w="5851"/>
        <w:gridCol w:w="780"/>
        <w:gridCol w:w="1129"/>
      </w:tblGrid>
      <w:tr w:rsidR="00823A75" w14:paraId="2AB64671" w14:textId="77777777">
        <w:tblPrEx>
          <w:tblCellMar>
            <w:top w:w="0" w:type="dxa"/>
            <w:bottom w:w="0" w:type="dxa"/>
          </w:tblCellMar>
        </w:tblPrEx>
        <w:tc>
          <w:tcPr>
            <w:tcW w:w="2000" w:type="dxa"/>
          </w:tcPr>
          <w:p w14:paraId="7B230C17" w14:textId="77777777" w:rsidR="00823A75" w:rsidRDefault="00823A75"/>
          <w:p w14:paraId="0A93C2B9" w14:textId="77777777" w:rsidR="00823A75" w:rsidRDefault="00F32195">
            <w:pPr>
              <w:spacing w:after="0" w:line="276" w:lineRule="auto"/>
              <w:jc w:val="center"/>
            </w:pPr>
            <w:r>
              <w:rPr>
                <w:rFonts w:ascii="Times New Roman" w:eastAsia="Times New Roman" w:hAnsi="Times New Roman" w:cs="Times New Roman"/>
                <w:b/>
                <w:sz w:val="26"/>
              </w:rPr>
              <w:t>Số ký hiệu</w:t>
            </w:r>
          </w:p>
        </w:tc>
        <w:tc>
          <w:tcPr>
            <w:tcW w:w="3500" w:type="dxa"/>
          </w:tcPr>
          <w:p w14:paraId="61A1EA21" w14:textId="77777777" w:rsidR="00823A75" w:rsidRDefault="00823A75"/>
          <w:p w14:paraId="1B9FD34D" w14:textId="77777777" w:rsidR="00823A75" w:rsidRDefault="00F32195">
            <w:pPr>
              <w:spacing w:after="0" w:line="276" w:lineRule="auto"/>
              <w:jc w:val="center"/>
            </w:pPr>
            <w:r>
              <w:rPr>
                <w:rFonts w:ascii="Times New Roman" w:eastAsia="Times New Roman" w:hAnsi="Times New Roman" w:cs="Times New Roman"/>
                <w:b/>
                <w:sz w:val="26"/>
              </w:rPr>
              <w:t>Trích yếu</w:t>
            </w:r>
          </w:p>
        </w:tc>
        <w:tc>
          <w:tcPr>
            <w:tcW w:w="1500" w:type="dxa"/>
          </w:tcPr>
          <w:p w14:paraId="5D79E63F" w14:textId="77777777" w:rsidR="00823A75" w:rsidRDefault="00823A75"/>
          <w:p w14:paraId="2882DE59" w14:textId="77777777" w:rsidR="00823A75" w:rsidRDefault="00F32195">
            <w:pPr>
              <w:spacing w:after="0" w:line="276" w:lineRule="auto"/>
              <w:jc w:val="center"/>
            </w:pPr>
            <w:r>
              <w:rPr>
                <w:rFonts w:ascii="Times New Roman" w:eastAsia="Times New Roman" w:hAnsi="Times New Roman" w:cs="Times New Roman"/>
                <w:b/>
                <w:sz w:val="26"/>
              </w:rPr>
              <w:t>Ngày ban hành</w:t>
            </w:r>
          </w:p>
        </w:tc>
        <w:tc>
          <w:tcPr>
            <w:tcW w:w="3000" w:type="dxa"/>
          </w:tcPr>
          <w:p w14:paraId="3F98BF8B" w14:textId="77777777" w:rsidR="00823A75" w:rsidRDefault="00823A75"/>
          <w:p w14:paraId="61F90EB6" w14:textId="77777777" w:rsidR="00823A75" w:rsidRDefault="00F32195">
            <w:pPr>
              <w:spacing w:after="0" w:line="276" w:lineRule="auto"/>
              <w:jc w:val="center"/>
            </w:pPr>
            <w:r>
              <w:rPr>
                <w:rFonts w:ascii="Times New Roman" w:eastAsia="Times New Roman" w:hAnsi="Times New Roman" w:cs="Times New Roman"/>
                <w:b/>
                <w:sz w:val="26"/>
              </w:rPr>
              <w:t>Cơ quan ban hành</w:t>
            </w:r>
          </w:p>
        </w:tc>
      </w:tr>
      <w:tr w:rsidR="00823A75" w14:paraId="604ADDE5" w14:textId="77777777">
        <w:tblPrEx>
          <w:tblCellMar>
            <w:top w:w="0" w:type="dxa"/>
            <w:bottom w:w="0" w:type="dxa"/>
          </w:tblCellMar>
        </w:tblPrEx>
        <w:tc>
          <w:tcPr>
            <w:tcW w:w="0" w:type="auto"/>
          </w:tcPr>
          <w:p w14:paraId="2DB92D3A" w14:textId="77777777" w:rsidR="00823A75" w:rsidRDefault="00823A75"/>
          <w:p w14:paraId="3408CB2F" w14:textId="77777777" w:rsidR="00823A75" w:rsidRDefault="00F32195">
            <w:pPr>
              <w:spacing w:after="0" w:line="276" w:lineRule="auto"/>
            </w:pPr>
            <w:r>
              <w:rPr>
                <w:rFonts w:ascii="Times New Roman" w:eastAsia="Times New Roman" w:hAnsi="Times New Roman" w:cs="Times New Roman"/>
                <w:sz w:val="26"/>
              </w:rPr>
              <w:t>30/2023/QH15</w:t>
            </w:r>
          </w:p>
        </w:tc>
        <w:tc>
          <w:tcPr>
            <w:tcW w:w="0" w:type="auto"/>
          </w:tcPr>
          <w:p w14:paraId="50679DFE" w14:textId="77777777" w:rsidR="00823A75" w:rsidRDefault="00823A75"/>
          <w:p w14:paraId="322503E6" w14:textId="77777777" w:rsidR="00823A75" w:rsidRDefault="00F32195">
            <w:pPr>
              <w:spacing w:after="0" w:line="276" w:lineRule="auto"/>
            </w:pPr>
            <w:r>
              <w:rPr>
                <w:rFonts w:ascii="Times New Roman" w:eastAsia="Times New Roman" w:hAnsi="Times New Roman" w:cs="Times New Roman"/>
                <w:sz w:val="26"/>
              </w:rPr>
              <w:t>Luật Lực lượng tham gia bảo vệ an ninh, trật tự ở cơ sở</w:t>
            </w:r>
          </w:p>
        </w:tc>
        <w:tc>
          <w:tcPr>
            <w:tcW w:w="0" w:type="auto"/>
          </w:tcPr>
          <w:p w14:paraId="5113543D" w14:textId="77777777" w:rsidR="00823A75" w:rsidRDefault="00823A75"/>
          <w:p w14:paraId="6D937F26" w14:textId="77777777" w:rsidR="00823A75" w:rsidRDefault="00F32195">
            <w:pPr>
              <w:spacing w:after="0" w:line="276" w:lineRule="auto"/>
            </w:pPr>
            <w:r>
              <w:rPr>
                <w:rFonts w:ascii="Times New Roman" w:eastAsia="Times New Roman" w:hAnsi="Times New Roman" w:cs="Times New Roman"/>
                <w:sz w:val="26"/>
              </w:rPr>
              <w:t>28-11-2023</w:t>
            </w:r>
          </w:p>
        </w:tc>
        <w:tc>
          <w:tcPr>
            <w:tcW w:w="0" w:type="auto"/>
          </w:tcPr>
          <w:p w14:paraId="4E81D096" w14:textId="77777777" w:rsidR="00823A75" w:rsidRDefault="00823A75"/>
          <w:p w14:paraId="652BE707" w14:textId="77777777" w:rsidR="00823A75" w:rsidRDefault="00F32195">
            <w:pPr>
              <w:spacing w:after="0" w:line="276" w:lineRule="auto"/>
            </w:pPr>
            <w:r>
              <w:rPr>
                <w:rFonts w:ascii="Times New Roman" w:eastAsia="Times New Roman" w:hAnsi="Times New Roman" w:cs="Times New Roman"/>
                <w:sz w:val="26"/>
              </w:rPr>
              <w:t>Quốc Hội</w:t>
            </w:r>
          </w:p>
        </w:tc>
      </w:tr>
      <w:tr w:rsidR="00823A75" w14:paraId="6B52D3A8" w14:textId="77777777">
        <w:tblPrEx>
          <w:tblCellMar>
            <w:top w:w="0" w:type="dxa"/>
            <w:bottom w:w="0" w:type="dxa"/>
          </w:tblCellMar>
        </w:tblPrEx>
        <w:tc>
          <w:tcPr>
            <w:tcW w:w="0" w:type="auto"/>
          </w:tcPr>
          <w:p w14:paraId="332F78AD" w14:textId="77777777" w:rsidR="00823A75" w:rsidRDefault="00823A75"/>
          <w:p w14:paraId="3F35608F" w14:textId="77777777" w:rsidR="00823A75" w:rsidRDefault="00F32195">
            <w:pPr>
              <w:spacing w:after="0" w:line="276" w:lineRule="auto"/>
            </w:pPr>
            <w:r>
              <w:rPr>
                <w:rFonts w:ascii="Times New Roman" w:eastAsia="Times New Roman" w:hAnsi="Times New Roman" w:cs="Times New Roman"/>
                <w:sz w:val="26"/>
              </w:rPr>
              <w:t>40/2024/NĐ-CP</w:t>
            </w:r>
          </w:p>
        </w:tc>
        <w:tc>
          <w:tcPr>
            <w:tcW w:w="0" w:type="auto"/>
          </w:tcPr>
          <w:p w14:paraId="7DC6345F" w14:textId="77777777" w:rsidR="00823A75" w:rsidRDefault="00823A75"/>
          <w:p w14:paraId="37D42C54" w14:textId="77777777" w:rsidR="00823A75" w:rsidRDefault="00F32195">
            <w:pPr>
              <w:spacing w:after="0" w:line="276" w:lineRule="auto"/>
            </w:pPr>
            <w:r>
              <w:rPr>
                <w:rFonts w:ascii="Times New Roman" w:eastAsia="Times New Roman" w:hAnsi="Times New Roman" w:cs="Times New Roman"/>
                <w:sz w:val="26"/>
              </w:rPr>
              <w:t>Nghị định số 40/2024/NĐ-CP của Chính phủ: Quy định chi tiết một số điều của Luật Lực lượng tham gia bảo vệ an ninh, trật tự ở cơ sở</w:t>
            </w:r>
          </w:p>
        </w:tc>
        <w:tc>
          <w:tcPr>
            <w:tcW w:w="0" w:type="auto"/>
          </w:tcPr>
          <w:p w14:paraId="61B56A41" w14:textId="77777777" w:rsidR="00823A75" w:rsidRDefault="00823A75"/>
          <w:p w14:paraId="07BA345B" w14:textId="77777777" w:rsidR="00823A75" w:rsidRDefault="00F32195">
            <w:pPr>
              <w:spacing w:after="0" w:line="276" w:lineRule="auto"/>
            </w:pPr>
            <w:r>
              <w:rPr>
                <w:rFonts w:ascii="Times New Roman" w:eastAsia="Times New Roman" w:hAnsi="Times New Roman" w:cs="Times New Roman"/>
                <w:sz w:val="26"/>
              </w:rPr>
              <w:t>16-04-2024</w:t>
            </w:r>
          </w:p>
        </w:tc>
        <w:tc>
          <w:tcPr>
            <w:tcW w:w="0" w:type="auto"/>
          </w:tcPr>
          <w:p w14:paraId="0D773A63" w14:textId="77777777" w:rsidR="00823A75" w:rsidRDefault="00823A75"/>
          <w:p w14:paraId="3207ABB4" w14:textId="77777777" w:rsidR="00823A75" w:rsidRDefault="00F32195">
            <w:pPr>
              <w:spacing w:after="0" w:line="276" w:lineRule="auto"/>
            </w:pPr>
            <w:r>
              <w:rPr>
                <w:rFonts w:ascii="Times New Roman" w:eastAsia="Times New Roman" w:hAnsi="Times New Roman" w:cs="Times New Roman"/>
                <w:sz w:val="26"/>
              </w:rPr>
              <w:t>Chính phủ</w:t>
            </w:r>
          </w:p>
        </w:tc>
      </w:tr>
      <w:tr w:rsidR="00823A75" w14:paraId="0DD8A12E" w14:textId="77777777">
        <w:tblPrEx>
          <w:tblCellMar>
            <w:top w:w="0" w:type="dxa"/>
            <w:bottom w:w="0" w:type="dxa"/>
          </w:tblCellMar>
        </w:tblPrEx>
        <w:tc>
          <w:tcPr>
            <w:tcW w:w="0" w:type="auto"/>
          </w:tcPr>
          <w:p w14:paraId="638EC7DE" w14:textId="77777777" w:rsidR="00823A75" w:rsidRDefault="00823A75"/>
          <w:p w14:paraId="779688F4" w14:textId="77777777" w:rsidR="00823A75" w:rsidRDefault="00F32195">
            <w:pPr>
              <w:spacing w:after="0" w:line="276" w:lineRule="auto"/>
            </w:pPr>
            <w:r>
              <w:rPr>
                <w:rFonts w:ascii="Times New Roman" w:eastAsia="Times New Roman" w:hAnsi="Times New Roman" w:cs="Times New Roman"/>
                <w:sz w:val="26"/>
              </w:rPr>
              <w:t>184/2025/NĐ-CP</w:t>
            </w:r>
          </w:p>
        </w:tc>
        <w:tc>
          <w:tcPr>
            <w:tcW w:w="0" w:type="auto"/>
          </w:tcPr>
          <w:p w14:paraId="6510FBC3" w14:textId="77777777" w:rsidR="00823A75" w:rsidRDefault="00823A75"/>
          <w:p w14:paraId="5797633F" w14:textId="77777777" w:rsidR="00823A75" w:rsidRDefault="00F32195">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65C747F1" w14:textId="77777777" w:rsidR="00823A75" w:rsidRDefault="00823A75"/>
          <w:p w14:paraId="291FE383" w14:textId="77777777" w:rsidR="00823A75" w:rsidRDefault="00F32195">
            <w:pPr>
              <w:spacing w:after="0" w:line="276" w:lineRule="auto"/>
            </w:pPr>
            <w:r>
              <w:rPr>
                <w:rFonts w:ascii="Times New Roman" w:eastAsia="Times New Roman" w:hAnsi="Times New Roman" w:cs="Times New Roman"/>
                <w:sz w:val="26"/>
              </w:rPr>
              <w:t>01-07-2025</w:t>
            </w:r>
          </w:p>
        </w:tc>
        <w:tc>
          <w:tcPr>
            <w:tcW w:w="0" w:type="auto"/>
          </w:tcPr>
          <w:p w14:paraId="4767CED6" w14:textId="77777777" w:rsidR="00823A75" w:rsidRDefault="00823A75"/>
          <w:p w14:paraId="7476D50F" w14:textId="77777777" w:rsidR="00823A75" w:rsidRDefault="00F32195">
            <w:pPr>
              <w:spacing w:after="0" w:line="276" w:lineRule="auto"/>
            </w:pPr>
            <w:r>
              <w:rPr>
                <w:rFonts w:ascii="Times New Roman" w:eastAsia="Times New Roman" w:hAnsi="Times New Roman" w:cs="Times New Roman"/>
                <w:sz w:val="26"/>
              </w:rPr>
              <w:t>Chính phủ</w:t>
            </w:r>
          </w:p>
        </w:tc>
      </w:tr>
    </w:tbl>
    <w:p w14:paraId="4AAC1796" w14:textId="77777777" w:rsidR="00823A75" w:rsidRDefault="00F3219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Đảm bảo quy định tại khoản 1 và 2 Điều 5 Nghị định số 40/2024/NĐ-CP, cụ thể: 1. Điều kiện được hưởng chế độ, chính sách theo quy định tại khoản 2 Điều 24 Luật Lực lượng tham gia bảo vệ an ninh, trật tự ở cơ sở: Người tham gia lực lượng tham gia bảo vệ an ninh, trật tự ở cơ sở trong thời gian thực hiện nhiệm vụ theo sự phân công, kế hoạch của cấp có thẩm quyền hoặc khi được điều động, huy động thực hiện nhiệm vụ, nếu bị ốm đau, bị tai nạn, bị thương thì được hỗ trợ thanh toán chi phí khám bệnh, chữa bệnh tại</w:t>
      </w:r>
      <w:r>
        <w:rPr>
          <w:rFonts w:ascii="Times New Roman" w:eastAsia="Times New Roman" w:hAnsi="Times New Roman" w:cs="Times New Roman"/>
          <w:sz w:val="26"/>
        </w:rPr>
        <w:t xml:space="preserve"> các cơ sở khám bệnh, chữa bệnh theo quy định.  2. Người tham gia lực lượng tham gia bảo vệ an ninh, trật tự ở cơ sở không được hưởng chi phí khám bệnh, chữa bệnh nếu bị ốm đau, bị tai nạn, bị thương thuộc một trong các trường hợp sau đây:  a) Không thuộc trường hợp quy định tại khoản 1 Điều này;  b) Cố ý tự hủy hoại sức khỏe của bản thân;  c) Tai nạn do mâu thuẫn của chính bản thân với người gây ra tai nạn mà không liên quan đến việc thực hiện nhiệm vụ;  d) Tai nạn do sử dụng rượu, bia, sử dụng chất ma túy</w:t>
      </w:r>
      <w:r>
        <w:rPr>
          <w:rFonts w:ascii="Times New Roman" w:eastAsia="Times New Roman" w:hAnsi="Times New Roman" w:cs="Times New Roman"/>
          <w:sz w:val="26"/>
        </w:rPr>
        <w:t>, chất hướng thần, tiền chất ma túy hoặc chất gây nghiện khác theo quy định của pháp luật.</w:t>
      </w:r>
    </w:p>
    <w:p w14:paraId="47119FF9" w14:textId="77777777" w:rsidR="00823A75" w:rsidRDefault="00F3219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Giải quyết chế độ, chính sách cho người tham gia lực lượng tham gia bảo vệ an ninh, trật tự ở cơ sở chưa tham gia bảo hiểm y tế mà bị ốm đau, bị tai nạn, bị thương khi thực hiện nhiệm vụ</w:t>
      </w:r>
    </w:p>
    <w:p w14:paraId="0A32DC11" w14:textId="77777777" w:rsidR="00823A75" w:rsidRDefault="00F3219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https://thutuc.dichvucong.gov.vn/p/home/dvc-tthc-thu-tuc-hanh-chinh-chi-tiet.html?ma_thu_tuc=342125</w:t>
      </w:r>
    </w:p>
    <w:sectPr w:rsidR="00823A7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23A75"/>
    <w:rsid w:val="000922A2"/>
    <w:rsid w:val="00823A75"/>
    <w:rsid w:val="00F321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01EE0"/>
  <w15:docId w15:val="{951C0C7F-A0FF-4EB8-B0BE-56FBA6A18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926</Words>
  <Characters>5280</Characters>
  <Application>Microsoft Office Word</Application>
  <DocSecurity>0</DocSecurity>
  <Lines>44</Lines>
  <Paragraphs>12</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2025-11-24T08:54:00Z</dcterms:created>
  <dcterms:modified xsi:type="dcterms:W3CDTF">2025-11-24T08:54:00Z</dcterms:modified>
</cp:coreProperties>
</file>