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5D26" w14:textId="77777777" w:rsidR="003320F7" w:rsidRDefault="00864FE9">
      <w:pPr>
        <w:spacing w:after="300" w:line="276" w:lineRule="auto"/>
        <w:jc w:val="center"/>
      </w:pPr>
      <w:r>
        <w:rPr>
          <w:rFonts w:ascii="Times New Roman" w:eastAsia="Times New Roman" w:hAnsi="Times New Roman" w:cs="Times New Roman"/>
          <w:b/>
          <w:sz w:val="26"/>
        </w:rPr>
        <w:t>Chi tiết thủ tục hành chính</w:t>
      </w:r>
    </w:p>
    <w:p w14:paraId="0F387FF5" w14:textId="77777777" w:rsidR="003320F7" w:rsidRDefault="00864FE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2.000281</w:t>
      </w:r>
    </w:p>
    <w:p w14:paraId="059184F1" w14:textId="77777777" w:rsidR="003320F7" w:rsidRDefault="00864FE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14:paraId="3AA5C819" w14:textId="77777777" w:rsidR="003320F7" w:rsidRDefault="00864FE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xuất nhập cảnh cho người không quốc tịch cư trú tại Việt Nam</w:t>
      </w:r>
    </w:p>
    <w:p w14:paraId="04FA49EB" w14:textId="77777777" w:rsidR="003320F7" w:rsidRDefault="00864FE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0F25FE4" w14:textId="77777777" w:rsidR="003320F7" w:rsidRDefault="00864FE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3D55650D" w14:textId="77777777" w:rsidR="003320F7" w:rsidRDefault="00864FE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1012788B" w14:textId="77777777" w:rsidR="003320F7" w:rsidRDefault="00864FE9">
      <w:pPr>
        <w:spacing w:after="0" w:line="276" w:lineRule="auto"/>
        <w:jc w:val="both"/>
      </w:pPr>
      <w:r>
        <w:rPr>
          <w:rFonts w:ascii="Times New Roman" w:eastAsia="Times New Roman" w:hAnsi="Times New Roman" w:cs="Times New Roman"/>
          <w:b/>
          <w:sz w:val="26"/>
        </w:rPr>
        <w:t xml:space="preserve">Trình tự thực hiện: </w:t>
      </w:r>
    </w:p>
    <w:p w14:paraId="2FA737A7" w14:textId="77777777" w:rsidR="003320F7" w:rsidRDefault="003320F7">
      <w:pPr>
        <w:shd w:val="clear" w:color="auto" w:fill="F2F6F9"/>
        <w:spacing w:before="120" w:after="0" w:line="276" w:lineRule="auto"/>
        <w:jc w:val="both"/>
      </w:pPr>
    </w:p>
    <w:p w14:paraId="3D0EBC43" w14:textId="77777777" w:rsidR="003320F7" w:rsidRDefault="00864FE9">
      <w:pPr>
        <w:spacing w:after="0" w:line="276" w:lineRule="auto"/>
        <w:jc w:val="both"/>
      </w:pPr>
      <w:r>
        <w:rPr>
          <w:rFonts w:ascii="Times New Roman" w:eastAsia="Times New Roman" w:hAnsi="Times New Roman" w:cs="Times New Roman"/>
          <w:sz w:val="26"/>
        </w:rPr>
        <w:t>Bước 1: Chuẩn bị hồ sơ theo quy định của pháp luật (được nêu cụ thể tại mục 3.3. Thành phần, số lượng hồ sơ).  Bước 2: Nộp hồ sơ vào giờ hành chính các ngày làm việc trong tuần tại một trong hai trụ sở của Cục Quản lý xuất nhập cảnh - Bộ Công an: + Số 44-46 Trần Phú, phường Ba Đình, thành phố Hà Nội. + Số 333-335-337 đường Nguyễn Trãi, phường Cầu Ông Lãnh, Thành phố Hồ Chí Minh. Hoặc nộp hồ sơ trực tuyến qua Cổng dịch vụ công quốc gia hoặc Cổng dịch vụ công Bộ Công an và gửi bổ sung hồ sơ qua dịch vụ bưu ch</w:t>
      </w:r>
      <w:r>
        <w:rPr>
          <w:rFonts w:ascii="Times New Roman" w:eastAsia="Times New Roman" w:hAnsi="Times New Roman" w:cs="Times New Roman"/>
          <w:sz w:val="26"/>
        </w:rPr>
        <w:t>ính công ích theo thông báo của Cục Quản lý xuất nhập cảnh trên Cổng dịch vụ công quốc gia hoặc Cổng dịch vụ công Bộ Công an (nếu có). * Cán bộ tiếp nhận hồ sơ kiểm tra tính pháp lý và nội dung hồ sơ:  + Nếu hồ sơ đầy đủ, hợp lệ thì tiếp nhận hồ sơ, in và cấp giấy hẹn trả kết quả cho người đề nghị cấp giấy phép xuất nhập cảnh; yêu cầu nộp phí cho cán bộ thu phí, cán bộ thu phí thu tiền, giao biên lai thu tiền cho người đề nghị cấp giấy phép xuất nhập cảnh hoặc thông báo trên Cổng dịch vụ công</w:t>
      </w:r>
      <w:r>
        <w:rPr>
          <w:rFonts w:ascii="Times New Roman" w:eastAsia="Times New Roman" w:hAnsi="Times New Roman" w:cs="Times New Roman"/>
          <w:sz w:val="26"/>
        </w:rPr>
        <w:t xml:space="preserve"> quốc gia hoặc Cổng dịch vụ công Bộ Công an để người đề nghị cấp giấy phép xuất nhập cảnh thanh toán trực tuyến và nhận biên lai điện tử. + Nếu hồ sơ thiếu hoặc không hợp lệ thì cán bộ tiếp nhận hồ sơ hướng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w:t>
      </w:r>
      <w:r>
        <w:rPr>
          <w:rFonts w:ascii="Times New Roman" w:eastAsia="Times New Roman" w:hAnsi="Times New Roman" w:cs="Times New Roman"/>
          <w:sz w:val="26"/>
        </w:rPr>
        <w:t xml:space="preserve">ý do. * Trường hợp nộp hồ sơ trực tuyến, người đề nghị cấp lại giấy phép xuất nhập cảnh có thể đề nghị nhận kết quả qua dịch vụ bưu chính và phải trả phí dịch vụ chuyển phát. * Thời gian tiếp nhận hồ sơ: Từ thứ 2 đến sáng thứ 7 hàng tuần (trừ ngày Tết, ngày lễ).  Bước 3: Trả kết quả: + Người đến nhận kết quả trực tiếp nhận kết quả tại Cục Quản lý xuất nhập cảnh; khi đến nhận kết quả mang theo giấy hẹn trả kết quả, giấy tờ tùy thân để kiểm tra, đối chiếu. Trường hợp đề nghị nhận kết quả qua dịch vụ </w:t>
      </w:r>
      <w:r>
        <w:rPr>
          <w:rFonts w:ascii="Times New Roman" w:eastAsia="Times New Roman" w:hAnsi="Times New Roman" w:cs="Times New Roman"/>
          <w:sz w:val="26"/>
        </w:rPr>
        <w:t xml:space="preserve">bưu chính thực hiện theo hướng dẫn của cơ quan cung cấp dịch vụ bưu chính. + Trường hợp không đồng ý cấp lại giấy phép xuất nhập cảnh thì trả lời bằng văn bản hoặc thông báo trên Cổng dịch vụ công quốc gia hoặc </w:t>
      </w:r>
      <w:r>
        <w:rPr>
          <w:rFonts w:ascii="Times New Roman" w:eastAsia="Times New Roman" w:hAnsi="Times New Roman" w:cs="Times New Roman"/>
          <w:sz w:val="26"/>
        </w:rPr>
        <w:lastRenderedPageBreak/>
        <w:t>Cổng dịch vụ công Bộ Công an và nêu rõ lý do. + Thời gian trả kết quả: Từ thứ 2 đến thứ 6 hàng tuần (trừ ngày Tết, ngày lễ).</w:t>
      </w:r>
    </w:p>
    <w:p w14:paraId="795931D3" w14:textId="77777777" w:rsidR="003320F7" w:rsidRDefault="00864FE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38"/>
        <w:gridCol w:w="881"/>
        <w:gridCol w:w="2668"/>
        <w:gridCol w:w="5024"/>
      </w:tblGrid>
      <w:tr w:rsidR="003320F7" w14:paraId="65B87DC0" w14:textId="77777777">
        <w:tblPrEx>
          <w:tblCellMar>
            <w:top w:w="0" w:type="dxa"/>
            <w:bottom w:w="0" w:type="dxa"/>
          </w:tblCellMar>
        </w:tblPrEx>
        <w:tc>
          <w:tcPr>
            <w:tcW w:w="1500" w:type="dxa"/>
          </w:tcPr>
          <w:p w14:paraId="6DD96389" w14:textId="77777777" w:rsidR="003320F7" w:rsidRDefault="003320F7"/>
          <w:p w14:paraId="47CC7096" w14:textId="77777777" w:rsidR="003320F7" w:rsidRDefault="00864FE9">
            <w:pPr>
              <w:spacing w:after="0" w:line="276" w:lineRule="auto"/>
              <w:jc w:val="center"/>
            </w:pPr>
            <w:r>
              <w:rPr>
                <w:rFonts w:ascii="Times New Roman" w:eastAsia="Times New Roman" w:hAnsi="Times New Roman" w:cs="Times New Roman"/>
                <w:b/>
                <w:sz w:val="26"/>
              </w:rPr>
              <w:t>Hình thức nộp</w:t>
            </w:r>
          </w:p>
        </w:tc>
        <w:tc>
          <w:tcPr>
            <w:tcW w:w="2000" w:type="dxa"/>
          </w:tcPr>
          <w:p w14:paraId="0908010A" w14:textId="77777777" w:rsidR="003320F7" w:rsidRDefault="003320F7"/>
          <w:p w14:paraId="131C883F" w14:textId="77777777" w:rsidR="003320F7" w:rsidRDefault="00864FE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8A3816C" w14:textId="77777777" w:rsidR="003320F7" w:rsidRDefault="003320F7"/>
          <w:p w14:paraId="43A8F057" w14:textId="77777777" w:rsidR="003320F7" w:rsidRDefault="00864FE9">
            <w:pPr>
              <w:spacing w:after="0" w:line="276" w:lineRule="auto"/>
              <w:jc w:val="center"/>
            </w:pPr>
            <w:r>
              <w:rPr>
                <w:rFonts w:ascii="Times New Roman" w:eastAsia="Times New Roman" w:hAnsi="Times New Roman" w:cs="Times New Roman"/>
                <w:b/>
                <w:sz w:val="26"/>
              </w:rPr>
              <w:t>Phí, lệ phí</w:t>
            </w:r>
          </w:p>
        </w:tc>
        <w:tc>
          <w:tcPr>
            <w:tcW w:w="3000" w:type="dxa"/>
          </w:tcPr>
          <w:p w14:paraId="431906DB" w14:textId="77777777" w:rsidR="003320F7" w:rsidRDefault="003320F7"/>
          <w:p w14:paraId="3228E3D0" w14:textId="77777777" w:rsidR="003320F7" w:rsidRDefault="00864FE9">
            <w:pPr>
              <w:spacing w:after="0" w:line="276" w:lineRule="auto"/>
              <w:jc w:val="center"/>
            </w:pPr>
            <w:r>
              <w:rPr>
                <w:rFonts w:ascii="Times New Roman" w:eastAsia="Times New Roman" w:hAnsi="Times New Roman" w:cs="Times New Roman"/>
                <w:b/>
                <w:sz w:val="26"/>
              </w:rPr>
              <w:t>Mô tả</w:t>
            </w:r>
          </w:p>
        </w:tc>
      </w:tr>
      <w:tr w:rsidR="003320F7" w14:paraId="40AC9E96" w14:textId="77777777">
        <w:tblPrEx>
          <w:tblCellMar>
            <w:top w:w="0" w:type="dxa"/>
            <w:bottom w:w="0" w:type="dxa"/>
          </w:tblCellMar>
        </w:tblPrEx>
        <w:tc>
          <w:tcPr>
            <w:tcW w:w="0" w:type="auto"/>
          </w:tcPr>
          <w:p w14:paraId="71BD0AC2" w14:textId="77777777" w:rsidR="003320F7" w:rsidRDefault="003320F7"/>
          <w:p w14:paraId="7C52B6C6" w14:textId="77777777" w:rsidR="003320F7" w:rsidRDefault="00864FE9">
            <w:pPr>
              <w:spacing w:after="0" w:line="276" w:lineRule="auto"/>
            </w:pPr>
            <w:r>
              <w:rPr>
                <w:rFonts w:ascii="Times New Roman" w:eastAsia="Times New Roman" w:hAnsi="Times New Roman" w:cs="Times New Roman"/>
                <w:sz w:val="26"/>
              </w:rPr>
              <w:t>Trực tiếp</w:t>
            </w:r>
          </w:p>
        </w:tc>
        <w:tc>
          <w:tcPr>
            <w:tcW w:w="0" w:type="auto"/>
          </w:tcPr>
          <w:p w14:paraId="0C3AC557" w14:textId="77777777" w:rsidR="003320F7" w:rsidRDefault="003320F7"/>
          <w:p w14:paraId="45B15460" w14:textId="77777777" w:rsidR="003320F7" w:rsidRDefault="00864FE9">
            <w:pPr>
              <w:spacing w:after="0" w:line="276" w:lineRule="auto"/>
            </w:pPr>
            <w:r>
              <w:rPr>
                <w:rFonts w:ascii="Times New Roman" w:eastAsia="Times New Roman" w:hAnsi="Times New Roman" w:cs="Times New Roman"/>
                <w:sz w:val="26"/>
              </w:rPr>
              <w:t>5 Ngày làm việc</w:t>
            </w:r>
          </w:p>
        </w:tc>
        <w:tc>
          <w:tcPr>
            <w:tcW w:w="0" w:type="auto"/>
          </w:tcPr>
          <w:p w14:paraId="3EFEC270" w14:textId="77777777" w:rsidR="003320F7" w:rsidRDefault="003320F7"/>
          <w:p w14:paraId="4E761B2D" w14:textId="77777777" w:rsidR="003320F7" w:rsidRDefault="00864FE9">
            <w:pPr>
              <w:spacing w:after="0" w:line="276" w:lineRule="auto"/>
            </w:pPr>
            <w:r>
              <w:rPr>
                <w:rFonts w:ascii="Times New Roman" w:eastAsia="Times New Roman" w:hAnsi="Times New Roman" w:cs="Times New Roman"/>
                <w:sz w:val="26"/>
              </w:rPr>
              <w:t>Lệ phí : 200000 Đồng (200.000đ/lần cấp.)</w:t>
            </w:r>
            <w:r>
              <w:rPr>
                <w:rFonts w:ascii="Times New Roman" w:eastAsia="Times New Roman" w:hAnsi="Times New Roman" w:cs="Times New Roman"/>
                <w:sz w:val="26"/>
              </w:rPr>
              <w:br/>
              <w:t>File đính kèm: VanBanGoc_157-2015-TT-BTC_bieu phi.pdf</w:t>
            </w:r>
          </w:p>
        </w:tc>
        <w:tc>
          <w:tcPr>
            <w:tcW w:w="0" w:type="auto"/>
          </w:tcPr>
          <w:p w14:paraId="23FD7B0B" w14:textId="77777777" w:rsidR="003320F7" w:rsidRDefault="003320F7"/>
          <w:p w14:paraId="4E662BD6" w14:textId="77777777" w:rsidR="003320F7" w:rsidRDefault="00864FE9">
            <w:pPr>
              <w:spacing w:after="0" w:line="276" w:lineRule="auto"/>
            </w:pPr>
            <w:r>
              <w:rPr>
                <w:rFonts w:ascii="Times New Roman" w:eastAsia="Times New Roman" w:hAnsi="Times New Roman" w:cs="Times New Roman"/>
                <w:sz w:val="26"/>
              </w:rPr>
              <w:t>nộp hồ sơ trực tiếp tại trụ sở Cục Quản lý xuất nhập cảnh. Không quá 05 ngày làm việc kể từ ngày nhận đủ hồ sơ hợp lệ</w:t>
            </w:r>
          </w:p>
        </w:tc>
      </w:tr>
      <w:tr w:rsidR="003320F7" w14:paraId="2C0BBA5E" w14:textId="77777777">
        <w:tblPrEx>
          <w:tblCellMar>
            <w:top w:w="0" w:type="dxa"/>
            <w:bottom w:w="0" w:type="dxa"/>
          </w:tblCellMar>
        </w:tblPrEx>
        <w:tc>
          <w:tcPr>
            <w:tcW w:w="0" w:type="auto"/>
          </w:tcPr>
          <w:p w14:paraId="394CC545" w14:textId="77777777" w:rsidR="003320F7" w:rsidRDefault="003320F7"/>
          <w:p w14:paraId="5138CDAB" w14:textId="77777777" w:rsidR="003320F7" w:rsidRDefault="00864FE9">
            <w:pPr>
              <w:spacing w:after="0" w:line="276" w:lineRule="auto"/>
            </w:pPr>
            <w:r>
              <w:rPr>
                <w:rFonts w:ascii="Times New Roman" w:eastAsia="Times New Roman" w:hAnsi="Times New Roman" w:cs="Times New Roman"/>
                <w:sz w:val="26"/>
              </w:rPr>
              <w:t>Trực tuyến</w:t>
            </w:r>
          </w:p>
        </w:tc>
        <w:tc>
          <w:tcPr>
            <w:tcW w:w="0" w:type="auto"/>
          </w:tcPr>
          <w:p w14:paraId="0B36FEA7" w14:textId="77777777" w:rsidR="003320F7" w:rsidRDefault="003320F7"/>
          <w:p w14:paraId="57D404DD" w14:textId="77777777" w:rsidR="003320F7" w:rsidRDefault="00864FE9">
            <w:pPr>
              <w:spacing w:after="0" w:line="276" w:lineRule="auto"/>
            </w:pPr>
            <w:r>
              <w:rPr>
                <w:rFonts w:ascii="Times New Roman" w:eastAsia="Times New Roman" w:hAnsi="Times New Roman" w:cs="Times New Roman"/>
                <w:sz w:val="26"/>
              </w:rPr>
              <w:t>5 Ngày làm việc</w:t>
            </w:r>
          </w:p>
        </w:tc>
        <w:tc>
          <w:tcPr>
            <w:tcW w:w="0" w:type="auto"/>
          </w:tcPr>
          <w:p w14:paraId="7BCB74F6" w14:textId="77777777" w:rsidR="003320F7" w:rsidRDefault="003320F7"/>
          <w:p w14:paraId="47530A09" w14:textId="77777777" w:rsidR="003320F7" w:rsidRDefault="00864FE9">
            <w:pPr>
              <w:spacing w:after="0" w:line="276" w:lineRule="auto"/>
            </w:pPr>
            <w:r>
              <w:rPr>
                <w:rFonts w:ascii="Times New Roman" w:eastAsia="Times New Roman" w:hAnsi="Times New Roman" w:cs="Times New Roman"/>
                <w:sz w:val="26"/>
              </w:rPr>
              <w:t>Lệ phí : 200000 Đồng (200.000đ/lần cấp.)</w:t>
            </w:r>
            <w:r>
              <w:rPr>
                <w:rFonts w:ascii="Times New Roman" w:eastAsia="Times New Roman" w:hAnsi="Times New Roman" w:cs="Times New Roman"/>
                <w:sz w:val="26"/>
              </w:rPr>
              <w:br/>
            </w:r>
            <w:r>
              <w:rPr>
                <w:rFonts w:ascii="Times New Roman" w:eastAsia="Times New Roman" w:hAnsi="Times New Roman" w:cs="Times New Roman"/>
                <w:sz w:val="26"/>
              </w:rPr>
              <w:t>File đính kèm: VanBanGoc_157-2015-TT-BTC_bieu phi.pdf</w:t>
            </w:r>
          </w:p>
        </w:tc>
        <w:tc>
          <w:tcPr>
            <w:tcW w:w="0" w:type="auto"/>
          </w:tcPr>
          <w:p w14:paraId="57B4E119" w14:textId="77777777" w:rsidR="003320F7" w:rsidRDefault="003320F7"/>
          <w:p w14:paraId="512C5027" w14:textId="77777777" w:rsidR="003320F7" w:rsidRDefault="00864FE9">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quá 05 ngày làm việc kể từ ngày nhận đủ hồ sơ hợp lệ</w:t>
            </w:r>
          </w:p>
        </w:tc>
      </w:tr>
      <w:tr w:rsidR="003320F7" w14:paraId="3BDC4CF9" w14:textId="77777777">
        <w:tblPrEx>
          <w:tblCellMar>
            <w:top w:w="0" w:type="dxa"/>
            <w:bottom w:w="0" w:type="dxa"/>
          </w:tblCellMar>
        </w:tblPrEx>
        <w:tc>
          <w:tcPr>
            <w:tcW w:w="0" w:type="auto"/>
          </w:tcPr>
          <w:p w14:paraId="58F96597" w14:textId="77777777" w:rsidR="003320F7" w:rsidRDefault="003320F7"/>
          <w:p w14:paraId="72BB2998" w14:textId="77777777" w:rsidR="003320F7" w:rsidRDefault="00864FE9">
            <w:pPr>
              <w:spacing w:after="0" w:line="276" w:lineRule="auto"/>
            </w:pPr>
            <w:r>
              <w:rPr>
                <w:rFonts w:ascii="Times New Roman" w:eastAsia="Times New Roman" w:hAnsi="Times New Roman" w:cs="Times New Roman"/>
                <w:sz w:val="26"/>
              </w:rPr>
              <w:t>Dịch vụ bưu chính</w:t>
            </w:r>
          </w:p>
        </w:tc>
        <w:tc>
          <w:tcPr>
            <w:tcW w:w="0" w:type="auto"/>
          </w:tcPr>
          <w:p w14:paraId="1137A0F6" w14:textId="77777777" w:rsidR="003320F7" w:rsidRDefault="003320F7"/>
          <w:p w14:paraId="1E26B0D8" w14:textId="77777777" w:rsidR="003320F7" w:rsidRDefault="00864FE9">
            <w:pPr>
              <w:spacing w:after="0" w:line="276" w:lineRule="auto"/>
            </w:pPr>
            <w:r>
              <w:rPr>
                <w:rFonts w:ascii="Times New Roman" w:eastAsia="Times New Roman" w:hAnsi="Times New Roman" w:cs="Times New Roman"/>
                <w:sz w:val="26"/>
              </w:rPr>
              <w:t>5 Ngày làm việc</w:t>
            </w:r>
          </w:p>
        </w:tc>
        <w:tc>
          <w:tcPr>
            <w:tcW w:w="0" w:type="auto"/>
          </w:tcPr>
          <w:p w14:paraId="4D5B2024" w14:textId="77777777" w:rsidR="003320F7" w:rsidRDefault="003320F7"/>
          <w:p w14:paraId="3BECDE78" w14:textId="77777777" w:rsidR="003320F7" w:rsidRDefault="00864FE9">
            <w:pPr>
              <w:spacing w:after="0" w:line="276" w:lineRule="auto"/>
            </w:pPr>
            <w:r>
              <w:rPr>
                <w:rFonts w:ascii="Times New Roman" w:eastAsia="Times New Roman" w:hAnsi="Times New Roman" w:cs="Times New Roman"/>
                <w:sz w:val="26"/>
              </w:rPr>
              <w:t>Lệ phí : 200000 Đồng (200.000đ/lần cấp.)</w:t>
            </w:r>
            <w:r>
              <w:rPr>
                <w:rFonts w:ascii="Times New Roman" w:eastAsia="Times New Roman" w:hAnsi="Times New Roman" w:cs="Times New Roman"/>
                <w:sz w:val="26"/>
              </w:rPr>
              <w:br/>
              <w:t>File đính kèm: VanBanGoc_157-2015-TT-BTC_bieu phi.pdf</w:t>
            </w:r>
          </w:p>
        </w:tc>
        <w:tc>
          <w:tcPr>
            <w:tcW w:w="0" w:type="auto"/>
          </w:tcPr>
          <w:p w14:paraId="091F6FD3" w14:textId="77777777" w:rsidR="003320F7" w:rsidRDefault="003320F7"/>
          <w:p w14:paraId="1611970B" w14:textId="77777777" w:rsidR="003320F7" w:rsidRDefault="00864FE9">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quá 05 ngày làm việc kể từ ngày nhận đủ hồ sơ hợp lệ</w:t>
            </w:r>
          </w:p>
        </w:tc>
      </w:tr>
    </w:tbl>
    <w:p w14:paraId="0D81CD58" w14:textId="77777777" w:rsidR="003320F7" w:rsidRDefault="00864FE9">
      <w:pPr>
        <w:spacing w:before="240" w:after="0" w:line="276" w:lineRule="auto"/>
        <w:jc w:val="both"/>
      </w:pPr>
      <w:r>
        <w:rPr>
          <w:rFonts w:ascii="Times New Roman" w:eastAsia="Times New Roman" w:hAnsi="Times New Roman" w:cs="Times New Roman"/>
          <w:b/>
          <w:sz w:val="26"/>
        </w:rPr>
        <w:t xml:space="preserve">Thành phần hồ sơ: </w:t>
      </w:r>
    </w:p>
    <w:p w14:paraId="47AF5720" w14:textId="77777777" w:rsidR="003320F7" w:rsidRDefault="00864FE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44"/>
        <w:gridCol w:w="1238"/>
        <w:gridCol w:w="929"/>
      </w:tblGrid>
      <w:tr w:rsidR="003320F7" w14:paraId="0280FB39" w14:textId="77777777">
        <w:tblPrEx>
          <w:tblCellMar>
            <w:top w:w="0" w:type="dxa"/>
            <w:bottom w:w="0" w:type="dxa"/>
          </w:tblCellMar>
        </w:tblPrEx>
        <w:tc>
          <w:tcPr>
            <w:tcW w:w="6000" w:type="dxa"/>
          </w:tcPr>
          <w:p w14:paraId="2CAE3C45" w14:textId="77777777" w:rsidR="003320F7" w:rsidRDefault="003320F7"/>
          <w:p w14:paraId="334AEE25" w14:textId="77777777" w:rsidR="003320F7" w:rsidRDefault="00864FE9">
            <w:pPr>
              <w:spacing w:after="0" w:line="276" w:lineRule="auto"/>
              <w:jc w:val="center"/>
            </w:pPr>
            <w:r>
              <w:rPr>
                <w:rFonts w:ascii="Times New Roman" w:eastAsia="Times New Roman" w:hAnsi="Times New Roman" w:cs="Times New Roman"/>
                <w:b/>
                <w:sz w:val="26"/>
              </w:rPr>
              <w:t>Tên giấy tờ</w:t>
            </w:r>
          </w:p>
        </w:tc>
        <w:tc>
          <w:tcPr>
            <w:tcW w:w="2000" w:type="dxa"/>
          </w:tcPr>
          <w:p w14:paraId="5C9EDB6E" w14:textId="77777777" w:rsidR="003320F7" w:rsidRDefault="003320F7"/>
          <w:p w14:paraId="5554EA92" w14:textId="77777777" w:rsidR="003320F7" w:rsidRDefault="00864FE9">
            <w:pPr>
              <w:spacing w:after="0" w:line="276" w:lineRule="auto"/>
              <w:jc w:val="center"/>
            </w:pPr>
            <w:r>
              <w:rPr>
                <w:rFonts w:ascii="Times New Roman" w:eastAsia="Times New Roman" w:hAnsi="Times New Roman" w:cs="Times New Roman"/>
                <w:b/>
                <w:sz w:val="26"/>
              </w:rPr>
              <w:t>Mẫu đơn, tờ khai</w:t>
            </w:r>
          </w:p>
        </w:tc>
        <w:tc>
          <w:tcPr>
            <w:tcW w:w="2000" w:type="dxa"/>
          </w:tcPr>
          <w:p w14:paraId="35B7B430" w14:textId="77777777" w:rsidR="003320F7" w:rsidRDefault="003320F7"/>
          <w:p w14:paraId="63886469" w14:textId="77777777" w:rsidR="003320F7" w:rsidRDefault="00864FE9">
            <w:pPr>
              <w:spacing w:after="0" w:line="276" w:lineRule="auto"/>
              <w:jc w:val="center"/>
            </w:pPr>
            <w:r>
              <w:rPr>
                <w:rFonts w:ascii="Times New Roman" w:eastAsia="Times New Roman" w:hAnsi="Times New Roman" w:cs="Times New Roman"/>
                <w:b/>
                <w:sz w:val="26"/>
              </w:rPr>
              <w:t>Số lượng</w:t>
            </w:r>
          </w:p>
        </w:tc>
      </w:tr>
      <w:tr w:rsidR="003320F7" w14:paraId="13AFC5AD" w14:textId="77777777">
        <w:tblPrEx>
          <w:tblCellMar>
            <w:top w:w="0" w:type="dxa"/>
            <w:bottom w:w="0" w:type="dxa"/>
          </w:tblCellMar>
        </w:tblPrEx>
        <w:tc>
          <w:tcPr>
            <w:tcW w:w="0" w:type="auto"/>
          </w:tcPr>
          <w:p w14:paraId="29325C7A" w14:textId="77777777" w:rsidR="003320F7" w:rsidRDefault="003320F7"/>
          <w:p w14:paraId="0C127297" w14:textId="77777777" w:rsidR="003320F7" w:rsidRDefault="00864FE9">
            <w:pPr>
              <w:spacing w:after="0" w:line="276" w:lineRule="auto"/>
            </w:pPr>
            <w:r>
              <w:rPr>
                <w:rFonts w:ascii="Times New Roman" w:eastAsia="Times New Roman" w:hAnsi="Times New Roman" w:cs="Times New Roman"/>
                <w:sz w:val="26"/>
              </w:rPr>
              <w:t xml:space="preserve">Tờ khai đề nghị cấp, cấp lại giấy phép xuất nhập cảnh (mẫu NC14) </w:t>
            </w:r>
            <w:r>
              <w:rPr>
                <w:rFonts w:ascii="Times New Roman" w:eastAsia="Times New Roman" w:hAnsi="Times New Roman" w:cs="Times New Roman"/>
                <w:sz w:val="26"/>
              </w:rPr>
              <w:lastRenderedPageBreak/>
              <w:t>ban hành kèm theo Thông tư số 31/2015/TT-BCA ngày 06/7/2015 của Bộ Công an.</w:t>
            </w:r>
          </w:p>
        </w:tc>
        <w:tc>
          <w:tcPr>
            <w:tcW w:w="0" w:type="auto"/>
          </w:tcPr>
          <w:p w14:paraId="3AC2D329" w14:textId="77777777" w:rsidR="003320F7" w:rsidRDefault="003320F7"/>
          <w:p w14:paraId="5F2BB099" w14:textId="77777777" w:rsidR="003320F7" w:rsidRDefault="00864FE9">
            <w:pPr>
              <w:spacing w:after="0" w:line="276" w:lineRule="auto"/>
            </w:pPr>
            <w:r>
              <w:rPr>
                <w:rFonts w:ascii="Times New Roman" w:eastAsia="Times New Roman" w:hAnsi="Times New Roman" w:cs="Times New Roman"/>
                <w:sz w:val="26"/>
              </w:rPr>
              <w:t>NC14.pdf</w:t>
            </w:r>
          </w:p>
        </w:tc>
        <w:tc>
          <w:tcPr>
            <w:tcW w:w="0" w:type="auto"/>
          </w:tcPr>
          <w:p w14:paraId="2A22BC38" w14:textId="77777777" w:rsidR="003320F7" w:rsidRDefault="003320F7"/>
          <w:p w14:paraId="119B73A2" w14:textId="77777777" w:rsidR="003320F7" w:rsidRDefault="00864FE9">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3320F7" w14:paraId="2868B269" w14:textId="77777777">
        <w:tblPrEx>
          <w:tblCellMar>
            <w:top w:w="0" w:type="dxa"/>
            <w:bottom w:w="0" w:type="dxa"/>
          </w:tblCellMar>
        </w:tblPrEx>
        <w:tc>
          <w:tcPr>
            <w:tcW w:w="0" w:type="auto"/>
          </w:tcPr>
          <w:p w14:paraId="593F3DAF" w14:textId="77777777" w:rsidR="003320F7" w:rsidRDefault="003320F7"/>
          <w:p w14:paraId="6A2E597C" w14:textId="77777777" w:rsidR="003320F7" w:rsidRDefault="00864FE9">
            <w:pPr>
              <w:spacing w:after="0" w:line="276" w:lineRule="auto"/>
            </w:pPr>
            <w:r>
              <w:rPr>
                <w:rFonts w:ascii="Times New Roman" w:eastAsia="Times New Roman" w:hAnsi="Times New Roman" w:cs="Times New Roman"/>
                <w:sz w:val="26"/>
              </w:rPr>
              <w:t>02 ảnh mới chụp, cỡ 4cm x 6cm, phông nền trắng, mặt nhìn thẳng, đầu để trần, không đeo kính màu (01 ảnh dán vào tờ khai, 01 ảnh để rời).</w:t>
            </w:r>
          </w:p>
        </w:tc>
        <w:tc>
          <w:tcPr>
            <w:tcW w:w="0" w:type="auto"/>
          </w:tcPr>
          <w:p w14:paraId="0F2BCE01" w14:textId="77777777" w:rsidR="003320F7" w:rsidRDefault="003320F7"/>
        </w:tc>
        <w:tc>
          <w:tcPr>
            <w:tcW w:w="0" w:type="auto"/>
          </w:tcPr>
          <w:p w14:paraId="1E8ABBAE" w14:textId="77777777" w:rsidR="003320F7" w:rsidRDefault="003320F7"/>
          <w:p w14:paraId="4B4EC858" w14:textId="77777777" w:rsidR="003320F7" w:rsidRDefault="00864FE9">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3320F7" w14:paraId="5F280F11" w14:textId="77777777">
        <w:tblPrEx>
          <w:tblCellMar>
            <w:top w:w="0" w:type="dxa"/>
            <w:bottom w:w="0" w:type="dxa"/>
          </w:tblCellMar>
        </w:tblPrEx>
        <w:tc>
          <w:tcPr>
            <w:tcW w:w="0" w:type="auto"/>
          </w:tcPr>
          <w:p w14:paraId="539122D6" w14:textId="77777777" w:rsidR="003320F7" w:rsidRDefault="003320F7"/>
          <w:p w14:paraId="01F24A88" w14:textId="77777777" w:rsidR="003320F7" w:rsidRDefault="00864FE9">
            <w:pPr>
              <w:spacing w:after="0" w:line="276" w:lineRule="auto"/>
            </w:pPr>
            <w:r>
              <w:rPr>
                <w:rFonts w:ascii="Times New Roman" w:eastAsia="Times New Roman" w:hAnsi="Times New Roman" w:cs="Times New Roman"/>
                <w:sz w:val="26"/>
              </w:rPr>
              <w:t>Đơn tường trình về thời gian đã tạm trú tại Việt Nam.</w:t>
            </w:r>
          </w:p>
        </w:tc>
        <w:tc>
          <w:tcPr>
            <w:tcW w:w="0" w:type="auto"/>
          </w:tcPr>
          <w:p w14:paraId="4721EE44" w14:textId="77777777" w:rsidR="003320F7" w:rsidRDefault="003320F7"/>
        </w:tc>
        <w:tc>
          <w:tcPr>
            <w:tcW w:w="0" w:type="auto"/>
          </w:tcPr>
          <w:p w14:paraId="7BBE7CA5" w14:textId="77777777" w:rsidR="003320F7" w:rsidRDefault="003320F7"/>
          <w:p w14:paraId="55C0C3E5" w14:textId="77777777" w:rsidR="003320F7" w:rsidRDefault="00864F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320F7" w14:paraId="0EA455E8" w14:textId="77777777">
        <w:tblPrEx>
          <w:tblCellMar>
            <w:top w:w="0" w:type="dxa"/>
            <w:bottom w:w="0" w:type="dxa"/>
          </w:tblCellMar>
        </w:tblPrEx>
        <w:tc>
          <w:tcPr>
            <w:tcW w:w="0" w:type="auto"/>
          </w:tcPr>
          <w:p w14:paraId="1ED6E814" w14:textId="77777777" w:rsidR="003320F7" w:rsidRDefault="003320F7"/>
          <w:p w14:paraId="35920622" w14:textId="77777777" w:rsidR="003320F7" w:rsidRDefault="00864FE9">
            <w:pPr>
              <w:spacing w:after="0" w:line="276" w:lineRule="auto"/>
            </w:pPr>
            <w:r>
              <w:rPr>
                <w:rFonts w:ascii="Times New Roman" w:eastAsia="Times New Roman" w:hAnsi="Times New Roman" w:cs="Times New Roman"/>
                <w:sz w:val="26"/>
              </w:rPr>
              <w:t>Giấy phép xuất nhập cảnh đã được cấp đối với trường hợp đề nghị cấp lại do giấy phép xuất nhập cảnh bị hư hỏng.</w:t>
            </w:r>
          </w:p>
        </w:tc>
        <w:tc>
          <w:tcPr>
            <w:tcW w:w="0" w:type="auto"/>
          </w:tcPr>
          <w:p w14:paraId="3E02090A" w14:textId="77777777" w:rsidR="003320F7" w:rsidRDefault="003320F7"/>
        </w:tc>
        <w:tc>
          <w:tcPr>
            <w:tcW w:w="0" w:type="auto"/>
          </w:tcPr>
          <w:p w14:paraId="6F21916F" w14:textId="77777777" w:rsidR="003320F7" w:rsidRDefault="003320F7"/>
          <w:p w14:paraId="75D53021" w14:textId="77777777" w:rsidR="003320F7" w:rsidRDefault="00864F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320F7" w14:paraId="283898AF" w14:textId="77777777">
        <w:tblPrEx>
          <w:tblCellMar>
            <w:top w:w="0" w:type="dxa"/>
            <w:bottom w:w="0" w:type="dxa"/>
          </w:tblCellMar>
        </w:tblPrEx>
        <w:tc>
          <w:tcPr>
            <w:tcW w:w="0" w:type="auto"/>
          </w:tcPr>
          <w:p w14:paraId="518058C2" w14:textId="77777777" w:rsidR="003320F7" w:rsidRDefault="003320F7"/>
          <w:p w14:paraId="43D9DC26" w14:textId="77777777" w:rsidR="003320F7" w:rsidRDefault="00864FE9">
            <w:pPr>
              <w:spacing w:after="0" w:line="276" w:lineRule="auto"/>
            </w:pPr>
            <w:r>
              <w:rPr>
                <w:rFonts w:ascii="Times New Roman" w:eastAsia="Times New Roman" w:hAnsi="Times New Roman" w:cs="Times New Roman"/>
                <w:sz w:val="26"/>
              </w:rPr>
              <w:t>Đơn báo mất đối với trường hợp đề nghị cấp lại giấy phép xuất nhập cảnh do bị mất (không cần xác nhận của cơ quan có thẩm quyền nơi bị mất).</w:t>
            </w:r>
          </w:p>
        </w:tc>
        <w:tc>
          <w:tcPr>
            <w:tcW w:w="0" w:type="auto"/>
          </w:tcPr>
          <w:p w14:paraId="17DF7732" w14:textId="77777777" w:rsidR="003320F7" w:rsidRDefault="003320F7"/>
        </w:tc>
        <w:tc>
          <w:tcPr>
            <w:tcW w:w="0" w:type="auto"/>
          </w:tcPr>
          <w:p w14:paraId="72EC8763" w14:textId="77777777" w:rsidR="003320F7" w:rsidRDefault="003320F7"/>
          <w:p w14:paraId="7712D314" w14:textId="77777777" w:rsidR="003320F7" w:rsidRDefault="00864F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320F7" w14:paraId="0E70F074" w14:textId="77777777">
        <w:tblPrEx>
          <w:tblCellMar>
            <w:top w:w="0" w:type="dxa"/>
            <w:bottom w:w="0" w:type="dxa"/>
          </w:tblCellMar>
        </w:tblPrEx>
        <w:tc>
          <w:tcPr>
            <w:tcW w:w="0" w:type="auto"/>
          </w:tcPr>
          <w:p w14:paraId="1E463324" w14:textId="77777777" w:rsidR="003320F7" w:rsidRDefault="003320F7"/>
          <w:p w14:paraId="06249D16" w14:textId="77777777" w:rsidR="003320F7" w:rsidRDefault="00864FE9">
            <w:pPr>
              <w:spacing w:after="0" w:line="276" w:lineRule="auto"/>
            </w:pPr>
            <w:r>
              <w:rPr>
                <w:rFonts w:ascii="Times New Roman" w:eastAsia="Times New Roman" w:hAnsi="Times New Roman" w:cs="Times New Roman"/>
                <w:sz w:val="26"/>
              </w:rPr>
              <w:t>Trường hợp nộp hồ sơ trực tuyến thì giấy phép xuất nhập cảnh đã được cấp (đối với trường hợp đề nghị cấp lại do giấy phép xuất nhập cảnh bị hư hỏng)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14:paraId="45AB0087" w14:textId="77777777" w:rsidR="003320F7" w:rsidRDefault="003320F7"/>
        </w:tc>
        <w:tc>
          <w:tcPr>
            <w:tcW w:w="0" w:type="auto"/>
          </w:tcPr>
          <w:p w14:paraId="4C4002F9" w14:textId="77777777" w:rsidR="003320F7" w:rsidRDefault="003320F7"/>
          <w:p w14:paraId="4EBEF2AF" w14:textId="77777777" w:rsidR="003320F7" w:rsidRDefault="00864FE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1DC5538E" w14:textId="77777777" w:rsidR="003320F7" w:rsidRDefault="00864FE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36233804" w14:textId="77777777" w:rsidR="003320F7" w:rsidRDefault="00864FE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0028CB99" w14:textId="77777777" w:rsidR="003320F7" w:rsidRDefault="00864FE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38174D67" w14:textId="77777777" w:rsidR="003320F7" w:rsidRDefault="00864FE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Tại một trong ba trụ sở làm việc của Cục Quản lý xuất nhập cảnh – Bộ Công an:            + 44-46 Trần Phú, Ba Đình, Hà Nội.            + 254 Nguyễn Trãi, Q.1, TP Hồ Chí Minh.            + 7 Trần Quý Cáp, TP Đà Nẵng.</w:t>
      </w:r>
    </w:p>
    <w:p w14:paraId="71013152" w14:textId="77777777" w:rsidR="003320F7" w:rsidRDefault="00864FE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5CE1B43" w14:textId="77777777" w:rsidR="003320F7" w:rsidRDefault="00864FE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EF8B892" w14:textId="77777777" w:rsidR="003320F7" w:rsidRDefault="00864FE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nhập cảnh</w:t>
      </w:r>
    </w:p>
    <w:p w14:paraId="06CDB413" w14:textId="77777777" w:rsidR="003320F7" w:rsidRDefault="00864FE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82"/>
        <w:gridCol w:w="5748"/>
        <w:gridCol w:w="819"/>
        <w:gridCol w:w="1176"/>
      </w:tblGrid>
      <w:tr w:rsidR="003320F7" w14:paraId="2E7D5B05" w14:textId="77777777">
        <w:tblPrEx>
          <w:tblCellMar>
            <w:top w:w="0" w:type="dxa"/>
            <w:bottom w:w="0" w:type="dxa"/>
          </w:tblCellMar>
        </w:tblPrEx>
        <w:tc>
          <w:tcPr>
            <w:tcW w:w="2000" w:type="dxa"/>
          </w:tcPr>
          <w:p w14:paraId="1C81FA1F" w14:textId="77777777" w:rsidR="003320F7" w:rsidRDefault="003320F7"/>
          <w:p w14:paraId="41653A19" w14:textId="77777777" w:rsidR="003320F7" w:rsidRDefault="00864FE9">
            <w:pPr>
              <w:spacing w:after="0" w:line="276" w:lineRule="auto"/>
              <w:jc w:val="center"/>
            </w:pPr>
            <w:r>
              <w:rPr>
                <w:rFonts w:ascii="Times New Roman" w:eastAsia="Times New Roman" w:hAnsi="Times New Roman" w:cs="Times New Roman"/>
                <w:b/>
                <w:sz w:val="26"/>
              </w:rPr>
              <w:t>Số ký hiệu</w:t>
            </w:r>
          </w:p>
        </w:tc>
        <w:tc>
          <w:tcPr>
            <w:tcW w:w="3500" w:type="dxa"/>
          </w:tcPr>
          <w:p w14:paraId="6372ABD1" w14:textId="77777777" w:rsidR="003320F7" w:rsidRDefault="003320F7"/>
          <w:p w14:paraId="41366FDB" w14:textId="77777777" w:rsidR="003320F7" w:rsidRDefault="00864FE9">
            <w:pPr>
              <w:spacing w:after="0" w:line="276" w:lineRule="auto"/>
              <w:jc w:val="center"/>
            </w:pPr>
            <w:r>
              <w:rPr>
                <w:rFonts w:ascii="Times New Roman" w:eastAsia="Times New Roman" w:hAnsi="Times New Roman" w:cs="Times New Roman"/>
                <w:b/>
                <w:sz w:val="26"/>
              </w:rPr>
              <w:t>Trích yếu</w:t>
            </w:r>
          </w:p>
        </w:tc>
        <w:tc>
          <w:tcPr>
            <w:tcW w:w="1500" w:type="dxa"/>
          </w:tcPr>
          <w:p w14:paraId="606DF2DB" w14:textId="77777777" w:rsidR="003320F7" w:rsidRDefault="003320F7"/>
          <w:p w14:paraId="750AB4A4" w14:textId="77777777" w:rsidR="003320F7" w:rsidRDefault="00864FE9">
            <w:pPr>
              <w:spacing w:after="0" w:line="276" w:lineRule="auto"/>
              <w:jc w:val="center"/>
            </w:pPr>
            <w:r>
              <w:rPr>
                <w:rFonts w:ascii="Times New Roman" w:eastAsia="Times New Roman" w:hAnsi="Times New Roman" w:cs="Times New Roman"/>
                <w:b/>
                <w:sz w:val="26"/>
              </w:rPr>
              <w:t>Ngày ban hành</w:t>
            </w:r>
          </w:p>
        </w:tc>
        <w:tc>
          <w:tcPr>
            <w:tcW w:w="3000" w:type="dxa"/>
          </w:tcPr>
          <w:p w14:paraId="36C0E5CC" w14:textId="77777777" w:rsidR="003320F7" w:rsidRDefault="003320F7"/>
          <w:p w14:paraId="213CA472" w14:textId="77777777" w:rsidR="003320F7" w:rsidRDefault="00864FE9">
            <w:pPr>
              <w:spacing w:after="0" w:line="276" w:lineRule="auto"/>
              <w:jc w:val="center"/>
            </w:pPr>
            <w:r>
              <w:rPr>
                <w:rFonts w:ascii="Times New Roman" w:eastAsia="Times New Roman" w:hAnsi="Times New Roman" w:cs="Times New Roman"/>
                <w:b/>
                <w:sz w:val="26"/>
              </w:rPr>
              <w:t>Cơ quan ban hành</w:t>
            </w:r>
          </w:p>
        </w:tc>
      </w:tr>
      <w:tr w:rsidR="003320F7" w14:paraId="77741EF1" w14:textId="77777777">
        <w:tblPrEx>
          <w:tblCellMar>
            <w:top w:w="0" w:type="dxa"/>
            <w:bottom w:w="0" w:type="dxa"/>
          </w:tblCellMar>
        </w:tblPrEx>
        <w:tc>
          <w:tcPr>
            <w:tcW w:w="0" w:type="auto"/>
          </w:tcPr>
          <w:p w14:paraId="1A198BBC" w14:textId="77777777" w:rsidR="003320F7" w:rsidRDefault="003320F7"/>
          <w:p w14:paraId="6112789F" w14:textId="77777777" w:rsidR="003320F7" w:rsidRDefault="00864FE9">
            <w:pPr>
              <w:spacing w:after="0" w:line="276" w:lineRule="auto"/>
            </w:pPr>
            <w:r>
              <w:rPr>
                <w:rFonts w:ascii="Times New Roman" w:eastAsia="Times New Roman" w:hAnsi="Times New Roman" w:cs="Times New Roman"/>
                <w:sz w:val="26"/>
              </w:rPr>
              <w:t>47/2014/QH13</w:t>
            </w:r>
          </w:p>
        </w:tc>
        <w:tc>
          <w:tcPr>
            <w:tcW w:w="0" w:type="auto"/>
          </w:tcPr>
          <w:p w14:paraId="1CAA56FD" w14:textId="77777777" w:rsidR="003320F7" w:rsidRDefault="003320F7"/>
          <w:p w14:paraId="4DD7D89D" w14:textId="77777777" w:rsidR="003320F7" w:rsidRDefault="00864FE9">
            <w:pPr>
              <w:spacing w:after="0" w:line="276" w:lineRule="auto"/>
            </w:pPr>
            <w:r>
              <w:rPr>
                <w:rFonts w:ascii="Times New Roman" w:eastAsia="Times New Roman" w:hAnsi="Times New Roman" w:cs="Times New Roman"/>
                <w:sz w:val="26"/>
              </w:rPr>
              <w:t>Luật 47/2014/QH13</w:t>
            </w:r>
          </w:p>
        </w:tc>
        <w:tc>
          <w:tcPr>
            <w:tcW w:w="0" w:type="auto"/>
          </w:tcPr>
          <w:p w14:paraId="6C9DDB6B" w14:textId="77777777" w:rsidR="003320F7" w:rsidRDefault="003320F7"/>
          <w:p w14:paraId="7EF796A5" w14:textId="77777777" w:rsidR="003320F7" w:rsidRDefault="00864FE9">
            <w:pPr>
              <w:spacing w:after="0" w:line="276" w:lineRule="auto"/>
            </w:pPr>
            <w:r>
              <w:rPr>
                <w:rFonts w:ascii="Times New Roman" w:eastAsia="Times New Roman" w:hAnsi="Times New Roman" w:cs="Times New Roman"/>
                <w:sz w:val="26"/>
              </w:rPr>
              <w:t>17-06-2014</w:t>
            </w:r>
          </w:p>
        </w:tc>
        <w:tc>
          <w:tcPr>
            <w:tcW w:w="0" w:type="auto"/>
          </w:tcPr>
          <w:p w14:paraId="7B5B4507" w14:textId="77777777" w:rsidR="003320F7" w:rsidRDefault="003320F7"/>
        </w:tc>
      </w:tr>
      <w:tr w:rsidR="003320F7" w14:paraId="4ED0C70E" w14:textId="77777777">
        <w:tblPrEx>
          <w:tblCellMar>
            <w:top w:w="0" w:type="dxa"/>
            <w:bottom w:w="0" w:type="dxa"/>
          </w:tblCellMar>
        </w:tblPrEx>
        <w:tc>
          <w:tcPr>
            <w:tcW w:w="0" w:type="auto"/>
          </w:tcPr>
          <w:p w14:paraId="3CD3F811" w14:textId="77777777" w:rsidR="003320F7" w:rsidRDefault="003320F7"/>
          <w:p w14:paraId="2AE06909" w14:textId="77777777" w:rsidR="003320F7" w:rsidRDefault="00864FE9">
            <w:pPr>
              <w:spacing w:after="0" w:line="276" w:lineRule="auto"/>
            </w:pPr>
            <w:r>
              <w:rPr>
                <w:rFonts w:ascii="Times New Roman" w:eastAsia="Times New Roman" w:hAnsi="Times New Roman" w:cs="Times New Roman"/>
                <w:sz w:val="26"/>
              </w:rPr>
              <w:t>51/2019/QH14</w:t>
            </w:r>
          </w:p>
        </w:tc>
        <w:tc>
          <w:tcPr>
            <w:tcW w:w="0" w:type="auto"/>
          </w:tcPr>
          <w:p w14:paraId="7E2A5555" w14:textId="77777777" w:rsidR="003320F7" w:rsidRDefault="003320F7"/>
          <w:p w14:paraId="3918A0A1" w14:textId="77777777" w:rsidR="003320F7" w:rsidRDefault="00864FE9">
            <w:pPr>
              <w:spacing w:after="0" w:line="276" w:lineRule="auto"/>
            </w:pPr>
            <w:r>
              <w:rPr>
                <w:rFonts w:ascii="Times New Roman" w:eastAsia="Times New Roman" w:hAnsi="Times New Roman" w:cs="Times New Roman"/>
                <w:sz w:val="26"/>
              </w:rPr>
              <w:t>Luật 51/2019/QH14</w:t>
            </w:r>
          </w:p>
        </w:tc>
        <w:tc>
          <w:tcPr>
            <w:tcW w:w="0" w:type="auto"/>
          </w:tcPr>
          <w:p w14:paraId="00D718FC" w14:textId="77777777" w:rsidR="003320F7" w:rsidRDefault="003320F7"/>
          <w:p w14:paraId="56E61C84" w14:textId="77777777" w:rsidR="003320F7" w:rsidRDefault="00864FE9">
            <w:pPr>
              <w:spacing w:after="0" w:line="276" w:lineRule="auto"/>
            </w:pPr>
            <w:r>
              <w:rPr>
                <w:rFonts w:ascii="Times New Roman" w:eastAsia="Times New Roman" w:hAnsi="Times New Roman" w:cs="Times New Roman"/>
                <w:sz w:val="26"/>
              </w:rPr>
              <w:t>25-11-2019</w:t>
            </w:r>
          </w:p>
        </w:tc>
        <w:tc>
          <w:tcPr>
            <w:tcW w:w="0" w:type="auto"/>
          </w:tcPr>
          <w:p w14:paraId="54E0CACC" w14:textId="77777777" w:rsidR="003320F7" w:rsidRDefault="003320F7"/>
        </w:tc>
      </w:tr>
      <w:tr w:rsidR="003320F7" w14:paraId="75860D1F" w14:textId="77777777">
        <w:tblPrEx>
          <w:tblCellMar>
            <w:top w:w="0" w:type="dxa"/>
            <w:bottom w:w="0" w:type="dxa"/>
          </w:tblCellMar>
        </w:tblPrEx>
        <w:tc>
          <w:tcPr>
            <w:tcW w:w="0" w:type="auto"/>
          </w:tcPr>
          <w:p w14:paraId="3A7140D9" w14:textId="77777777" w:rsidR="003320F7" w:rsidRDefault="003320F7"/>
          <w:p w14:paraId="25D199BA" w14:textId="77777777" w:rsidR="003320F7" w:rsidRDefault="00864FE9">
            <w:pPr>
              <w:spacing w:after="0" w:line="276" w:lineRule="auto"/>
            </w:pPr>
            <w:r>
              <w:rPr>
                <w:rFonts w:ascii="Times New Roman" w:eastAsia="Times New Roman" w:hAnsi="Times New Roman" w:cs="Times New Roman"/>
                <w:sz w:val="26"/>
              </w:rPr>
              <w:t>31/2015/TT-BCA</w:t>
            </w:r>
          </w:p>
        </w:tc>
        <w:tc>
          <w:tcPr>
            <w:tcW w:w="0" w:type="auto"/>
          </w:tcPr>
          <w:p w14:paraId="750346B0" w14:textId="77777777" w:rsidR="003320F7" w:rsidRDefault="003320F7"/>
          <w:p w14:paraId="19BBD124" w14:textId="77777777" w:rsidR="003320F7" w:rsidRDefault="00864FE9">
            <w:pPr>
              <w:spacing w:after="0" w:line="276" w:lineRule="auto"/>
            </w:pPr>
            <w:r>
              <w:rPr>
                <w:rFonts w:ascii="Times New Roman" w:eastAsia="Times New Roman" w:hAnsi="Times New Roman" w:cs="Times New Roman"/>
                <w:sz w:val="26"/>
              </w:rPr>
              <w:t>Thông tư 31/2015/TT-BCA</w:t>
            </w:r>
          </w:p>
        </w:tc>
        <w:tc>
          <w:tcPr>
            <w:tcW w:w="0" w:type="auto"/>
          </w:tcPr>
          <w:p w14:paraId="555307A7" w14:textId="77777777" w:rsidR="003320F7" w:rsidRDefault="003320F7"/>
          <w:p w14:paraId="6D5966A2" w14:textId="77777777" w:rsidR="003320F7" w:rsidRDefault="00864FE9">
            <w:pPr>
              <w:spacing w:after="0" w:line="276" w:lineRule="auto"/>
            </w:pPr>
            <w:r>
              <w:rPr>
                <w:rFonts w:ascii="Times New Roman" w:eastAsia="Times New Roman" w:hAnsi="Times New Roman" w:cs="Times New Roman"/>
                <w:sz w:val="26"/>
              </w:rPr>
              <w:t>07-07-2015</w:t>
            </w:r>
          </w:p>
        </w:tc>
        <w:tc>
          <w:tcPr>
            <w:tcW w:w="0" w:type="auto"/>
          </w:tcPr>
          <w:p w14:paraId="19C3544F" w14:textId="77777777" w:rsidR="003320F7" w:rsidRDefault="003320F7"/>
        </w:tc>
      </w:tr>
      <w:tr w:rsidR="003320F7" w14:paraId="7E14A4FB" w14:textId="77777777">
        <w:tblPrEx>
          <w:tblCellMar>
            <w:top w:w="0" w:type="dxa"/>
            <w:bottom w:w="0" w:type="dxa"/>
          </w:tblCellMar>
        </w:tblPrEx>
        <w:tc>
          <w:tcPr>
            <w:tcW w:w="0" w:type="auto"/>
          </w:tcPr>
          <w:p w14:paraId="32B267D5" w14:textId="77777777" w:rsidR="003320F7" w:rsidRDefault="003320F7"/>
          <w:p w14:paraId="01461CBE" w14:textId="77777777" w:rsidR="003320F7" w:rsidRDefault="00864FE9">
            <w:pPr>
              <w:spacing w:after="0" w:line="276" w:lineRule="auto"/>
            </w:pPr>
            <w:r>
              <w:rPr>
                <w:rFonts w:ascii="Times New Roman" w:eastAsia="Times New Roman" w:hAnsi="Times New Roman" w:cs="Times New Roman"/>
                <w:sz w:val="26"/>
              </w:rPr>
              <w:t>25/2021/TT-BTC</w:t>
            </w:r>
          </w:p>
        </w:tc>
        <w:tc>
          <w:tcPr>
            <w:tcW w:w="0" w:type="auto"/>
          </w:tcPr>
          <w:p w14:paraId="79C947A3" w14:textId="77777777" w:rsidR="003320F7" w:rsidRDefault="003320F7"/>
          <w:p w14:paraId="39CE3546" w14:textId="77777777" w:rsidR="003320F7" w:rsidRDefault="00864FE9">
            <w:pPr>
              <w:spacing w:after="0" w:line="276" w:lineRule="auto"/>
            </w:pPr>
            <w:r>
              <w:rPr>
                <w:rFonts w:ascii="Times New Roman" w:eastAsia="Times New Roman" w:hAnsi="Times New Roman" w:cs="Times New Roman"/>
                <w:sz w:val="26"/>
              </w:rPr>
              <w:t>Thông tư 25/2021/TT-BTC</w:t>
            </w:r>
          </w:p>
        </w:tc>
        <w:tc>
          <w:tcPr>
            <w:tcW w:w="0" w:type="auto"/>
          </w:tcPr>
          <w:p w14:paraId="36DE8397" w14:textId="77777777" w:rsidR="003320F7" w:rsidRDefault="003320F7"/>
          <w:p w14:paraId="116B046F" w14:textId="77777777" w:rsidR="003320F7" w:rsidRDefault="00864FE9">
            <w:pPr>
              <w:spacing w:after="0" w:line="276" w:lineRule="auto"/>
            </w:pPr>
            <w:r>
              <w:rPr>
                <w:rFonts w:ascii="Times New Roman" w:eastAsia="Times New Roman" w:hAnsi="Times New Roman" w:cs="Times New Roman"/>
                <w:sz w:val="26"/>
              </w:rPr>
              <w:t>07-04-2021</w:t>
            </w:r>
          </w:p>
        </w:tc>
        <w:tc>
          <w:tcPr>
            <w:tcW w:w="0" w:type="auto"/>
          </w:tcPr>
          <w:p w14:paraId="5195E23A" w14:textId="77777777" w:rsidR="003320F7" w:rsidRDefault="003320F7"/>
        </w:tc>
      </w:tr>
      <w:tr w:rsidR="003320F7" w14:paraId="0C03FBD2" w14:textId="77777777">
        <w:tblPrEx>
          <w:tblCellMar>
            <w:top w:w="0" w:type="dxa"/>
            <w:bottom w:w="0" w:type="dxa"/>
          </w:tblCellMar>
        </w:tblPrEx>
        <w:tc>
          <w:tcPr>
            <w:tcW w:w="0" w:type="auto"/>
          </w:tcPr>
          <w:p w14:paraId="790A302F" w14:textId="77777777" w:rsidR="003320F7" w:rsidRDefault="003320F7"/>
          <w:p w14:paraId="16E776C9" w14:textId="77777777" w:rsidR="003320F7" w:rsidRDefault="00864FE9">
            <w:pPr>
              <w:spacing w:after="0" w:line="276" w:lineRule="auto"/>
            </w:pPr>
            <w:r>
              <w:rPr>
                <w:rFonts w:ascii="Times New Roman" w:eastAsia="Times New Roman" w:hAnsi="Times New Roman" w:cs="Times New Roman"/>
                <w:sz w:val="26"/>
              </w:rPr>
              <w:t>23/2023/QH15</w:t>
            </w:r>
          </w:p>
        </w:tc>
        <w:tc>
          <w:tcPr>
            <w:tcW w:w="0" w:type="auto"/>
          </w:tcPr>
          <w:p w14:paraId="48C4AC4D" w14:textId="77777777" w:rsidR="003320F7" w:rsidRDefault="003320F7"/>
          <w:p w14:paraId="3C12D10D" w14:textId="77777777" w:rsidR="003320F7" w:rsidRDefault="00864FE9">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38EAB9B6" w14:textId="77777777" w:rsidR="003320F7" w:rsidRDefault="003320F7"/>
          <w:p w14:paraId="1FE35ABA" w14:textId="77777777" w:rsidR="003320F7" w:rsidRDefault="00864FE9">
            <w:pPr>
              <w:spacing w:after="0" w:line="276" w:lineRule="auto"/>
            </w:pPr>
            <w:r>
              <w:rPr>
                <w:rFonts w:ascii="Times New Roman" w:eastAsia="Times New Roman" w:hAnsi="Times New Roman" w:cs="Times New Roman"/>
                <w:sz w:val="26"/>
              </w:rPr>
              <w:t>24-06-2023</w:t>
            </w:r>
          </w:p>
        </w:tc>
        <w:tc>
          <w:tcPr>
            <w:tcW w:w="0" w:type="auto"/>
          </w:tcPr>
          <w:p w14:paraId="701C62B7" w14:textId="77777777" w:rsidR="003320F7" w:rsidRDefault="003320F7"/>
        </w:tc>
      </w:tr>
      <w:tr w:rsidR="003320F7" w14:paraId="719A4E91" w14:textId="77777777">
        <w:tblPrEx>
          <w:tblCellMar>
            <w:top w:w="0" w:type="dxa"/>
            <w:bottom w:w="0" w:type="dxa"/>
          </w:tblCellMar>
        </w:tblPrEx>
        <w:tc>
          <w:tcPr>
            <w:tcW w:w="0" w:type="auto"/>
          </w:tcPr>
          <w:p w14:paraId="0FE06C27" w14:textId="77777777" w:rsidR="003320F7" w:rsidRDefault="003320F7"/>
          <w:p w14:paraId="2FA1C4DF" w14:textId="77777777" w:rsidR="003320F7" w:rsidRDefault="00864FE9">
            <w:pPr>
              <w:spacing w:after="0" w:line="276" w:lineRule="auto"/>
            </w:pPr>
            <w:r>
              <w:rPr>
                <w:rFonts w:ascii="Times New Roman" w:eastAsia="Times New Roman" w:hAnsi="Times New Roman" w:cs="Times New Roman"/>
                <w:sz w:val="26"/>
              </w:rPr>
              <w:t>65/2022/TT-BCA</w:t>
            </w:r>
          </w:p>
        </w:tc>
        <w:tc>
          <w:tcPr>
            <w:tcW w:w="0" w:type="auto"/>
          </w:tcPr>
          <w:p w14:paraId="6C0A7B65" w14:textId="77777777" w:rsidR="003320F7" w:rsidRDefault="003320F7"/>
          <w:p w14:paraId="692CD078" w14:textId="77777777" w:rsidR="003320F7" w:rsidRDefault="00864FE9">
            <w:pPr>
              <w:spacing w:after="0" w:line="276" w:lineRule="auto"/>
            </w:pPr>
            <w:r>
              <w:rPr>
                <w:rFonts w:ascii="Times New Roman" w:eastAsia="Times New Roman" w:hAnsi="Times New Roman" w:cs="Times New Roman"/>
                <w:sz w:val="26"/>
              </w:rPr>
              <w:t>Thông tư số 65/2022/TT-BCA ngày 30/12/2022 của Bộ trưởng Bộ Công an bãi bỏ toàn bộ hoặc một phần một số văn bản quy phạm pháp luật do Bộ trưởng Bộ Công an ban hành.</w:t>
            </w:r>
          </w:p>
        </w:tc>
        <w:tc>
          <w:tcPr>
            <w:tcW w:w="0" w:type="auto"/>
          </w:tcPr>
          <w:p w14:paraId="77467251" w14:textId="77777777" w:rsidR="003320F7" w:rsidRDefault="003320F7"/>
          <w:p w14:paraId="649C8EC0" w14:textId="77777777" w:rsidR="003320F7" w:rsidRDefault="00864FE9">
            <w:pPr>
              <w:spacing w:after="0" w:line="276" w:lineRule="auto"/>
            </w:pPr>
            <w:r>
              <w:rPr>
                <w:rFonts w:ascii="Times New Roman" w:eastAsia="Times New Roman" w:hAnsi="Times New Roman" w:cs="Times New Roman"/>
                <w:sz w:val="26"/>
              </w:rPr>
              <w:t>30-12-2022</w:t>
            </w:r>
          </w:p>
        </w:tc>
        <w:tc>
          <w:tcPr>
            <w:tcW w:w="0" w:type="auto"/>
          </w:tcPr>
          <w:p w14:paraId="651D495E" w14:textId="77777777" w:rsidR="003320F7" w:rsidRDefault="003320F7"/>
          <w:p w14:paraId="2F949163" w14:textId="77777777" w:rsidR="003320F7" w:rsidRDefault="00864FE9">
            <w:pPr>
              <w:spacing w:after="0" w:line="276" w:lineRule="auto"/>
            </w:pPr>
            <w:r>
              <w:rPr>
                <w:rFonts w:ascii="Times New Roman" w:eastAsia="Times New Roman" w:hAnsi="Times New Roman" w:cs="Times New Roman"/>
                <w:sz w:val="26"/>
              </w:rPr>
              <w:t>Bộ Công an</w:t>
            </w:r>
          </w:p>
        </w:tc>
      </w:tr>
      <w:tr w:rsidR="003320F7" w14:paraId="3F186464" w14:textId="77777777">
        <w:tblPrEx>
          <w:tblCellMar>
            <w:top w:w="0" w:type="dxa"/>
            <w:bottom w:w="0" w:type="dxa"/>
          </w:tblCellMar>
        </w:tblPrEx>
        <w:tc>
          <w:tcPr>
            <w:tcW w:w="0" w:type="auto"/>
          </w:tcPr>
          <w:p w14:paraId="47C4F514" w14:textId="77777777" w:rsidR="003320F7" w:rsidRDefault="003320F7"/>
          <w:p w14:paraId="69FAE963" w14:textId="77777777" w:rsidR="003320F7" w:rsidRDefault="00864FE9">
            <w:pPr>
              <w:spacing w:after="0" w:line="276" w:lineRule="auto"/>
            </w:pPr>
            <w:r>
              <w:rPr>
                <w:rFonts w:ascii="Times New Roman" w:eastAsia="Times New Roman" w:hAnsi="Times New Roman" w:cs="Times New Roman"/>
                <w:sz w:val="26"/>
              </w:rPr>
              <w:t>06/2025/TT-BCA</w:t>
            </w:r>
          </w:p>
        </w:tc>
        <w:tc>
          <w:tcPr>
            <w:tcW w:w="0" w:type="auto"/>
          </w:tcPr>
          <w:p w14:paraId="59D87519" w14:textId="77777777" w:rsidR="003320F7" w:rsidRDefault="003320F7"/>
          <w:p w14:paraId="60111CC4" w14:textId="77777777" w:rsidR="003320F7" w:rsidRDefault="00864FE9">
            <w:pPr>
              <w:spacing w:after="0" w:line="276" w:lineRule="auto"/>
            </w:pPr>
            <w:r>
              <w:rPr>
                <w:rFonts w:ascii="Times New Roman" w:eastAsia="Times New Roman" w:hAnsi="Times New Roman" w:cs="Times New Roman"/>
                <w:sz w:val="26"/>
              </w:rPr>
              <w:t>Thông tư số 06/2025/TT-BCA ngày 16/01/2025 của Bộ trưởng Bộ Công an bãi bỏ một số văn bản quy phạm pháp luật do Bộ trưởng Bộ Công an ban hành.</w:t>
            </w:r>
          </w:p>
        </w:tc>
        <w:tc>
          <w:tcPr>
            <w:tcW w:w="0" w:type="auto"/>
          </w:tcPr>
          <w:p w14:paraId="0B897F7F" w14:textId="77777777" w:rsidR="003320F7" w:rsidRDefault="003320F7"/>
          <w:p w14:paraId="34ECDB04" w14:textId="77777777" w:rsidR="003320F7" w:rsidRDefault="00864FE9">
            <w:pPr>
              <w:spacing w:after="0" w:line="276" w:lineRule="auto"/>
            </w:pPr>
            <w:r>
              <w:rPr>
                <w:rFonts w:ascii="Times New Roman" w:eastAsia="Times New Roman" w:hAnsi="Times New Roman" w:cs="Times New Roman"/>
                <w:sz w:val="26"/>
              </w:rPr>
              <w:t>16-01-2025</w:t>
            </w:r>
          </w:p>
        </w:tc>
        <w:tc>
          <w:tcPr>
            <w:tcW w:w="0" w:type="auto"/>
          </w:tcPr>
          <w:p w14:paraId="7D9B04E9" w14:textId="77777777" w:rsidR="003320F7" w:rsidRDefault="003320F7"/>
        </w:tc>
      </w:tr>
    </w:tbl>
    <w:p w14:paraId="25D03303" w14:textId="77777777" w:rsidR="003320F7" w:rsidRDefault="00864FE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thẻ thường trú do cơ quan quản lý xuất nhập cảnh của Việt Nam cấp, trường hợp chưa được giải quyết thẻ thường trú thì phải có đơn giải trình về thời gian đã tạm trú tại Việt Nam, KHÔNG CẦN xác nhận của công an xã, phường, thị trấn nơi người không quốc tịch tạm trú. + Không có hộ chiếu hoặc giấy tờ thay thế hộ chiếu do cơ quan có thẩm quyền của nước ngoài cấp. + Không thuộc một trong các trường hợp bị tạm hoãn xuất cảnh theo quy định của pháp luật Việt Nam.</w:t>
      </w:r>
    </w:p>
    <w:p w14:paraId="3F41B608" w14:textId="77777777" w:rsidR="003320F7" w:rsidRDefault="00864FE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6F136BC" w14:textId="77777777" w:rsidR="003320F7" w:rsidRDefault="00864FE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https://thutuc.dichvucong.gov.vn/p/home/dvc-tthc-thu-tuc-hanh-chinh-chi-tiet.html?ma_thu_tuc=947</w:t>
      </w:r>
    </w:p>
    <w:sectPr w:rsidR="003320F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320F7"/>
    <w:rsid w:val="003320F7"/>
    <w:rsid w:val="00621FAA"/>
    <w:rsid w:val="00864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4888A"/>
  <w15:docId w15:val="{ADFB3B79-D05E-4B10-97A5-AB3BB7BC2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1012</Words>
  <Characters>5773</Characters>
  <Application>Microsoft Office Word</Application>
  <DocSecurity>0</DocSecurity>
  <Lines>48</Lines>
  <Paragraphs>13</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2025-11-24T08:19:00Z</dcterms:created>
  <dcterms:modified xsi:type="dcterms:W3CDTF">2025-11-24T08:19:00Z</dcterms:modified>
</cp:coreProperties>
</file>