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2CC6" w:rsidRDefault="0076514D">
      <w:pPr>
        <w:spacing w:after="300" w:line="276" w:lineRule="auto"/>
        <w:jc w:val="center"/>
      </w:pPr>
      <w:r>
        <w:rPr>
          <w:rFonts w:ascii="Times New Roman" w:eastAsia="Times New Roman" w:hAnsi="Times New Roman" w:cs="Times New Roman"/>
          <w:b/>
          <w:sz w:val="26"/>
        </w:rPr>
        <w:t>Chi tiết thủ tục hành chính</w:t>
      </w:r>
    </w:p>
    <w:p w:rsidR="001F2CC6" w:rsidRDefault="0076514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3.000272</w:t>
      </w:r>
    </w:p>
    <w:p w:rsidR="001F2CC6" w:rsidRDefault="0076514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rsidR="001F2CC6" w:rsidRDefault="0076514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Mở khóa căn cước điện tử (thực hiện tại cấp trung ương)</w:t>
      </w:r>
    </w:p>
    <w:p w:rsidR="001F2CC6" w:rsidRDefault="0076514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F2CC6" w:rsidRDefault="0076514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1F2CC6" w:rsidRDefault="0076514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1F2CC6" w:rsidRDefault="0076514D">
      <w:pPr>
        <w:spacing w:after="0" w:line="276" w:lineRule="auto"/>
        <w:jc w:val="both"/>
      </w:pPr>
      <w:r>
        <w:rPr>
          <w:rFonts w:ascii="Times New Roman" w:eastAsia="Times New Roman" w:hAnsi="Times New Roman" w:cs="Times New Roman"/>
          <w:b/>
          <w:sz w:val="26"/>
        </w:rPr>
        <w:t xml:space="preserve">Trình tự thực hiện: </w:t>
      </w:r>
    </w:p>
    <w:p w:rsidR="001F2CC6" w:rsidRDefault="001F2CC6">
      <w:pPr>
        <w:shd w:val="clear" w:color="auto" w:fill="F2F6F9"/>
        <w:spacing w:before="120" w:after="0" w:line="276" w:lineRule="auto"/>
        <w:jc w:val="both"/>
      </w:pPr>
    </w:p>
    <w:p w:rsidR="001F2CC6" w:rsidRDefault="0076514D">
      <w:pPr>
        <w:spacing w:after="0" w:line="276" w:lineRule="auto"/>
        <w:jc w:val="both"/>
      </w:pPr>
      <w:r>
        <w:rPr>
          <w:rFonts w:ascii="Times New Roman" w:eastAsia="Times New Roman" w:hAnsi="Times New Roman" w:cs="Times New Roman"/>
          <w:sz w:val="26"/>
        </w:rPr>
        <w:t xml:space="preserve">Bước 1: Người bị khóa căn cước điện tử thực hiện yêu cầu mở khóa căn cước điện tử thông qua Ứng dụng định danh quốc gia theo Phiếu đề nghị khóa, mở khóa tài khoản định danh điện tử, căn cước điện tử (mẫu TK03 ban hành kèm theo Nghị định số 69/2024/NĐ-CP ngày 25/6/2024 quy định về định danh và xác thực điện tử).  Bước 2: Cơ quan quản lý căn cước có trách nhiệm ghi nhận, kiểm tra, xác thực và mở khóa căn cước điện tử ngay sau khi nhận được yêu cầu khóa căn cước điện tử của công dân trên hệ thống định danh và </w:t>
      </w:r>
      <w:r>
        <w:rPr>
          <w:rFonts w:ascii="Times New Roman" w:eastAsia="Times New Roman" w:hAnsi="Times New Roman" w:cs="Times New Roman"/>
          <w:sz w:val="26"/>
        </w:rPr>
        <w:t>xác thực điện tử.</w:t>
      </w:r>
    </w:p>
    <w:p w:rsidR="001F2CC6" w:rsidRDefault="0076514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9"/>
        <w:gridCol w:w="930"/>
        <w:gridCol w:w="1105"/>
        <w:gridCol w:w="6587"/>
      </w:tblGrid>
      <w:tr w:rsidR="001F2CC6">
        <w:tblPrEx>
          <w:tblCellMar>
            <w:top w:w="0" w:type="dxa"/>
            <w:bottom w:w="0" w:type="dxa"/>
          </w:tblCellMar>
        </w:tblPrEx>
        <w:tc>
          <w:tcPr>
            <w:tcW w:w="15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Hình thức nộp</w:t>
            </w:r>
          </w:p>
        </w:tc>
        <w:tc>
          <w:tcPr>
            <w:tcW w:w="20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Phí, lệ phí</w:t>
            </w:r>
          </w:p>
        </w:tc>
        <w:tc>
          <w:tcPr>
            <w:tcW w:w="30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Mô tả</w:t>
            </w:r>
          </w:p>
        </w:tc>
      </w:tr>
      <w:tr w:rsidR="001F2CC6">
        <w:tblPrEx>
          <w:tblCellMar>
            <w:top w:w="0" w:type="dxa"/>
            <w:bottom w:w="0" w:type="dxa"/>
          </w:tblCellMar>
        </w:tblPrEx>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Trực tuyến</w:t>
            </w:r>
          </w:p>
        </w:tc>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01 Ngày làm việc</w:t>
            </w:r>
          </w:p>
        </w:tc>
        <w:tc>
          <w:tcPr>
            <w:tcW w:w="0" w:type="auto"/>
          </w:tcPr>
          <w:p w:rsidR="001F2CC6" w:rsidRDefault="001F2CC6"/>
          <w:p w:rsidR="001F2CC6" w:rsidRDefault="001F2CC6">
            <w:pPr>
              <w:spacing w:after="0" w:line="276" w:lineRule="auto"/>
            </w:pPr>
          </w:p>
        </w:tc>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Thông qua Ứng dụng định danh quốc gia (VNeID). Cơ quan quản lý căn cước có trách nhiệm ghi nhận, kiểm tra, xác thực và khóa căn cước điện tử ngay sau khi nhận được yêu cầu khóa căn cước điện tử của công dân trên hệ thống định danh và xác thực điện tử.</w:t>
            </w:r>
          </w:p>
        </w:tc>
      </w:tr>
    </w:tbl>
    <w:p w:rsidR="001F2CC6" w:rsidRDefault="0076514D">
      <w:pPr>
        <w:spacing w:before="240" w:after="0" w:line="276" w:lineRule="auto"/>
        <w:jc w:val="both"/>
      </w:pPr>
      <w:r>
        <w:rPr>
          <w:rFonts w:ascii="Times New Roman" w:eastAsia="Times New Roman" w:hAnsi="Times New Roman" w:cs="Times New Roman"/>
          <w:b/>
          <w:sz w:val="26"/>
        </w:rPr>
        <w:t xml:space="preserve">Thành phần hồ sơ: </w:t>
      </w:r>
    </w:p>
    <w:p w:rsidR="001F2CC6" w:rsidRDefault="0076514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1F2CC6">
        <w:tblPrEx>
          <w:tblCellMar>
            <w:top w:w="0" w:type="dxa"/>
            <w:bottom w:w="0" w:type="dxa"/>
          </w:tblCellMar>
        </w:tblPrEx>
        <w:tc>
          <w:tcPr>
            <w:tcW w:w="60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Tên giấy tờ</w:t>
            </w:r>
          </w:p>
        </w:tc>
        <w:tc>
          <w:tcPr>
            <w:tcW w:w="20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Mẫu đơn, tờ khai</w:t>
            </w:r>
          </w:p>
        </w:tc>
        <w:tc>
          <w:tcPr>
            <w:tcW w:w="20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Số lượng</w:t>
            </w:r>
          </w:p>
        </w:tc>
      </w:tr>
      <w:tr w:rsidR="001F2CC6">
        <w:tblPrEx>
          <w:tblCellMar>
            <w:top w:w="0" w:type="dxa"/>
            <w:bottom w:w="0" w:type="dxa"/>
          </w:tblCellMar>
        </w:tblPrEx>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 xml:space="preserve">Phiếu đề nghị khóa, mở khóa tài </w:t>
            </w:r>
            <w:r>
              <w:rPr>
                <w:rFonts w:ascii="Times New Roman" w:eastAsia="Times New Roman" w:hAnsi="Times New Roman" w:cs="Times New Roman"/>
                <w:sz w:val="26"/>
              </w:rPr>
              <w:lastRenderedPageBreak/>
              <w:t>khoản định danh điện tử, căn cước điện tử (mẫu TK03 ban hành kèm theo Nghị định số 69/2024/NĐ-CP ngày 25/6/2024 quy định về định danh và xác thực điện tử)</w:t>
            </w:r>
          </w:p>
        </w:tc>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TK03-</w:t>
            </w:r>
            <w:r>
              <w:rPr>
                <w:rFonts w:ascii="Times New Roman" w:eastAsia="Times New Roman" w:hAnsi="Times New Roman" w:cs="Times New Roman"/>
                <w:sz w:val="26"/>
              </w:rPr>
              <w:lastRenderedPageBreak/>
              <w:t>Phiunghkhamkhatikhonnhdanhintcnccint.docx</w:t>
            </w:r>
          </w:p>
        </w:tc>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0</w:t>
            </w:r>
            <w:r>
              <w:rPr>
                <w:rFonts w:ascii="Times New Roman" w:eastAsia="Times New Roman" w:hAnsi="Times New Roman" w:cs="Times New Roman"/>
                <w:sz w:val="26"/>
              </w:rPr>
              <w:br/>
              <w:t>Bản sao: 0</w:t>
            </w:r>
          </w:p>
        </w:tc>
      </w:tr>
    </w:tbl>
    <w:p w:rsidR="001F2CC6" w:rsidRDefault="0076514D">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rsidR="001F2CC6" w:rsidRDefault="0076514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1F2CC6" w:rsidRDefault="0076514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1F2CC6" w:rsidRDefault="0076514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F2CC6" w:rsidRDefault="0076514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F2CC6" w:rsidRDefault="0076514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F2CC6" w:rsidRDefault="0076514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chủ thể đề nghị khóa căn cước điện tử thông qua Ứng đụng định danh quốc gia</w:t>
      </w:r>
    </w:p>
    <w:p w:rsidR="001F2CC6" w:rsidRDefault="0076514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1F2CC6">
        <w:tblPrEx>
          <w:tblCellMar>
            <w:top w:w="0" w:type="dxa"/>
            <w:bottom w:w="0" w:type="dxa"/>
          </w:tblCellMar>
        </w:tblPrEx>
        <w:tc>
          <w:tcPr>
            <w:tcW w:w="20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Số ký hiệu</w:t>
            </w:r>
          </w:p>
        </w:tc>
        <w:tc>
          <w:tcPr>
            <w:tcW w:w="35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Trích yếu</w:t>
            </w:r>
          </w:p>
        </w:tc>
        <w:tc>
          <w:tcPr>
            <w:tcW w:w="15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Ngày ban hành</w:t>
            </w:r>
          </w:p>
        </w:tc>
        <w:tc>
          <w:tcPr>
            <w:tcW w:w="3000" w:type="dxa"/>
          </w:tcPr>
          <w:p w:rsidR="001F2CC6" w:rsidRDefault="001F2CC6"/>
          <w:p w:rsidR="001F2CC6" w:rsidRDefault="0076514D">
            <w:pPr>
              <w:spacing w:after="0" w:line="276" w:lineRule="auto"/>
              <w:jc w:val="center"/>
            </w:pPr>
            <w:r>
              <w:rPr>
                <w:rFonts w:ascii="Times New Roman" w:eastAsia="Times New Roman" w:hAnsi="Times New Roman" w:cs="Times New Roman"/>
                <w:b/>
                <w:sz w:val="26"/>
              </w:rPr>
              <w:t>Cơ quan ban hành</w:t>
            </w:r>
          </w:p>
        </w:tc>
      </w:tr>
      <w:tr w:rsidR="001F2CC6">
        <w:tblPrEx>
          <w:tblCellMar>
            <w:top w:w="0" w:type="dxa"/>
            <w:bottom w:w="0" w:type="dxa"/>
          </w:tblCellMar>
        </w:tblPrEx>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69/2024/NĐ-CP</w:t>
            </w:r>
          </w:p>
        </w:tc>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25-06-2024</w:t>
            </w:r>
          </w:p>
        </w:tc>
        <w:tc>
          <w:tcPr>
            <w:tcW w:w="0" w:type="auto"/>
          </w:tcPr>
          <w:p w:rsidR="001F2CC6" w:rsidRDefault="001F2CC6"/>
          <w:p w:rsidR="001F2CC6" w:rsidRDefault="0076514D">
            <w:pPr>
              <w:spacing w:after="0" w:line="276" w:lineRule="auto"/>
            </w:pPr>
            <w:r>
              <w:rPr>
                <w:rFonts w:ascii="Times New Roman" w:eastAsia="Times New Roman" w:hAnsi="Times New Roman" w:cs="Times New Roman"/>
                <w:sz w:val="26"/>
              </w:rPr>
              <w:t>Chính phủ</w:t>
            </w:r>
          </w:p>
        </w:tc>
      </w:tr>
    </w:tbl>
    <w:p w:rsidR="001F2CC6" w:rsidRDefault="0076514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1F2CC6" w:rsidRDefault="0076514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F2CC6" w:rsidRDefault="0076514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https://thutuc.dichvucong.gov.vn/p/home/dvc-tthc-thu-tuc-hanh-chinh-chi-tiet.html?ma_thu_tuc=346114</w:t>
      </w:r>
    </w:p>
    <w:sectPr w:rsidR="001F2CC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2CC6"/>
    <w:rsid w:val="001C2DCC"/>
    <w:rsid w:val="001F2CC6"/>
    <w:rsid w:val="00765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F26BB1-1955-4EE7-83C8-1C59E8E92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2025-11-24T08:59:00Z</dcterms:created>
  <dcterms:modified xsi:type="dcterms:W3CDTF">2025-11-24T08:59:00Z</dcterms:modified>
</cp:coreProperties>
</file>