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5D4C" w14:textId="77777777" w:rsidR="00712170" w:rsidRDefault="007E304B">
      <w:pPr>
        <w:spacing w:after="300" w:line="276" w:lineRule="auto"/>
        <w:jc w:val="center"/>
      </w:pPr>
      <w:r>
        <w:rPr>
          <w:rFonts w:ascii="Times New Roman" w:eastAsia="Times New Roman" w:hAnsi="Times New Roman" w:cs="Times New Roman"/>
          <w:b/>
          <w:sz w:val="26"/>
        </w:rPr>
        <w:t>Chi tiết thủ tục hành chính</w:t>
      </w:r>
    </w:p>
    <w:p w14:paraId="204F3222" w14:textId="77777777" w:rsidR="00712170" w:rsidRDefault="007E304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3.000362</w:t>
      </w:r>
    </w:p>
    <w:p w14:paraId="19431034" w14:textId="77777777" w:rsidR="00712170" w:rsidRDefault="007E304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3CD16A2A" w14:textId="77777777" w:rsidR="00712170" w:rsidRDefault="007E304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sát hạch cho trung tâm sát hạch lái xe loại 3</w:t>
      </w:r>
    </w:p>
    <w:p w14:paraId="48E2ADD7" w14:textId="77777777" w:rsidR="00712170" w:rsidRDefault="007E304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B33F01D" w14:textId="77777777" w:rsidR="00712170" w:rsidRDefault="007E304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28F6EA9" w14:textId="77777777" w:rsidR="00712170" w:rsidRDefault="007E304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63953956" w14:textId="77777777" w:rsidR="00712170" w:rsidRDefault="007E304B">
      <w:pPr>
        <w:spacing w:after="0" w:line="276" w:lineRule="auto"/>
        <w:jc w:val="both"/>
      </w:pPr>
      <w:r>
        <w:rPr>
          <w:rFonts w:ascii="Times New Roman" w:eastAsia="Times New Roman" w:hAnsi="Times New Roman" w:cs="Times New Roman"/>
          <w:b/>
          <w:sz w:val="26"/>
        </w:rPr>
        <w:t xml:space="preserve">Trình tự thực hiện: </w:t>
      </w:r>
    </w:p>
    <w:p w14:paraId="6EC58051" w14:textId="77777777" w:rsidR="00712170" w:rsidRDefault="00712170">
      <w:pPr>
        <w:shd w:val="clear" w:color="auto" w:fill="F2F6F9"/>
        <w:spacing w:before="120" w:after="0" w:line="276" w:lineRule="auto"/>
        <w:jc w:val="both"/>
      </w:pPr>
    </w:p>
    <w:p w14:paraId="29D888BB" w14:textId="77777777" w:rsidR="00712170" w:rsidRDefault="007E304B">
      <w:pPr>
        <w:spacing w:after="0" w:line="276" w:lineRule="auto"/>
        <w:jc w:val="both"/>
      </w:pPr>
      <w:r>
        <w:rPr>
          <w:rFonts w:ascii="Times New Roman" w:eastAsia="Times New Roman" w:hAnsi="Times New Roman" w:cs="Times New Roman"/>
          <w:sz w:val="26"/>
        </w:rPr>
        <w:t xml:space="preserve">a) Nộp hồ sơ TTHC: Trung tâm sát hạch lái xe gửi văn bản đề nghị cấp lại giấy phép sát hạch đến Phòng Cảnh sát giao thông. b) Giải quyết TTHC:  * Trường hợp cấp lại khi có sự thay đổi về thiết bị sát hạch, chủng loại, số lượng xe cơ giới sử dụng để sát hạch lái xe: - Trong thời gian không quá 05 ngày làm việc kể từ ngày nhận văn bản đề nghị, Phòng Cảnh sát giao thông tổ chức kiểm tra, lập biên bản và cấp giấy phép sát hạch. Trường hợp không cấp, phải trả lời bằng văn bản và nêu rõ lý do; - Việc trả kết quả </w:t>
      </w:r>
      <w:r>
        <w:rPr>
          <w:rFonts w:ascii="Times New Roman" w:eastAsia="Times New Roman" w:hAnsi="Times New Roman" w:cs="Times New Roman"/>
          <w:sz w:val="26"/>
        </w:rPr>
        <w:t xml:space="preserve">được thực hiện tại trụ sở Phòng Cảnh sát giao thông hoặc qua dịch vụ bưu chính.  * Trường hợp cấp lại khi bị hỏng, mất, thay đổi tên của trung tâm sát hạch lái xe:  - Trong thời hạn không quá 01 ngày làm việc kể từ ngày nhận văn bản đề nghị, Phòng Cảnh sát giao thông kiểm tra tính đầy đủ của hồ sơ; trường hợp hồ sơ chưa đầy đủ thì hướng dẫn tổ chức, cá nhân hoàn thiện theo quy định; trong thời hạn không quá 03 ngày làm việc kể từ ngày nhận đủ hồ sơ theo quy định, Phòng Cảnh sát giao thông cấp lại giấy phép </w:t>
      </w:r>
      <w:r>
        <w:rPr>
          <w:rFonts w:ascii="Times New Roman" w:eastAsia="Times New Roman" w:hAnsi="Times New Roman" w:cs="Times New Roman"/>
          <w:sz w:val="26"/>
        </w:rPr>
        <w:t>sát hạch cho trung tâm sát hạch lái xe; trường hợp không cấp phải trả lời tổ chức, cá nhân bằng văn bản và nêu rõ lý do; - Việc trả kết quả được thực hiện tại trụ sở Phòng Cảnh sát giao thông hoặc qua dịch vụ bưu chính.</w:t>
      </w:r>
    </w:p>
    <w:p w14:paraId="73023796" w14:textId="77777777" w:rsidR="00712170" w:rsidRDefault="007E304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14"/>
        <w:gridCol w:w="1058"/>
        <w:gridCol w:w="1391"/>
        <w:gridCol w:w="5948"/>
      </w:tblGrid>
      <w:tr w:rsidR="00712170" w14:paraId="08F7DFCD" w14:textId="77777777">
        <w:tblPrEx>
          <w:tblCellMar>
            <w:top w:w="0" w:type="dxa"/>
            <w:bottom w:w="0" w:type="dxa"/>
          </w:tblCellMar>
        </w:tblPrEx>
        <w:tc>
          <w:tcPr>
            <w:tcW w:w="1500" w:type="dxa"/>
          </w:tcPr>
          <w:p w14:paraId="371B6489" w14:textId="77777777" w:rsidR="00712170" w:rsidRDefault="00712170"/>
          <w:p w14:paraId="30ECBD1A" w14:textId="77777777" w:rsidR="00712170" w:rsidRDefault="007E304B">
            <w:pPr>
              <w:spacing w:after="0" w:line="276" w:lineRule="auto"/>
              <w:jc w:val="center"/>
            </w:pPr>
            <w:r>
              <w:rPr>
                <w:rFonts w:ascii="Times New Roman" w:eastAsia="Times New Roman" w:hAnsi="Times New Roman" w:cs="Times New Roman"/>
                <w:b/>
                <w:sz w:val="26"/>
              </w:rPr>
              <w:t>Hình thức nộp</w:t>
            </w:r>
          </w:p>
        </w:tc>
        <w:tc>
          <w:tcPr>
            <w:tcW w:w="2000" w:type="dxa"/>
          </w:tcPr>
          <w:p w14:paraId="051F666A" w14:textId="77777777" w:rsidR="00712170" w:rsidRDefault="00712170"/>
          <w:p w14:paraId="20A8AD6D" w14:textId="77777777" w:rsidR="00712170" w:rsidRDefault="007E304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211FBEE" w14:textId="77777777" w:rsidR="00712170" w:rsidRDefault="00712170"/>
          <w:p w14:paraId="06FA77F6" w14:textId="77777777" w:rsidR="00712170" w:rsidRDefault="007E304B">
            <w:pPr>
              <w:spacing w:after="0" w:line="276" w:lineRule="auto"/>
              <w:jc w:val="center"/>
            </w:pPr>
            <w:r>
              <w:rPr>
                <w:rFonts w:ascii="Times New Roman" w:eastAsia="Times New Roman" w:hAnsi="Times New Roman" w:cs="Times New Roman"/>
                <w:b/>
                <w:sz w:val="26"/>
              </w:rPr>
              <w:t>Phí, lệ phí</w:t>
            </w:r>
          </w:p>
        </w:tc>
        <w:tc>
          <w:tcPr>
            <w:tcW w:w="3000" w:type="dxa"/>
          </w:tcPr>
          <w:p w14:paraId="51D8C912" w14:textId="77777777" w:rsidR="00712170" w:rsidRDefault="00712170"/>
          <w:p w14:paraId="04A6AAEC" w14:textId="77777777" w:rsidR="00712170" w:rsidRDefault="007E304B">
            <w:pPr>
              <w:spacing w:after="0" w:line="276" w:lineRule="auto"/>
              <w:jc w:val="center"/>
            </w:pPr>
            <w:r>
              <w:rPr>
                <w:rFonts w:ascii="Times New Roman" w:eastAsia="Times New Roman" w:hAnsi="Times New Roman" w:cs="Times New Roman"/>
                <w:b/>
                <w:sz w:val="26"/>
              </w:rPr>
              <w:t>Mô tả</w:t>
            </w:r>
          </w:p>
        </w:tc>
      </w:tr>
      <w:tr w:rsidR="00712170" w14:paraId="2CE1FFAD" w14:textId="77777777">
        <w:tblPrEx>
          <w:tblCellMar>
            <w:top w:w="0" w:type="dxa"/>
            <w:bottom w:w="0" w:type="dxa"/>
          </w:tblCellMar>
        </w:tblPrEx>
        <w:tc>
          <w:tcPr>
            <w:tcW w:w="0" w:type="auto"/>
          </w:tcPr>
          <w:p w14:paraId="28517A90" w14:textId="77777777" w:rsidR="00712170" w:rsidRDefault="00712170"/>
          <w:p w14:paraId="58D7BDE7" w14:textId="77777777" w:rsidR="00712170" w:rsidRDefault="007E304B">
            <w:pPr>
              <w:spacing w:after="0" w:line="276" w:lineRule="auto"/>
            </w:pPr>
            <w:r>
              <w:rPr>
                <w:rFonts w:ascii="Times New Roman" w:eastAsia="Times New Roman" w:hAnsi="Times New Roman" w:cs="Times New Roman"/>
                <w:sz w:val="26"/>
              </w:rPr>
              <w:t>Trực tiếp</w:t>
            </w:r>
          </w:p>
        </w:tc>
        <w:tc>
          <w:tcPr>
            <w:tcW w:w="0" w:type="auto"/>
          </w:tcPr>
          <w:p w14:paraId="679D2DB8" w14:textId="77777777" w:rsidR="00712170" w:rsidRDefault="00712170"/>
          <w:p w14:paraId="13EFCDC7" w14:textId="77777777" w:rsidR="00712170" w:rsidRDefault="007E304B">
            <w:pPr>
              <w:spacing w:after="0" w:line="276" w:lineRule="auto"/>
            </w:pPr>
            <w:r>
              <w:rPr>
                <w:rFonts w:ascii="Times New Roman" w:eastAsia="Times New Roman" w:hAnsi="Times New Roman" w:cs="Times New Roman"/>
                <w:sz w:val="26"/>
              </w:rPr>
              <w:t>05 Ngày làm việc</w:t>
            </w:r>
          </w:p>
        </w:tc>
        <w:tc>
          <w:tcPr>
            <w:tcW w:w="0" w:type="auto"/>
          </w:tcPr>
          <w:p w14:paraId="71B60E47" w14:textId="77777777" w:rsidR="00712170" w:rsidRDefault="00712170"/>
          <w:p w14:paraId="704EA277" w14:textId="77777777" w:rsidR="00712170" w:rsidRDefault="00712170">
            <w:pPr>
              <w:spacing w:after="0" w:line="276" w:lineRule="auto"/>
            </w:pPr>
          </w:p>
        </w:tc>
        <w:tc>
          <w:tcPr>
            <w:tcW w:w="0" w:type="auto"/>
          </w:tcPr>
          <w:p w14:paraId="13BBA5FF" w14:textId="77777777" w:rsidR="00712170" w:rsidRDefault="00712170"/>
          <w:p w14:paraId="20DBD75E" w14:textId="77777777" w:rsidR="00712170" w:rsidRDefault="007E304B">
            <w:pPr>
              <w:spacing w:after="0" w:line="276" w:lineRule="auto"/>
            </w:pPr>
            <w:r>
              <w:rPr>
                <w:rFonts w:ascii="Times New Roman" w:eastAsia="Times New Roman" w:hAnsi="Times New Roman" w:cs="Times New Roman"/>
                <w:sz w:val="26"/>
              </w:rPr>
              <w:t>- Trường hợp cấp lại khi có sự thay đổi về thiết bị sát hạch, chủng loại, số lượng xe cơ giới sử dụng để sát hạch lái xe: 05 ngày làm việc kể từ ngày nhận văn bản đề nghị.</w:t>
            </w:r>
          </w:p>
        </w:tc>
      </w:tr>
      <w:tr w:rsidR="00712170" w14:paraId="2A29AE9B" w14:textId="77777777">
        <w:tblPrEx>
          <w:tblCellMar>
            <w:top w:w="0" w:type="dxa"/>
            <w:bottom w:w="0" w:type="dxa"/>
          </w:tblCellMar>
        </w:tblPrEx>
        <w:tc>
          <w:tcPr>
            <w:tcW w:w="0" w:type="auto"/>
          </w:tcPr>
          <w:p w14:paraId="751A511B" w14:textId="77777777" w:rsidR="00712170" w:rsidRDefault="00712170"/>
          <w:p w14:paraId="0DA68108" w14:textId="77777777" w:rsidR="00712170" w:rsidRDefault="007E304B">
            <w:pPr>
              <w:spacing w:after="0" w:line="276" w:lineRule="auto"/>
            </w:pPr>
            <w:r>
              <w:rPr>
                <w:rFonts w:ascii="Times New Roman" w:eastAsia="Times New Roman" w:hAnsi="Times New Roman" w:cs="Times New Roman"/>
                <w:sz w:val="26"/>
              </w:rPr>
              <w:t>Trực tiếp</w:t>
            </w:r>
          </w:p>
        </w:tc>
        <w:tc>
          <w:tcPr>
            <w:tcW w:w="0" w:type="auto"/>
          </w:tcPr>
          <w:p w14:paraId="47B0CC13" w14:textId="77777777" w:rsidR="00712170" w:rsidRDefault="00712170"/>
          <w:p w14:paraId="6491C945" w14:textId="77777777" w:rsidR="00712170" w:rsidRDefault="007E304B">
            <w:pPr>
              <w:spacing w:after="0" w:line="276" w:lineRule="auto"/>
            </w:pPr>
            <w:r>
              <w:rPr>
                <w:rFonts w:ascii="Times New Roman" w:eastAsia="Times New Roman" w:hAnsi="Times New Roman" w:cs="Times New Roman"/>
                <w:sz w:val="26"/>
              </w:rPr>
              <w:t xml:space="preserve">03 Ngày </w:t>
            </w:r>
            <w:r>
              <w:rPr>
                <w:rFonts w:ascii="Times New Roman" w:eastAsia="Times New Roman" w:hAnsi="Times New Roman" w:cs="Times New Roman"/>
                <w:sz w:val="26"/>
              </w:rPr>
              <w:lastRenderedPageBreak/>
              <w:t>làm việc</w:t>
            </w:r>
          </w:p>
        </w:tc>
        <w:tc>
          <w:tcPr>
            <w:tcW w:w="0" w:type="auto"/>
          </w:tcPr>
          <w:p w14:paraId="47E34A23" w14:textId="77777777" w:rsidR="00712170" w:rsidRDefault="00712170"/>
          <w:p w14:paraId="759FF408" w14:textId="77777777" w:rsidR="00712170" w:rsidRDefault="00712170">
            <w:pPr>
              <w:spacing w:after="0" w:line="276" w:lineRule="auto"/>
            </w:pPr>
          </w:p>
        </w:tc>
        <w:tc>
          <w:tcPr>
            <w:tcW w:w="0" w:type="auto"/>
          </w:tcPr>
          <w:p w14:paraId="1461D683" w14:textId="77777777" w:rsidR="00712170" w:rsidRDefault="00712170"/>
          <w:p w14:paraId="086F1FF5" w14:textId="77777777" w:rsidR="00712170" w:rsidRDefault="007E304B">
            <w:pPr>
              <w:spacing w:after="0" w:line="276" w:lineRule="auto"/>
            </w:pPr>
            <w:r>
              <w:rPr>
                <w:rFonts w:ascii="Times New Roman" w:eastAsia="Times New Roman" w:hAnsi="Times New Roman" w:cs="Times New Roman"/>
                <w:sz w:val="26"/>
              </w:rPr>
              <w:t xml:space="preserve">- Trường hợp cấp lại khi bị hỏng, mất, thay đổi tên của </w:t>
            </w:r>
            <w:r>
              <w:rPr>
                <w:rFonts w:ascii="Times New Roman" w:eastAsia="Times New Roman" w:hAnsi="Times New Roman" w:cs="Times New Roman"/>
                <w:sz w:val="26"/>
              </w:rPr>
              <w:lastRenderedPageBreak/>
              <w:t>trung tâm sát hạch lái xe: 03 ngày làm việc kể từ ngày nhận đủ hồ sơ theo quy định.</w:t>
            </w:r>
          </w:p>
        </w:tc>
      </w:tr>
      <w:tr w:rsidR="00712170" w14:paraId="5330FB0F" w14:textId="77777777">
        <w:tblPrEx>
          <w:tblCellMar>
            <w:top w:w="0" w:type="dxa"/>
            <w:bottom w:w="0" w:type="dxa"/>
          </w:tblCellMar>
        </w:tblPrEx>
        <w:tc>
          <w:tcPr>
            <w:tcW w:w="0" w:type="auto"/>
          </w:tcPr>
          <w:p w14:paraId="1C1C376B" w14:textId="77777777" w:rsidR="00712170" w:rsidRDefault="00712170"/>
          <w:p w14:paraId="0186C5D0" w14:textId="77777777" w:rsidR="00712170" w:rsidRDefault="007E304B">
            <w:pPr>
              <w:spacing w:after="0" w:line="276" w:lineRule="auto"/>
            </w:pPr>
            <w:r>
              <w:rPr>
                <w:rFonts w:ascii="Times New Roman" w:eastAsia="Times New Roman" w:hAnsi="Times New Roman" w:cs="Times New Roman"/>
                <w:sz w:val="26"/>
              </w:rPr>
              <w:t>Dịch vụ bưu chính</w:t>
            </w:r>
          </w:p>
        </w:tc>
        <w:tc>
          <w:tcPr>
            <w:tcW w:w="0" w:type="auto"/>
          </w:tcPr>
          <w:p w14:paraId="2A5F6A0C" w14:textId="77777777" w:rsidR="00712170" w:rsidRDefault="00712170"/>
          <w:p w14:paraId="29740BA7" w14:textId="77777777" w:rsidR="00712170" w:rsidRDefault="007E304B">
            <w:pPr>
              <w:spacing w:after="0" w:line="276" w:lineRule="auto"/>
            </w:pPr>
            <w:r>
              <w:rPr>
                <w:rFonts w:ascii="Times New Roman" w:eastAsia="Times New Roman" w:hAnsi="Times New Roman" w:cs="Times New Roman"/>
                <w:sz w:val="26"/>
              </w:rPr>
              <w:t>05 Ngày làm việc</w:t>
            </w:r>
          </w:p>
        </w:tc>
        <w:tc>
          <w:tcPr>
            <w:tcW w:w="0" w:type="auto"/>
          </w:tcPr>
          <w:p w14:paraId="63EFDAF9" w14:textId="77777777" w:rsidR="00712170" w:rsidRDefault="00712170"/>
          <w:p w14:paraId="03B067BA" w14:textId="77777777" w:rsidR="00712170" w:rsidRDefault="00712170">
            <w:pPr>
              <w:spacing w:after="0" w:line="276" w:lineRule="auto"/>
            </w:pPr>
          </w:p>
        </w:tc>
        <w:tc>
          <w:tcPr>
            <w:tcW w:w="0" w:type="auto"/>
          </w:tcPr>
          <w:p w14:paraId="2187FD86" w14:textId="77777777" w:rsidR="00712170" w:rsidRDefault="00712170"/>
          <w:p w14:paraId="7915C4EF" w14:textId="77777777" w:rsidR="00712170" w:rsidRDefault="007E304B">
            <w:pPr>
              <w:spacing w:after="0" w:line="276" w:lineRule="auto"/>
            </w:pPr>
            <w:r>
              <w:rPr>
                <w:rFonts w:ascii="Times New Roman" w:eastAsia="Times New Roman" w:hAnsi="Times New Roman" w:cs="Times New Roman"/>
                <w:sz w:val="26"/>
              </w:rPr>
              <w:t>- Trường hợp cấp lại khi có sự thay đổi về thiết bị sát hạch, chủng loại, số lượng xe cơ giới sử dụng để sát hạch lái xe: 05 ngày làm việc kể từ ngày nhận văn bản đề nghị.</w:t>
            </w:r>
          </w:p>
        </w:tc>
      </w:tr>
      <w:tr w:rsidR="00712170" w14:paraId="4EF83CAA" w14:textId="77777777">
        <w:tblPrEx>
          <w:tblCellMar>
            <w:top w:w="0" w:type="dxa"/>
            <w:bottom w:w="0" w:type="dxa"/>
          </w:tblCellMar>
        </w:tblPrEx>
        <w:tc>
          <w:tcPr>
            <w:tcW w:w="0" w:type="auto"/>
          </w:tcPr>
          <w:p w14:paraId="191C6091" w14:textId="77777777" w:rsidR="00712170" w:rsidRDefault="00712170"/>
          <w:p w14:paraId="70B166A7" w14:textId="77777777" w:rsidR="00712170" w:rsidRDefault="007E304B">
            <w:pPr>
              <w:spacing w:after="0" w:line="276" w:lineRule="auto"/>
            </w:pPr>
            <w:r>
              <w:rPr>
                <w:rFonts w:ascii="Times New Roman" w:eastAsia="Times New Roman" w:hAnsi="Times New Roman" w:cs="Times New Roman"/>
                <w:sz w:val="26"/>
              </w:rPr>
              <w:t>Dịch vụ bưu chính</w:t>
            </w:r>
          </w:p>
        </w:tc>
        <w:tc>
          <w:tcPr>
            <w:tcW w:w="0" w:type="auto"/>
          </w:tcPr>
          <w:p w14:paraId="60BBF58C" w14:textId="77777777" w:rsidR="00712170" w:rsidRDefault="00712170"/>
          <w:p w14:paraId="25C7F6D2" w14:textId="77777777" w:rsidR="00712170" w:rsidRDefault="007E304B">
            <w:pPr>
              <w:spacing w:after="0" w:line="276" w:lineRule="auto"/>
            </w:pPr>
            <w:r>
              <w:rPr>
                <w:rFonts w:ascii="Times New Roman" w:eastAsia="Times New Roman" w:hAnsi="Times New Roman" w:cs="Times New Roman"/>
                <w:sz w:val="26"/>
              </w:rPr>
              <w:t>03 Ngày làm việc</w:t>
            </w:r>
          </w:p>
        </w:tc>
        <w:tc>
          <w:tcPr>
            <w:tcW w:w="0" w:type="auto"/>
          </w:tcPr>
          <w:p w14:paraId="03548C8B" w14:textId="77777777" w:rsidR="00712170" w:rsidRDefault="00712170"/>
          <w:p w14:paraId="5DA05117" w14:textId="77777777" w:rsidR="00712170" w:rsidRDefault="00712170">
            <w:pPr>
              <w:spacing w:after="0" w:line="276" w:lineRule="auto"/>
            </w:pPr>
          </w:p>
        </w:tc>
        <w:tc>
          <w:tcPr>
            <w:tcW w:w="0" w:type="auto"/>
          </w:tcPr>
          <w:p w14:paraId="6A53B9B8" w14:textId="77777777" w:rsidR="00712170" w:rsidRDefault="00712170"/>
          <w:p w14:paraId="2908BAEF" w14:textId="77777777" w:rsidR="00712170" w:rsidRDefault="007E304B">
            <w:pPr>
              <w:spacing w:after="0" w:line="276" w:lineRule="auto"/>
            </w:pPr>
            <w:r>
              <w:rPr>
                <w:rFonts w:ascii="Times New Roman" w:eastAsia="Times New Roman" w:hAnsi="Times New Roman" w:cs="Times New Roman"/>
                <w:sz w:val="26"/>
              </w:rPr>
              <w:t>- Trường hợp cấp lại khi bị hỏng, mất, thay đổi tên của trung tâm sát hạch lái xe: 03 ngày làm việc kể từ ngày nhận đủ hồ sơ theo quy định.</w:t>
            </w:r>
          </w:p>
        </w:tc>
      </w:tr>
    </w:tbl>
    <w:p w14:paraId="243C176F" w14:textId="77777777" w:rsidR="00712170" w:rsidRDefault="007E304B">
      <w:pPr>
        <w:spacing w:before="240" w:after="0" w:line="276" w:lineRule="auto"/>
        <w:jc w:val="both"/>
      </w:pPr>
      <w:r>
        <w:rPr>
          <w:rFonts w:ascii="Times New Roman" w:eastAsia="Times New Roman" w:hAnsi="Times New Roman" w:cs="Times New Roman"/>
          <w:b/>
          <w:sz w:val="26"/>
        </w:rPr>
        <w:t xml:space="preserve">Thành phần hồ sơ: </w:t>
      </w:r>
    </w:p>
    <w:p w14:paraId="305BB05A" w14:textId="77777777" w:rsidR="00712170" w:rsidRDefault="007E304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610"/>
        <w:gridCol w:w="1896"/>
        <w:gridCol w:w="1905"/>
      </w:tblGrid>
      <w:tr w:rsidR="00712170" w14:paraId="1626E3C3" w14:textId="77777777">
        <w:tblPrEx>
          <w:tblCellMar>
            <w:top w:w="0" w:type="dxa"/>
            <w:bottom w:w="0" w:type="dxa"/>
          </w:tblCellMar>
        </w:tblPrEx>
        <w:tc>
          <w:tcPr>
            <w:tcW w:w="6000" w:type="dxa"/>
          </w:tcPr>
          <w:p w14:paraId="48893AEC" w14:textId="77777777" w:rsidR="00712170" w:rsidRDefault="00712170"/>
          <w:p w14:paraId="53A63B7C" w14:textId="77777777" w:rsidR="00712170" w:rsidRDefault="007E304B">
            <w:pPr>
              <w:spacing w:after="0" w:line="276" w:lineRule="auto"/>
              <w:jc w:val="center"/>
            </w:pPr>
            <w:r>
              <w:rPr>
                <w:rFonts w:ascii="Times New Roman" w:eastAsia="Times New Roman" w:hAnsi="Times New Roman" w:cs="Times New Roman"/>
                <w:b/>
                <w:sz w:val="26"/>
              </w:rPr>
              <w:t>Tên giấy tờ</w:t>
            </w:r>
          </w:p>
        </w:tc>
        <w:tc>
          <w:tcPr>
            <w:tcW w:w="2000" w:type="dxa"/>
          </w:tcPr>
          <w:p w14:paraId="2B44F664" w14:textId="77777777" w:rsidR="00712170" w:rsidRDefault="00712170"/>
          <w:p w14:paraId="0FAD14DA" w14:textId="77777777" w:rsidR="00712170" w:rsidRDefault="007E304B">
            <w:pPr>
              <w:spacing w:after="0" w:line="276" w:lineRule="auto"/>
              <w:jc w:val="center"/>
            </w:pPr>
            <w:r>
              <w:rPr>
                <w:rFonts w:ascii="Times New Roman" w:eastAsia="Times New Roman" w:hAnsi="Times New Roman" w:cs="Times New Roman"/>
                <w:b/>
                <w:sz w:val="26"/>
              </w:rPr>
              <w:t>Mẫu đơn, tờ khai</w:t>
            </w:r>
          </w:p>
        </w:tc>
        <w:tc>
          <w:tcPr>
            <w:tcW w:w="2000" w:type="dxa"/>
          </w:tcPr>
          <w:p w14:paraId="7E059D59" w14:textId="77777777" w:rsidR="00712170" w:rsidRDefault="00712170"/>
          <w:p w14:paraId="38725B57" w14:textId="77777777" w:rsidR="00712170" w:rsidRDefault="007E304B">
            <w:pPr>
              <w:spacing w:after="0" w:line="276" w:lineRule="auto"/>
              <w:jc w:val="center"/>
            </w:pPr>
            <w:r>
              <w:rPr>
                <w:rFonts w:ascii="Times New Roman" w:eastAsia="Times New Roman" w:hAnsi="Times New Roman" w:cs="Times New Roman"/>
                <w:b/>
                <w:sz w:val="26"/>
              </w:rPr>
              <w:t>Số lượng</w:t>
            </w:r>
          </w:p>
        </w:tc>
      </w:tr>
      <w:tr w:rsidR="00712170" w14:paraId="0F408750" w14:textId="77777777">
        <w:tblPrEx>
          <w:tblCellMar>
            <w:top w:w="0" w:type="dxa"/>
            <w:bottom w:w="0" w:type="dxa"/>
          </w:tblCellMar>
        </w:tblPrEx>
        <w:tc>
          <w:tcPr>
            <w:tcW w:w="0" w:type="auto"/>
          </w:tcPr>
          <w:p w14:paraId="6CFC6A6E" w14:textId="77777777" w:rsidR="00712170" w:rsidRDefault="00712170"/>
          <w:p w14:paraId="2A8BFFD0" w14:textId="77777777" w:rsidR="00712170" w:rsidRDefault="007E304B">
            <w:pPr>
              <w:spacing w:after="0" w:line="276" w:lineRule="auto"/>
            </w:pPr>
            <w:r>
              <w:rPr>
                <w:rFonts w:ascii="Times New Roman" w:eastAsia="Times New Roman" w:hAnsi="Times New Roman" w:cs="Times New Roman"/>
                <w:sz w:val="26"/>
              </w:rPr>
              <w:t>Văn bản đề nghị cấp lại giấy phép sát hạch (theo mẫu)</w:t>
            </w:r>
          </w:p>
        </w:tc>
        <w:tc>
          <w:tcPr>
            <w:tcW w:w="0" w:type="auto"/>
          </w:tcPr>
          <w:p w14:paraId="57E1A029" w14:textId="77777777" w:rsidR="00712170" w:rsidRDefault="00712170"/>
        </w:tc>
        <w:tc>
          <w:tcPr>
            <w:tcW w:w="0" w:type="auto"/>
          </w:tcPr>
          <w:p w14:paraId="05CA1752" w14:textId="77777777" w:rsidR="00712170" w:rsidRDefault="00712170"/>
          <w:p w14:paraId="34ED50C6" w14:textId="77777777" w:rsidR="00712170" w:rsidRDefault="007E30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993B133" w14:textId="77777777" w:rsidR="00712170" w:rsidRDefault="007E304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14:paraId="7201C0A6" w14:textId="77777777" w:rsidR="00712170" w:rsidRDefault="007E304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48489950" w14:textId="77777777" w:rsidR="00712170" w:rsidRDefault="007E304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242E7964" w14:textId="77777777" w:rsidR="00712170" w:rsidRDefault="007E304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5F3B750" w14:textId="77777777" w:rsidR="00712170" w:rsidRDefault="007E304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1CC4491" w14:textId="77777777" w:rsidR="00712170" w:rsidRDefault="007E304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46F339C" w14:textId="77777777" w:rsidR="00712170" w:rsidRDefault="007E304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sát hạch</w:t>
      </w:r>
    </w:p>
    <w:p w14:paraId="191BC5B6" w14:textId="77777777" w:rsidR="00712170" w:rsidRDefault="007E304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75"/>
        <w:gridCol w:w="3918"/>
        <w:gridCol w:w="1255"/>
        <w:gridCol w:w="2363"/>
      </w:tblGrid>
      <w:tr w:rsidR="00712170" w14:paraId="681FF4AB" w14:textId="77777777">
        <w:tblPrEx>
          <w:tblCellMar>
            <w:top w:w="0" w:type="dxa"/>
            <w:bottom w:w="0" w:type="dxa"/>
          </w:tblCellMar>
        </w:tblPrEx>
        <w:tc>
          <w:tcPr>
            <w:tcW w:w="2000" w:type="dxa"/>
          </w:tcPr>
          <w:p w14:paraId="597C8905" w14:textId="77777777" w:rsidR="00712170" w:rsidRDefault="00712170"/>
          <w:p w14:paraId="19A15D9C" w14:textId="77777777" w:rsidR="00712170" w:rsidRDefault="007E304B">
            <w:pPr>
              <w:spacing w:after="0" w:line="276" w:lineRule="auto"/>
              <w:jc w:val="center"/>
            </w:pPr>
            <w:r>
              <w:rPr>
                <w:rFonts w:ascii="Times New Roman" w:eastAsia="Times New Roman" w:hAnsi="Times New Roman" w:cs="Times New Roman"/>
                <w:b/>
                <w:sz w:val="26"/>
              </w:rPr>
              <w:t>Số ký hiệu</w:t>
            </w:r>
          </w:p>
        </w:tc>
        <w:tc>
          <w:tcPr>
            <w:tcW w:w="3500" w:type="dxa"/>
          </w:tcPr>
          <w:p w14:paraId="5E90E683" w14:textId="77777777" w:rsidR="00712170" w:rsidRDefault="00712170"/>
          <w:p w14:paraId="77E81C4F" w14:textId="77777777" w:rsidR="00712170" w:rsidRDefault="007E304B">
            <w:pPr>
              <w:spacing w:after="0" w:line="276" w:lineRule="auto"/>
              <w:jc w:val="center"/>
            </w:pPr>
            <w:r>
              <w:rPr>
                <w:rFonts w:ascii="Times New Roman" w:eastAsia="Times New Roman" w:hAnsi="Times New Roman" w:cs="Times New Roman"/>
                <w:b/>
                <w:sz w:val="26"/>
              </w:rPr>
              <w:t>Trích yếu</w:t>
            </w:r>
          </w:p>
        </w:tc>
        <w:tc>
          <w:tcPr>
            <w:tcW w:w="1500" w:type="dxa"/>
          </w:tcPr>
          <w:p w14:paraId="1E92F20C" w14:textId="77777777" w:rsidR="00712170" w:rsidRDefault="00712170"/>
          <w:p w14:paraId="065C66D8" w14:textId="77777777" w:rsidR="00712170" w:rsidRDefault="007E304B">
            <w:pPr>
              <w:spacing w:after="0" w:line="276" w:lineRule="auto"/>
              <w:jc w:val="center"/>
            </w:pPr>
            <w:r>
              <w:rPr>
                <w:rFonts w:ascii="Times New Roman" w:eastAsia="Times New Roman" w:hAnsi="Times New Roman" w:cs="Times New Roman"/>
                <w:b/>
                <w:sz w:val="26"/>
              </w:rPr>
              <w:t>Ngày ban hành</w:t>
            </w:r>
          </w:p>
        </w:tc>
        <w:tc>
          <w:tcPr>
            <w:tcW w:w="3000" w:type="dxa"/>
          </w:tcPr>
          <w:p w14:paraId="21E20D97" w14:textId="77777777" w:rsidR="00712170" w:rsidRDefault="00712170"/>
          <w:p w14:paraId="78301845" w14:textId="77777777" w:rsidR="00712170" w:rsidRDefault="007E304B">
            <w:pPr>
              <w:spacing w:after="0" w:line="276" w:lineRule="auto"/>
              <w:jc w:val="center"/>
            </w:pPr>
            <w:r>
              <w:rPr>
                <w:rFonts w:ascii="Times New Roman" w:eastAsia="Times New Roman" w:hAnsi="Times New Roman" w:cs="Times New Roman"/>
                <w:b/>
                <w:sz w:val="26"/>
              </w:rPr>
              <w:t>Cơ quan ban hành</w:t>
            </w:r>
          </w:p>
        </w:tc>
      </w:tr>
      <w:tr w:rsidR="00712170" w14:paraId="4DC13499" w14:textId="77777777">
        <w:tblPrEx>
          <w:tblCellMar>
            <w:top w:w="0" w:type="dxa"/>
            <w:bottom w:w="0" w:type="dxa"/>
          </w:tblCellMar>
        </w:tblPrEx>
        <w:tc>
          <w:tcPr>
            <w:tcW w:w="0" w:type="auto"/>
          </w:tcPr>
          <w:p w14:paraId="2CFA29A7" w14:textId="77777777" w:rsidR="00712170" w:rsidRDefault="00712170"/>
          <w:p w14:paraId="141CA3DE" w14:textId="77777777" w:rsidR="00712170" w:rsidRDefault="007E304B">
            <w:pPr>
              <w:spacing w:after="0" w:line="276" w:lineRule="auto"/>
            </w:pPr>
            <w:r>
              <w:rPr>
                <w:rFonts w:ascii="Times New Roman" w:eastAsia="Times New Roman" w:hAnsi="Times New Roman" w:cs="Times New Roman"/>
                <w:sz w:val="26"/>
              </w:rPr>
              <w:t>160/2024/NĐ-CP</w:t>
            </w:r>
          </w:p>
        </w:tc>
        <w:tc>
          <w:tcPr>
            <w:tcW w:w="0" w:type="auto"/>
          </w:tcPr>
          <w:p w14:paraId="29C737F8" w14:textId="77777777" w:rsidR="00712170" w:rsidRDefault="00712170"/>
          <w:p w14:paraId="5ABAE109" w14:textId="77777777" w:rsidR="00712170" w:rsidRDefault="007E304B">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14:paraId="4E57FC19" w14:textId="77777777" w:rsidR="00712170" w:rsidRDefault="00712170"/>
          <w:p w14:paraId="206F1F27" w14:textId="77777777" w:rsidR="00712170" w:rsidRDefault="007E304B">
            <w:pPr>
              <w:spacing w:after="0" w:line="276" w:lineRule="auto"/>
            </w:pPr>
            <w:r>
              <w:rPr>
                <w:rFonts w:ascii="Times New Roman" w:eastAsia="Times New Roman" w:hAnsi="Times New Roman" w:cs="Times New Roman"/>
                <w:sz w:val="26"/>
              </w:rPr>
              <w:t>18-12-2024</w:t>
            </w:r>
          </w:p>
        </w:tc>
        <w:tc>
          <w:tcPr>
            <w:tcW w:w="0" w:type="auto"/>
          </w:tcPr>
          <w:p w14:paraId="620AED5D" w14:textId="77777777" w:rsidR="00712170" w:rsidRDefault="00712170"/>
          <w:p w14:paraId="5840EC97" w14:textId="77777777" w:rsidR="00712170" w:rsidRDefault="007E304B">
            <w:pPr>
              <w:spacing w:after="0" w:line="276" w:lineRule="auto"/>
            </w:pPr>
            <w:r>
              <w:rPr>
                <w:rFonts w:ascii="Times New Roman" w:eastAsia="Times New Roman" w:hAnsi="Times New Roman" w:cs="Times New Roman"/>
                <w:sz w:val="26"/>
              </w:rPr>
              <w:t>Chính phủ</w:t>
            </w:r>
          </w:p>
        </w:tc>
      </w:tr>
    </w:tbl>
    <w:p w14:paraId="080B9FF6" w14:textId="77777777" w:rsidR="00712170" w:rsidRDefault="007E304B">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 Trường hợp cấp lại khi có sự thay đổi về thiết bị sát hạch, chủng loại, số lượng xe cơ giới sử dụng để sát hạch lái xe: Đáp ứng đủ các điều kiện quy định tại Điều 23, Điều 24, và Điều 25 của Nghị định số 160/2024/NĐ-CP ngày 18/12/2024 của Chính phủ quy định về hoạt động đào tạo và sát hạch lái xe. - Trường hợp cấp lại khi bị hỏng, mất, thay đổi tên của trung tâm sát hạch lái xe: Trung tâm sát hạch đã được cấp phép sát hạch và phải nêu rõ lý do bị hỏng, mất, thay đổi.</w:t>
      </w:r>
    </w:p>
    <w:p w14:paraId="410453B1" w14:textId="77777777" w:rsidR="00712170" w:rsidRDefault="007E304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E0B9766" w14:textId="77777777" w:rsidR="00712170" w:rsidRDefault="007E304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https://thutuc.dichvucong.gov.vn/p/home/dvc-tthc-thu-tuc-hanh-chinh-chi-tiet.html?ma_thu_tuc=372412</w:t>
      </w:r>
    </w:p>
    <w:sectPr w:rsidR="0071217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170"/>
    <w:rsid w:val="001E43FA"/>
    <w:rsid w:val="00712170"/>
    <w:rsid w:val="007E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96DE6"/>
  <w15:docId w15:val="{A4A0286E-0B3E-4A3D-9FAF-D020C6DE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2025-11-24T09:12:00Z</dcterms:created>
  <dcterms:modified xsi:type="dcterms:W3CDTF">2025-11-24T09:12:00Z</dcterms:modified>
</cp:coreProperties>
</file>