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91CFD" w:rsidRDefault="007F4D64">
      <w:pPr>
        <w:spacing w:after="300" w:line="276" w:lineRule="auto"/>
        <w:jc w:val="center"/>
      </w:pPr>
      <w:r>
        <w:rPr>
          <w:rFonts w:ascii="Times New Roman" w:eastAsia="Times New Roman" w:hAnsi="Times New Roman" w:cs="Times New Roman"/>
          <w:b/>
          <w:sz w:val="26"/>
        </w:rPr>
        <w:t>Chi tiết thủ tục hành chính</w:t>
      </w:r>
    </w:p>
    <w:p w:rsidR="00891CFD" w:rsidRDefault="007F4D64">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3.000380</w:t>
      </w:r>
    </w:p>
    <w:p w:rsidR="00891CFD" w:rsidRDefault="007F4D64">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1211/QĐ-BCA</w:t>
      </w:r>
    </w:p>
    <w:p w:rsidR="00891CFD" w:rsidRDefault="007F4D64">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lại Giấy phép cung cấp dịch vụ bảo đảm an ninh hàng không tại cảng hàng không, sân bay</w:t>
      </w:r>
    </w:p>
    <w:p w:rsidR="00891CFD" w:rsidRDefault="007F4D64">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891CFD" w:rsidRDefault="007F4D64">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rsidR="00891CFD" w:rsidRDefault="007F4D64">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Bảo đảm an ninh hàng không</w:t>
      </w:r>
    </w:p>
    <w:p w:rsidR="00891CFD" w:rsidRDefault="007F4D64">
      <w:pPr>
        <w:spacing w:after="0" w:line="276" w:lineRule="auto"/>
        <w:jc w:val="both"/>
      </w:pPr>
      <w:r>
        <w:rPr>
          <w:rFonts w:ascii="Times New Roman" w:eastAsia="Times New Roman" w:hAnsi="Times New Roman" w:cs="Times New Roman"/>
          <w:b/>
          <w:sz w:val="26"/>
        </w:rPr>
        <w:t xml:space="preserve">Trình tự thực hiện: </w:t>
      </w:r>
    </w:p>
    <w:p w:rsidR="00891CFD" w:rsidRDefault="00891CFD">
      <w:pPr>
        <w:shd w:val="clear" w:color="auto" w:fill="F2F6F9"/>
        <w:spacing w:before="120" w:after="0" w:line="276" w:lineRule="auto"/>
        <w:jc w:val="both"/>
      </w:pPr>
    </w:p>
    <w:p w:rsidR="00891CFD" w:rsidRDefault="007F4D64">
      <w:pPr>
        <w:spacing w:after="0" w:line="276" w:lineRule="auto"/>
        <w:jc w:val="both"/>
      </w:pPr>
      <w:r>
        <w:rPr>
          <w:rFonts w:ascii="Times New Roman" w:eastAsia="Times New Roman" w:hAnsi="Times New Roman" w:cs="Times New Roman"/>
          <w:sz w:val="26"/>
        </w:rPr>
        <w:t xml:space="preserve">a) Nộp hồ sơ thủ tục hành chính: Cá nhân, tổ chức đề nghị cấp lại Giấy phép cung cấp dịch vụ hàng không tại cảng hàng không, sân bay phải gửi hồ sơ trực tiếp hoặc qua hệ thống bưu chính hoặc trên môi trường điện tử hoặc bằng các hình thức khác đến Cục Quản lý xuất nhập cảnh và phải chịu trách nhiệm về tính chính xác, trung thực của các thông tin trong hồ sơ. b) Giải quyết thủ tục hành chính: - Đối với giấy phép cấp lại do thay đổi nội dung: Trong thời hạn 05 ngày làm việc kể từ ngày nhận đủ hồ sơ, Cục Quản </w:t>
      </w:r>
      <w:r>
        <w:rPr>
          <w:rFonts w:ascii="Times New Roman" w:eastAsia="Times New Roman" w:hAnsi="Times New Roman" w:cs="Times New Roman"/>
          <w:sz w:val="26"/>
        </w:rPr>
        <w:t>lý xuất nhập cảnh cấp lại Giấy phép cung cấp dịch vụ hàng không tại cảng hàng không, sân bay; trường hợp không cấp phải gửi văn bản trả lời người đề nghị và nêu rõ lý do. - Đối với giấy phép cấp lại do bị mất, rách, hỏng: Trong thời hạn 03 ngày làm việc kể từ ngày nhận được đề nghị, Cục Quản lý xuất nhập cảnh có trách nhiệm xem xét, quyết định cấp lại.</w:t>
      </w:r>
    </w:p>
    <w:p w:rsidR="00891CFD" w:rsidRDefault="007F4D64">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92"/>
        <w:gridCol w:w="836"/>
        <w:gridCol w:w="5541"/>
        <w:gridCol w:w="2242"/>
      </w:tblGrid>
      <w:tr w:rsidR="00891CFD">
        <w:tblPrEx>
          <w:tblCellMar>
            <w:top w:w="0" w:type="dxa"/>
            <w:bottom w:w="0" w:type="dxa"/>
          </w:tblCellMar>
        </w:tblPrEx>
        <w:tc>
          <w:tcPr>
            <w:tcW w:w="1500" w:type="dxa"/>
          </w:tcPr>
          <w:p w:rsidR="00891CFD" w:rsidRDefault="00891CFD"/>
          <w:p w:rsidR="00891CFD" w:rsidRDefault="007F4D64">
            <w:pPr>
              <w:spacing w:after="0" w:line="276" w:lineRule="auto"/>
              <w:jc w:val="center"/>
            </w:pPr>
            <w:r>
              <w:rPr>
                <w:rFonts w:ascii="Times New Roman" w:eastAsia="Times New Roman" w:hAnsi="Times New Roman" w:cs="Times New Roman"/>
                <w:b/>
                <w:sz w:val="26"/>
              </w:rPr>
              <w:t>Hình thức nộp</w:t>
            </w:r>
          </w:p>
        </w:tc>
        <w:tc>
          <w:tcPr>
            <w:tcW w:w="2000" w:type="dxa"/>
          </w:tcPr>
          <w:p w:rsidR="00891CFD" w:rsidRDefault="00891CFD"/>
          <w:p w:rsidR="00891CFD" w:rsidRDefault="007F4D64">
            <w:pPr>
              <w:spacing w:after="0" w:line="276" w:lineRule="auto"/>
              <w:jc w:val="center"/>
            </w:pPr>
            <w:r>
              <w:rPr>
                <w:rFonts w:ascii="Times New Roman" w:eastAsia="Times New Roman" w:hAnsi="Times New Roman" w:cs="Times New Roman"/>
                <w:b/>
                <w:sz w:val="26"/>
              </w:rPr>
              <w:t>Thời hạn giải quyết</w:t>
            </w:r>
          </w:p>
        </w:tc>
        <w:tc>
          <w:tcPr>
            <w:tcW w:w="3500" w:type="dxa"/>
          </w:tcPr>
          <w:p w:rsidR="00891CFD" w:rsidRDefault="00891CFD"/>
          <w:p w:rsidR="00891CFD" w:rsidRDefault="007F4D64">
            <w:pPr>
              <w:spacing w:after="0" w:line="276" w:lineRule="auto"/>
              <w:jc w:val="center"/>
            </w:pPr>
            <w:r>
              <w:rPr>
                <w:rFonts w:ascii="Times New Roman" w:eastAsia="Times New Roman" w:hAnsi="Times New Roman" w:cs="Times New Roman"/>
                <w:b/>
                <w:sz w:val="26"/>
              </w:rPr>
              <w:t>Phí, lệ phí</w:t>
            </w:r>
          </w:p>
        </w:tc>
        <w:tc>
          <w:tcPr>
            <w:tcW w:w="3000" w:type="dxa"/>
          </w:tcPr>
          <w:p w:rsidR="00891CFD" w:rsidRDefault="00891CFD"/>
          <w:p w:rsidR="00891CFD" w:rsidRDefault="007F4D64">
            <w:pPr>
              <w:spacing w:after="0" w:line="276" w:lineRule="auto"/>
              <w:jc w:val="center"/>
            </w:pPr>
            <w:r>
              <w:rPr>
                <w:rFonts w:ascii="Times New Roman" w:eastAsia="Times New Roman" w:hAnsi="Times New Roman" w:cs="Times New Roman"/>
                <w:b/>
                <w:sz w:val="26"/>
              </w:rPr>
              <w:t>Mô tả</w:t>
            </w:r>
          </w:p>
        </w:tc>
      </w:tr>
      <w:tr w:rsidR="00891CFD">
        <w:tblPrEx>
          <w:tblCellMar>
            <w:top w:w="0" w:type="dxa"/>
            <w:bottom w:w="0" w:type="dxa"/>
          </w:tblCellMar>
        </w:tblPrEx>
        <w:tc>
          <w:tcPr>
            <w:tcW w:w="0" w:type="auto"/>
          </w:tcPr>
          <w:p w:rsidR="00891CFD" w:rsidRDefault="00891CFD"/>
          <w:p w:rsidR="00891CFD" w:rsidRDefault="007F4D64">
            <w:pPr>
              <w:spacing w:after="0" w:line="276" w:lineRule="auto"/>
            </w:pPr>
            <w:r>
              <w:rPr>
                <w:rFonts w:ascii="Times New Roman" w:eastAsia="Times New Roman" w:hAnsi="Times New Roman" w:cs="Times New Roman"/>
                <w:sz w:val="26"/>
              </w:rPr>
              <w:t>Trực tiếp</w:t>
            </w:r>
          </w:p>
        </w:tc>
        <w:tc>
          <w:tcPr>
            <w:tcW w:w="0" w:type="auto"/>
          </w:tcPr>
          <w:p w:rsidR="00891CFD" w:rsidRDefault="00891CFD"/>
          <w:p w:rsidR="00891CFD" w:rsidRDefault="007F4D64">
            <w:pPr>
              <w:spacing w:after="0" w:line="276" w:lineRule="auto"/>
            </w:pPr>
            <w:r>
              <w:rPr>
                <w:rFonts w:ascii="Times New Roman" w:eastAsia="Times New Roman" w:hAnsi="Times New Roman" w:cs="Times New Roman"/>
                <w:sz w:val="26"/>
              </w:rPr>
              <w:t>05 Ngày làm việc</w:t>
            </w:r>
          </w:p>
        </w:tc>
        <w:tc>
          <w:tcPr>
            <w:tcW w:w="0" w:type="auto"/>
          </w:tcPr>
          <w:p w:rsidR="00891CFD" w:rsidRDefault="00891CFD"/>
          <w:p w:rsidR="00891CFD" w:rsidRDefault="007F4D64">
            <w:pPr>
              <w:spacing w:after="0" w:line="276" w:lineRule="auto"/>
            </w:pPr>
            <w:r>
              <w:rPr>
                <w:rFonts w:ascii="Times New Roman" w:eastAsia="Times New Roman" w:hAnsi="Times New Roman" w:cs="Times New Roman"/>
                <w:sz w:val="26"/>
              </w:rPr>
              <w:t>Phí :  Đồng</w:t>
            </w:r>
            <w:r>
              <w:rPr>
                <w:rFonts w:ascii="Times New Roman" w:eastAsia="Times New Roman" w:hAnsi="Times New Roman" w:cs="Times New Roman"/>
                <w:sz w:val="26"/>
              </w:rPr>
              <w:t xml:space="preserve"> (a) Cung cấp dịch vụ tại cảng hàng không quốc tế: - Cấp lại do thay đổi nội dung: 30.000.000 đồng; - Cấp lại do bị mất, rách, hỏng: 5.000.000 đồng.  b) Cung cấp dịch vụ tại cảng hàng không khác: - Cấp lại do thay đổi nội dung: 20.000.000 đồng; - Cấp lại do bị mất, rách, hỏng: 5.000.000 đồng.)</w:t>
            </w:r>
          </w:p>
        </w:tc>
        <w:tc>
          <w:tcPr>
            <w:tcW w:w="0" w:type="auto"/>
          </w:tcPr>
          <w:p w:rsidR="00891CFD" w:rsidRDefault="00891CFD"/>
          <w:p w:rsidR="00891CFD" w:rsidRDefault="007F4D64">
            <w:pPr>
              <w:spacing w:after="0" w:line="276" w:lineRule="auto"/>
            </w:pPr>
            <w:r>
              <w:rPr>
                <w:rFonts w:ascii="Times New Roman" w:eastAsia="Times New Roman" w:hAnsi="Times New Roman" w:cs="Times New Roman"/>
                <w:sz w:val="26"/>
              </w:rPr>
              <w:t>- Đối với giấy phép cấp lại do thay đổi nội dung: Trong thời hạn 05 ngày làm việc kể từ ngày nhận đủ hồ sơ.</w:t>
            </w:r>
          </w:p>
        </w:tc>
      </w:tr>
      <w:tr w:rsidR="00891CFD">
        <w:tblPrEx>
          <w:tblCellMar>
            <w:top w:w="0" w:type="dxa"/>
            <w:bottom w:w="0" w:type="dxa"/>
          </w:tblCellMar>
        </w:tblPrEx>
        <w:tc>
          <w:tcPr>
            <w:tcW w:w="0" w:type="auto"/>
          </w:tcPr>
          <w:p w:rsidR="00891CFD" w:rsidRDefault="00891CFD"/>
          <w:p w:rsidR="00891CFD" w:rsidRDefault="007F4D64">
            <w:pPr>
              <w:spacing w:after="0" w:line="276" w:lineRule="auto"/>
            </w:pPr>
            <w:r>
              <w:rPr>
                <w:rFonts w:ascii="Times New Roman" w:eastAsia="Times New Roman" w:hAnsi="Times New Roman" w:cs="Times New Roman"/>
                <w:sz w:val="26"/>
              </w:rPr>
              <w:lastRenderedPageBreak/>
              <w:t>Trực tiếp</w:t>
            </w:r>
          </w:p>
        </w:tc>
        <w:tc>
          <w:tcPr>
            <w:tcW w:w="0" w:type="auto"/>
          </w:tcPr>
          <w:p w:rsidR="00891CFD" w:rsidRDefault="00891CFD"/>
          <w:p w:rsidR="00891CFD" w:rsidRDefault="007F4D64">
            <w:pPr>
              <w:spacing w:after="0" w:line="276" w:lineRule="auto"/>
            </w:pPr>
            <w:r>
              <w:rPr>
                <w:rFonts w:ascii="Times New Roman" w:eastAsia="Times New Roman" w:hAnsi="Times New Roman" w:cs="Times New Roman"/>
                <w:sz w:val="26"/>
              </w:rPr>
              <w:lastRenderedPageBreak/>
              <w:t>03 Ngày làm việc</w:t>
            </w:r>
          </w:p>
        </w:tc>
        <w:tc>
          <w:tcPr>
            <w:tcW w:w="0" w:type="auto"/>
          </w:tcPr>
          <w:p w:rsidR="00891CFD" w:rsidRDefault="00891CFD"/>
          <w:p w:rsidR="00891CFD" w:rsidRDefault="007F4D64">
            <w:pPr>
              <w:spacing w:after="0" w:line="276" w:lineRule="auto"/>
            </w:pPr>
            <w:r>
              <w:rPr>
                <w:rFonts w:ascii="Times New Roman" w:eastAsia="Times New Roman" w:hAnsi="Times New Roman" w:cs="Times New Roman"/>
                <w:sz w:val="26"/>
              </w:rPr>
              <w:lastRenderedPageBreak/>
              <w:t>Phí :  Đồng</w:t>
            </w:r>
            <w:r>
              <w:rPr>
                <w:rFonts w:ascii="Times New Roman" w:eastAsia="Times New Roman" w:hAnsi="Times New Roman" w:cs="Times New Roman"/>
                <w:sz w:val="26"/>
              </w:rPr>
              <w:t xml:space="preserve"> (a) Cung cấp dịch vụ tại cảng hàng không quốc tế: - Cấp lại do thay đổi nội dung: 30.000.000 đồng; - Cấp lại do bị mất, rách, hỏng: 5.000.000 đồng.  b) Cung cấp dịch vụ tại cảng hàng không khác: - Cấp lại do thay đổi nội dung: 20.000.000 đồng; - Cấp lại do bị mất, rách, hỏng: 5.000.000 đồng.)</w:t>
            </w:r>
          </w:p>
        </w:tc>
        <w:tc>
          <w:tcPr>
            <w:tcW w:w="0" w:type="auto"/>
          </w:tcPr>
          <w:p w:rsidR="00891CFD" w:rsidRDefault="00891CFD"/>
          <w:p w:rsidR="00891CFD" w:rsidRDefault="007F4D64">
            <w:pPr>
              <w:spacing w:after="0" w:line="276" w:lineRule="auto"/>
            </w:pPr>
            <w:r>
              <w:rPr>
                <w:rFonts w:ascii="Times New Roman" w:eastAsia="Times New Roman" w:hAnsi="Times New Roman" w:cs="Times New Roman"/>
                <w:sz w:val="26"/>
              </w:rPr>
              <w:lastRenderedPageBreak/>
              <w:t>- Đối với giấy phép cấp lại do bị mất, rách, hỏng: Trong thời hạn 03 ngày làm việc kể từ ngày nhận được đề nghị.</w:t>
            </w:r>
          </w:p>
        </w:tc>
      </w:tr>
      <w:tr w:rsidR="00891CFD">
        <w:tblPrEx>
          <w:tblCellMar>
            <w:top w:w="0" w:type="dxa"/>
            <w:bottom w:w="0" w:type="dxa"/>
          </w:tblCellMar>
        </w:tblPrEx>
        <w:tc>
          <w:tcPr>
            <w:tcW w:w="0" w:type="auto"/>
          </w:tcPr>
          <w:p w:rsidR="00891CFD" w:rsidRDefault="00891CFD"/>
          <w:p w:rsidR="00891CFD" w:rsidRDefault="007F4D64">
            <w:pPr>
              <w:spacing w:after="0" w:line="276" w:lineRule="auto"/>
            </w:pPr>
            <w:r>
              <w:rPr>
                <w:rFonts w:ascii="Times New Roman" w:eastAsia="Times New Roman" w:hAnsi="Times New Roman" w:cs="Times New Roman"/>
                <w:sz w:val="26"/>
              </w:rPr>
              <w:t>Trực tuyến</w:t>
            </w:r>
          </w:p>
        </w:tc>
        <w:tc>
          <w:tcPr>
            <w:tcW w:w="0" w:type="auto"/>
          </w:tcPr>
          <w:p w:rsidR="00891CFD" w:rsidRDefault="00891CFD"/>
          <w:p w:rsidR="00891CFD" w:rsidRDefault="007F4D64">
            <w:pPr>
              <w:spacing w:after="0" w:line="276" w:lineRule="auto"/>
            </w:pPr>
            <w:r>
              <w:rPr>
                <w:rFonts w:ascii="Times New Roman" w:eastAsia="Times New Roman" w:hAnsi="Times New Roman" w:cs="Times New Roman"/>
                <w:sz w:val="26"/>
              </w:rPr>
              <w:t>05 Ngày làm việc</w:t>
            </w:r>
          </w:p>
        </w:tc>
        <w:tc>
          <w:tcPr>
            <w:tcW w:w="0" w:type="auto"/>
          </w:tcPr>
          <w:p w:rsidR="00891CFD" w:rsidRDefault="00891CFD"/>
          <w:p w:rsidR="00891CFD" w:rsidRDefault="007F4D64">
            <w:pPr>
              <w:spacing w:after="0" w:line="276" w:lineRule="auto"/>
            </w:pPr>
            <w:r>
              <w:rPr>
                <w:rFonts w:ascii="Times New Roman" w:eastAsia="Times New Roman" w:hAnsi="Times New Roman" w:cs="Times New Roman"/>
                <w:sz w:val="26"/>
              </w:rPr>
              <w:t>Phí :  Đồng (a) Cung cấp dịch vụ tại cảng hàng không quốc tế: - Cấp lại do thay đổi nội dung: 30.000.000 đồng; - Cấp lại do bị mất, rách, hỏng: 5.000.000 đồng.  b) Cung cấp dịch vụ tại cảng hàng không khác: - Cấp lại do thay đổi nội dung: 20.000.000 đồng; - Cấp lại do bị mất, rách, hỏng: 5.000.000 đồng.)</w:t>
            </w:r>
          </w:p>
        </w:tc>
        <w:tc>
          <w:tcPr>
            <w:tcW w:w="0" w:type="auto"/>
          </w:tcPr>
          <w:p w:rsidR="00891CFD" w:rsidRDefault="00891CFD"/>
          <w:p w:rsidR="00891CFD" w:rsidRDefault="007F4D64">
            <w:pPr>
              <w:spacing w:after="0" w:line="276" w:lineRule="auto"/>
            </w:pPr>
            <w:r>
              <w:rPr>
                <w:rFonts w:ascii="Times New Roman" w:eastAsia="Times New Roman" w:hAnsi="Times New Roman" w:cs="Times New Roman"/>
                <w:sz w:val="26"/>
              </w:rPr>
              <w:t>- Đối với giấy phép cấp lại do thay đổi nội dung: Trong thời hạn 05 ngày làm việc kể từ ngày nhận đủ hồ sơ.</w:t>
            </w:r>
          </w:p>
        </w:tc>
      </w:tr>
      <w:tr w:rsidR="00891CFD">
        <w:tblPrEx>
          <w:tblCellMar>
            <w:top w:w="0" w:type="dxa"/>
            <w:bottom w:w="0" w:type="dxa"/>
          </w:tblCellMar>
        </w:tblPrEx>
        <w:tc>
          <w:tcPr>
            <w:tcW w:w="0" w:type="auto"/>
          </w:tcPr>
          <w:p w:rsidR="00891CFD" w:rsidRDefault="00891CFD"/>
          <w:p w:rsidR="00891CFD" w:rsidRDefault="007F4D64">
            <w:pPr>
              <w:spacing w:after="0" w:line="276" w:lineRule="auto"/>
            </w:pPr>
            <w:r>
              <w:rPr>
                <w:rFonts w:ascii="Times New Roman" w:eastAsia="Times New Roman" w:hAnsi="Times New Roman" w:cs="Times New Roman"/>
                <w:sz w:val="26"/>
              </w:rPr>
              <w:t>Trực tuyến</w:t>
            </w:r>
          </w:p>
        </w:tc>
        <w:tc>
          <w:tcPr>
            <w:tcW w:w="0" w:type="auto"/>
          </w:tcPr>
          <w:p w:rsidR="00891CFD" w:rsidRDefault="00891CFD"/>
          <w:p w:rsidR="00891CFD" w:rsidRDefault="007F4D64">
            <w:pPr>
              <w:spacing w:after="0" w:line="276" w:lineRule="auto"/>
            </w:pPr>
            <w:r>
              <w:rPr>
                <w:rFonts w:ascii="Times New Roman" w:eastAsia="Times New Roman" w:hAnsi="Times New Roman" w:cs="Times New Roman"/>
                <w:sz w:val="26"/>
              </w:rPr>
              <w:t>03 Ngày làm việc</w:t>
            </w:r>
          </w:p>
        </w:tc>
        <w:tc>
          <w:tcPr>
            <w:tcW w:w="0" w:type="auto"/>
          </w:tcPr>
          <w:p w:rsidR="00891CFD" w:rsidRDefault="00891CFD"/>
          <w:p w:rsidR="00891CFD" w:rsidRDefault="007F4D64">
            <w:pPr>
              <w:spacing w:after="0" w:line="276" w:lineRule="auto"/>
            </w:pPr>
            <w:r>
              <w:rPr>
                <w:rFonts w:ascii="Times New Roman" w:eastAsia="Times New Roman" w:hAnsi="Times New Roman" w:cs="Times New Roman"/>
                <w:sz w:val="26"/>
              </w:rPr>
              <w:t>Phí :  Đồng</w:t>
            </w:r>
            <w:r>
              <w:rPr>
                <w:rFonts w:ascii="Times New Roman" w:eastAsia="Times New Roman" w:hAnsi="Times New Roman" w:cs="Times New Roman"/>
                <w:sz w:val="26"/>
              </w:rPr>
              <w:t xml:space="preserve"> (a) Cung cấp dịch vụ tại cảng hàng không quốc tế: - Cấp lại do thay đổi nội dung: 30.000.000 đồng; - Cấp lại do bị mất, rách, hỏng: 5.000.000 đồng.  b) Cung cấp dịch vụ tại cảng hàng không khác: - Cấp lại do thay đổi nội dung: 20.000.000 đồng; - Cấp lại do bị mất, rách, hỏng: 5.000.000 đồng.)</w:t>
            </w:r>
          </w:p>
        </w:tc>
        <w:tc>
          <w:tcPr>
            <w:tcW w:w="0" w:type="auto"/>
          </w:tcPr>
          <w:p w:rsidR="00891CFD" w:rsidRDefault="00891CFD"/>
          <w:p w:rsidR="00891CFD" w:rsidRDefault="007F4D64">
            <w:pPr>
              <w:spacing w:after="0" w:line="276" w:lineRule="auto"/>
            </w:pPr>
            <w:r>
              <w:rPr>
                <w:rFonts w:ascii="Times New Roman" w:eastAsia="Times New Roman" w:hAnsi="Times New Roman" w:cs="Times New Roman"/>
                <w:sz w:val="26"/>
              </w:rPr>
              <w:t>- Đối với giấy phép cấp lại do bị mất, rách, hỏng: Trong thời hạn 03 ngày làm việc kể từ ngày nhận được đề nghị.</w:t>
            </w:r>
          </w:p>
        </w:tc>
      </w:tr>
      <w:tr w:rsidR="00891CFD">
        <w:tblPrEx>
          <w:tblCellMar>
            <w:top w:w="0" w:type="dxa"/>
            <w:bottom w:w="0" w:type="dxa"/>
          </w:tblCellMar>
        </w:tblPrEx>
        <w:tc>
          <w:tcPr>
            <w:tcW w:w="0" w:type="auto"/>
          </w:tcPr>
          <w:p w:rsidR="00891CFD" w:rsidRDefault="00891CFD"/>
          <w:p w:rsidR="00891CFD" w:rsidRDefault="007F4D64">
            <w:pPr>
              <w:spacing w:after="0" w:line="276" w:lineRule="auto"/>
            </w:pPr>
            <w:r>
              <w:rPr>
                <w:rFonts w:ascii="Times New Roman" w:eastAsia="Times New Roman" w:hAnsi="Times New Roman" w:cs="Times New Roman"/>
                <w:sz w:val="26"/>
              </w:rPr>
              <w:t>Dịch vụ bưu chính</w:t>
            </w:r>
          </w:p>
        </w:tc>
        <w:tc>
          <w:tcPr>
            <w:tcW w:w="0" w:type="auto"/>
          </w:tcPr>
          <w:p w:rsidR="00891CFD" w:rsidRDefault="00891CFD"/>
          <w:p w:rsidR="00891CFD" w:rsidRDefault="007F4D64">
            <w:pPr>
              <w:spacing w:after="0" w:line="276" w:lineRule="auto"/>
            </w:pPr>
            <w:r>
              <w:rPr>
                <w:rFonts w:ascii="Times New Roman" w:eastAsia="Times New Roman" w:hAnsi="Times New Roman" w:cs="Times New Roman"/>
                <w:sz w:val="26"/>
              </w:rPr>
              <w:t>05 Ngày làm việc</w:t>
            </w:r>
          </w:p>
        </w:tc>
        <w:tc>
          <w:tcPr>
            <w:tcW w:w="0" w:type="auto"/>
          </w:tcPr>
          <w:p w:rsidR="00891CFD" w:rsidRDefault="00891CFD"/>
          <w:p w:rsidR="00891CFD" w:rsidRDefault="007F4D64">
            <w:pPr>
              <w:spacing w:after="0" w:line="276" w:lineRule="auto"/>
            </w:pPr>
            <w:r>
              <w:rPr>
                <w:rFonts w:ascii="Times New Roman" w:eastAsia="Times New Roman" w:hAnsi="Times New Roman" w:cs="Times New Roman"/>
                <w:sz w:val="26"/>
              </w:rPr>
              <w:t>Phí :  Đồng (a) Cung cấp dịch vụ tại cảng hàng không quốc tế: - Cấp lại do thay đổi nội dung: 30.000.000 đồng; - Cấp lại do bị mất, rách, hỏng: 5.000.000 đồng.  b) Cung cấp dịch vụ tại cảng hàng không khác: - Cấp lại do thay đổi nội dung: 20.000.000 đồng; - Cấp lại do bị mất, rách, hỏng: 5.000.000 đồng.)</w:t>
            </w:r>
          </w:p>
        </w:tc>
        <w:tc>
          <w:tcPr>
            <w:tcW w:w="0" w:type="auto"/>
          </w:tcPr>
          <w:p w:rsidR="00891CFD" w:rsidRDefault="00891CFD"/>
          <w:p w:rsidR="00891CFD" w:rsidRDefault="007F4D64">
            <w:pPr>
              <w:spacing w:after="0" w:line="276" w:lineRule="auto"/>
            </w:pPr>
            <w:r>
              <w:rPr>
                <w:rFonts w:ascii="Times New Roman" w:eastAsia="Times New Roman" w:hAnsi="Times New Roman" w:cs="Times New Roman"/>
                <w:sz w:val="26"/>
              </w:rPr>
              <w:t>- Đối với giấy phép cấp lại do thay đổi nội dung: Trong thời hạn 05 ngày làm việc kể từ ngày nhận đủ hồ sơ.</w:t>
            </w:r>
          </w:p>
        </w:tc>
      </w:tr>
      <w:tr w:rsidR="00891CFD">
        <w:tblPrEx>
          <w:tblCellMar>
            <w:top w:w="0" w:type="dxa"/>
            <w:bottom w:w="0" w:type="dxa"/>
          </w:tblCellMar>
        </w:tblPrEx>
        <w:tc>
          <w:tcPr>
            <w:tcW w:w="0" w:type="auto"/>
          </w:tcPr>
          <w:p w:rsidR="00891CFD" w:rsidRDefault="00891CFD"/>
          <w:p w:rsidR="00891CFD" w:rsidRDefault="007F4D64">
            <w:pPr>
              <w:spacing w:after="0" w:line="276" w:lineRule="auto"/>
            </w:pPr>
            <w:r>
              <w:rPr>
                <w:rFonts w:ascii="Times New Roman" w:eastAsia="Times New Roman" w:hAnsi="Times New Roman" w:cs="Times New Roman"/>
                <w:sz w:val="26"/>
              </w:rPr>
              <w:t>Dịch vụ bưu chính</w:t>
            </w:r>
          </w:p>
        </w:tc>
        <w:tc>
          <w:tcPr>
            <w:tcW w:w="0" w:type="auto"/>
          </w:tcPr>
          <w:p w:rsidR="00891CFD" w:rsidRDefault="00891CFD"/>
          <w:p w:rsidR="00891CFD" w:rsidRDefault="007F4D64">
            <w:pPr>
              <w:spacing w:after="0" w:line="276" w:lineRule="auto"/>
            </w:pPr>
            <w:r>
              <w:rPr>
                <w:rFonts w:ascii="Times New Roman" w:eastAsia="Times New Roman" w:hAnsi="Times New Roman" w:cs="Times New Roman"/>
                <w:sz w:val="26"/>
              </w:rPr>
              <w:t>03 Ngày làm việc</w:t>
            </w:r>
          </w:p>
        </w:tc>
        <w:tc>
          <w:tcPr>
            <w:tcW w:w="0" w:type="auto"/>
          </w:tcPr>
          <w:p w:rsidR="00891CFD" w:rsidRDefault="00891CFD"/>
          <w:p w:rsidR="00891CFD" w:rsidRDefault="007F4D64">
            <w:pPr>
              <w:spacing w:after="0" w:line="276" w:lineRule="auto"/>
            </w:pPr>
            <w:r>
              <w:rPr>
                <w:rFonts w:ascii="Times New Roman" w:eastAsia="Times New Roman" w:hAnsi="Times New Roman" w:cs="Times New Roman"/>
                <w:sz w:val="26"/>
              </w:rPr>
              <w:t>Phí :  Đồng</w:t>
            </w:r>
            <w:r>
              <w:rPr>
                <w:rFonts w:ascii="Times New Roman" w:eastAsia="Times New Roman" w:hAnsi="Times New Roman" w:cs="Times New Roman"/>
                <w:sz w:val="26"/>
              </w:rPr>
              <w:t xml:space="preserve"> (a) Cung cấp dịch vụ tại cảng hàng không quốc tế: - Cấp lại do thay đổi nội dung: 30.000.000 đồng; - Cấp lại do bị mất, rách, hỏng: 5.000.000 đồng.  b) Cung cấp dịch vụ tại cảng hàng không khác: - Cấp lại do thay đổi nội dung: </w:t>
            </w:r>
            <w:r>
              <w:rPr>
                <w:rFonts w:ascii="Times New Roman" w:eastAsia="Times New Roman" w:hAnsi="Times New Roman" w:cs="Times New Roman"/>
                <w:sz w:val="26"/>
              </w:rPr>
              <w:lastRenderedPageBreak/>
              <w:t>20.000.000 đồng; - Cấp lại do bị mất, rách, hỏng: 5.000.000 đồng.)</w:t>
            </w:r>
          </w:p>
        </w:tc>
        <w:tc>
          <w:tcPr>
            <w:tcW w:w="0" w:type="auto"/>
          </w:tcPr>
          <w:p w:rsidR="00891CFD" w:rsidRDefault="00891CFD"/>
          <w:p w:rsidR="00891CFD" w:rsidRDefault="007F4D64">
            <w:pPr>
              <w:spacing w:after="0" w:line="276" w:lineRule="auto"/>
            </w:pPr>
            <w:r>
              <w:rPr>
                <w:rFonts w:ascii="Times New Roman" w:eastAsia="Times New Roman" w:hAnsi="Times New Roman" w:cs="Times New Roman"/>
                <w:sz w:val="26"/>
              </w:rPr>
              <w:t xml:space="preserve">- Đối với giấy phép cấp lại do bị mất, rách, hỏng: Trong thời hạn 03 ngày làm việc kể từ ngày nhận </w:t>
            </w:r>
            <w:r>
              <w:rPr>
                <w:rFonts w:ascii="Times New Roman" w:eastAsia="Times New Roman" w:hAnsi="Times New Roman" w:cs="Times New Roman"/>
                <w:sz w:val="26"/>
              </w:rPr>
              <w:lastRenderedPageBreak/>
              <w:t>được đề nghị.</w:t>
            </w:r>
          </w:p>
        </w:tc>
      </w:tr>
    </w:tbl>
    <w:p w:rsidR="00891CFD" w:rsidRDefault="007F4D64">
      <w:pPr>
        <w:spacing w:before="240" w:after="0" w:line="276" w:lineRule="auto"/>
        <w:jc w:val="both"/>
      </w:pPr>
      <w:r>
        <w:rPr>
          <w:rFonts w:ascii="Times New Roman" w:eastAsia="Times New Roman" w:hAnsi="Times New Roman" w:cs="Times New Roman"/>
          <w:b/>
          <w:sz w:val="26"/>
        </w:rPr>
        <w:lastRenderedPageBreak/>
        <w:t xml:space="preserve">Thành phần hồ sơ: </w:t>
      </w:r>
    </w:p>
    <w:p w:rsidR="00891CFD" w:rsidRDefault="007F4D64">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3744"/>
        <w:gridCol w:w="4462"/>
        <w:gridCol w:w="1219"/>
      </w:tblGrid>
      <w:tr w:rsidR="00891CFD">
        <w:tblPrEx>
          <w:tblCellMar>
            <w:top w:w="0" w:type="dxa"/>
            <w:bottom w:w="0" w:type="dxa"/>
          </w:tblCellMar>
        </w:tblPrEx>
        <w:tc>
          <w:tcPr>
            <w:tcW w:w="6000" w:type="dxa"/>
          </w:tcPr>
          <w:p w:rsidR="00891CFD" w:rsidRDefault="00891CFD"/>
          <w:p w:rsidR="00891CFD" w:rsidRDefault="007F4D64">
            <w:pPr>
              <w:spacing w:after="0" w:line="276" w:lineRule="auto"/>
              <w:jc w:val="center"/>
            </w:pPr>
            <w:r>
              <w:rPr>
                <w:rFonts w:ascii="Times New Roman" w:eastAsia="Times New Roman" w:hAnsi="Times New Roman" w:cs="Times New Roman"/>
                <w:b/>
                <w:sz w:val="26"/>
              </w:rPr>
              <w:t>Tên giấy tờ</w:t>
            </w:r>
          </w:p>
        </w:tc>
        <w:tc>
          <w:tcPr>
            <w:tcW w:w="2000" w:type="dxa"/>
          </w:tcPr>
          <w:p w:rsidR="00891CFD" w:rsidRDefault="00891CFD"/>
          <w:p w:rsidR="00891CFD" w:rsidRDefault="007F4D64">
            <w:pPr>
              <w:spacing w:after="0" w:line="276" w:lineRule="auto"/>
              <w:jc w:val="center"/>
            </w:pPr>
            <w:r>
              <w:rPr>
                <w:rFonts w:ascii="Times New Roman" w:eastAsia="Times New Roman" w:hAnsi="Times New Roman" w:cs="Times New Roman"/>
                <w:b/>
                <w:sz w:val="26"/>
              </w:rPr>
              <w:t>Mẫu đơn, tờ khai</w:t>
            </w:r>
          </w:p>
        </w:tc>
        <w:tc>
          <w:tcPr>
            <w:tcW w:w="2000" w:type="dxa"/>
          </w:tcPr>
          <w:p w:rsidR="00891CFD" w:rsidRDefault="00891CFD"/>
          <w:p w:rsidR="00891CFD" w:rsidRDefault="007F4D64">
            <w:pPr>
              <w:spacing w:after="0" w:line="276" w:lineRule="auto"/>
              <w:jc w:val="center"/>
            </w:pPr>
            <w:r>
              <w:rPr>
                <w:rFonts w:ascii="Times New Roman" w:eastAsia="Times New Roman" w:hAnsi="Times New Roman" w:cs="Times New Roman"/>
                <w:b/>
                <w:sz w:val="26"/>
              </w:rPr>
              <w:t>Số lượng</w:t>
            </w:r>
          </w:p>
        </w:tc>
      </w:tr>
      <w:tr w:rsidR="00891CFD">
        <w:tblPrEx>
          <w:tblCellMar>
            <w:top w:w="0" w:type="dxa"/>
            <w:bottom w:w="0" w:type="dxa"/>
          </w:tblCellMar>
        </w:tblPrEx>
        <w:tc>
          <w:tcPr>
            <w:tcW w:w="0" w:type="auto"/>
          </w:tcPr>
          <w:p w:rsidR="00891CFD" w:rsidRDefault="00891CFD"/>
          <w:p w:rsidR="00891CFD" w:rsidRDefault="007F4D64">
            <w:pPr>
              <w:spacing w:after="0" w:line="276" w:lineRule="auto"/>
            </w:pPr>
            <w:r>
              <w:rPr>
                <w:rFonts w:ascii="Times New Roman" w:eastAsia="Times New Roman" w:hAnsi="Times New Roman" w:cs="Times New Roman"/>
                <w:sz w:val="26"/>
              </w:rPr>
              <w:t>Văn bản đề nghị cấp giấy phép (theo mẫu)</w:t>
            </w:r>
          </w:p>
        </w:tc>
        <w:tc>
          <w:tcPr>
            <w:tcW w:w="0" w:type="auto"/>
          </w:tcPr>
          <w:p w:rsidR="00891CFD" w:rsidRDefault="00891CFD"/>
          <w:p w:rsidR="00891CFD" w:rsidRDefault="007F4D64">
            <w:pPr>
              <w:spacing w:after="0" w:line="276" w:lineRule="auto"/>
            </w:pPr>
            <w:r>
              <w:rPr>
                <w:rFonts w:ascii="Times New Roman" w:eastAsia="Times New Roman" w:hAnsi="Times New Roman" w:cs="Times New Roman"/>
                <w:sz w:val="26"/>
              </w:rPr>
              <w:t>12.1.PLCpgiyphpcungcpDVHKnngh.docx</w:t>
            </w:r>
          </w:p>
        </w:tc>
        <w:tc>
          <w:tcPr>
            <w:tcW w:w="0" w:type="auto"/>
          </w:tcPr>
          <w:p w:rsidR="00891CFD" w:rsidRDefault="00891CFD"/>
          <w:p w:rsidR="00891CFD" w:rsidRDefault="007F4D6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891CFD">
        <w:tblPrEx>
          <w:tblCellMar>
            <w:top w:w="0" w:type="dxa"/>
            <w:bottom w:w="0" w:type="dxa"/>
          </w:tblCellMar>
        </w:tblPrEx>
        <w:tc>
          <w:tcPr>
            <w:tcW w:w="0" w:type="auto"/>
          </w:tcPr>
          <w:p w:rsidR="00891CFD" w:rsidRDefault="00891CFD"/>
          <w:p w:rsidR="00891CFD" w:rsidRDefault="007F4D64">
            <w:pPr>
              <w:spacing w:after="0" w:line="276" w:lineRule="auto"/>
            </w:pPr>
            <w:r>
              <w:rPr>
                <w:rFonts w:ascii="Times New Roman" w:eastAsia="Times New Roman" w:hAnsi="Times New Roman" w:cs="Times New Roman"/>
                <w:sz w:val="26"/>
              </w:rPr>
              <w:t>Bản sao các tài liệu có liên quan đến việc thay đổi nội dung giấy phép (nếu có).</w:t>
            </w:r>
          </w:p>
        </w:tc>
        <w:tc>
          <w:tcPr>
            <w:tcW w:w="0" w:type="auto"/>
          </w:tcPr>
          <w:p w:rsidR="00891CFD" w:rsidRDefault="00891CFD"/>
        </w:tc>
        <w:tc>
          <w:tcPr>
            <w:tcW w:w="0" w:type="auto"/>
          </w:tcPr>
          <w:p w:rsidR="00891CFD" w:rsidRDefault="00891CFD"/>
          <w:p w:rsidR="00891CFD" w:rsidRDefault="007F4D64">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bl>
    <w:p w:rsidR="00891CFD" w:rsidRDefault="007F4D64">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Tổ chức (không bao gồm doanh nghiệp, HTX)</w:t>
      </w:r>
    </w:p>
    <w:p w:rsidR="00891CFD" w:rsidRDefault="007F4D64">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Quản lý xuất nhập cảnh</w:t>
      </w:r>
    </w:p>
    <w:p w:rsidR="00891CFD" w:rsidRDefault="007F4D64">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Quản lý xuất nhập cảnh</w:t>
      </w:r>
    </w:p>
    <w:p w:rsidR="00891CFD" w:rsidRDefault="007F4D64">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891CFD" w:rsidRDefault="007F4D64">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891CFD" w:rsidRDefault="007F4D64">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891CFD" w:rsidRDefault="007F4D64">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cung cấp dịch vụ hàng không tại cảng hàng không, sân bay.</w:t>
      </w:r>
    </w:p>
    <w:p w:rsidR="00891CFD" w:rsidRDefault="007F4D64">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42"/>
        <w:gridCol w:w="6047"/>
        <w:gridCol w:w="732"/>
        <w:gridCol w:w="1004"/>
      </w:tblGrid>
      <w:tr w:rsidR="00891CFD">
        <w:tblPrEx>
          <w:tblCellMar>
            <w:top w:w="0" w:type="dxa"/>
            <w:bottom w:w="0" w:type="dxa"/>
          </w:tblCellMar>
        </w:tblPrEx>
        <w:tc>
          <w:tcPr>
            <w:tcW w:w="2000" w:type="dxa"/>
          </w:tcPr>
          <w:p w:rsidR="00891CFD" w:rsidRDefault="00891CFD"/>
          <w:p w:rsidR="00891CFD" w:rsidRDefault="007F4D64">
            <w:pPr>
              <w:spacing w:after="0" w:line="276" w:lineRule="auto"/>
              <w:jc w:val="center"/>
            </w:pPr>
            <w:r>
              <w:rPr>
                <w:rFonts w:ascii="Times New Roman" w:eastAsia="Times New Roman" w:hAnsi="Times New Roman" w:cs="Times New Roman"/>
                <w:b/>
                <w:sz w:val="26"/>
              </w:rPr>
              <w:t>Số ký hiệu</w:t>
            </w:r>
          </w:p>
        </w:tc>
        <w:tc>
          <w:tcPr>
            <w:tcW w:w="3500" w:type="dxa"/>
          </w:tcPr>
          <w:p w:rsidR="00891CFD" w:rsidRDefault="00891CFD"/>
          <w:p w:rsidR="00891CFD" w:rsidRDefault="007F4D64">
            <w:pPr>
              <w:spacing w:after="0" w:line="276" w:lineRule="auto"/>
              <w:jc w:val="center"/>
            </w:pPr>
            <w:r>
              <w:rPr>
                <w:rFonts w:ascii="Times New Roman" w:eastAsia="Times New Roman" w:hAnsi="Times New Roman" w:cs="Times New Roman"/>
                <w:b/>
                <w:sz w:val="26"/>
              </w:rPr>
              <w:t>Trích yếu</w:t>
            </w:r>
          </w:p>
        </w:tc>
        <w:tc>
          <w:tcPr>
            <w:tcW w:w="1500" w:type="dxa"/>
          </w:tcPr>
          <w:p w:rsidR="00891CFD" w:rsidRDefault="00891CFD"/>
          <w:p w:rsidR="00891CFD" w:rsidRDefault="007F4D64">
            <w:pPr>
              <w:spacing w:after="0" w:line="276" w:lineRule="auto"/>
              <w:jc w:val="center"/>
            </w:pPr>
            <w:r>
              <w:rPr>
                <w:rFonts w:ascii="Times New Roman" w:eastAsia="Times New Roman" w:hAnsi="Times New Roman" w:cs="Times New Roman"/>
                <w:b/>
                <w:sz w:val="26"/>
              </w:rPr>
              <w:t>Ngày ban hành</w:t>
            </w:r>
          </w:p>
        </w:tc>
        <w:tc>
          <w:tcPr>
            <w:tcW w:w="3000" w:type="dxa"/>
          </w:tcPr>
          <w:p w:rsidR="00891CFD" w:rsidRDefault="00891CFD"/>
          <w:p w:rsidR="00891CFD" w:rsidRDefault="007F4D64">
            <w:pPr>
              <w:spacing w:after="0" w:line="276" w:lineRule="auto"/>
              <w:jc w:val="center"/>
            </w:pPr>
            <w:r>
              <w:rPr>
                <w:rFonts w:ascii="Times New Roman" w:eastAsia="Times New Roman" w:hAnsi="Times New Roman" w:cs="Times New Roman"/>
                <w:b/>
                <w:sz w:val="26"/>
              </w:rPr>
              <w:t>Cơ quan ban hành</w:t>
            </w:r>
          </w:p>
        </w:tc>
      </w:tr>
      <w:tr w:rsidR="00891CFD">
        <w:tblPrEx>
          <w:tblCellMar>
            <w:top w:w="0" w:type="dxa"/>
            <w:bottom w:w="0" w:type="dxa"/>
          </w:tblCellMar>
        </w:tblPrEx>
        <w:tc>
          <w:tcPr>
            <w:tcW w:w="0" w:type="auto"/>
          </w:tcPr>
          <w:p w:rsidR="00891CFD" w:rsidRDefault="00891CFD"/>
          <w:p w:rsidR="00891CFD" w:rsidRDefault="007F4D64">
            <w:pPr>
              <w:spacing w:after="0" w:line="276" w:lineRule="auto"/>
            </w:pPr>
            <w:r>
              <w:rPr>
                <w:rFonts w:ascii="Times New Roman" w:eastAsia="Times New Roman" w:hAnsi="Times New Roman" w:cs="Times New Roman"/>
                <w:sz w:val="26"/>
              </w:rPr>
              <w:t>193/2016/TT-BTC</w:t>
            </w:r>
          </w:p>
        </w:tc>
        <w:tc>
          <w:tcPr>
            <w:tcW w:w="0" w:type="auto"/>
          </w:tcPr>
          <w:p w:rsidR="00891CFD" w:rsidRDefault="00891CFD"/>
          <w:p w:rsidR="00891CFD" w:rsidRDefault="007F4D64">
            <w:pPr>
              <w:spacing w:after="0" w:line="276" w:lineRule="auto"/>
            </w:pPr>
            <w:r>
              <w:rPr>
                <w:rFonts w:ascii="Times New Roman" w:eastAsia="Times New Roman" w:hAnsi="Times New Roman" w:cs="Times New Roman"/>
                <w:sz w:val="26"/>
              </w:rPr>
              <w:t>Quy định mức thu, chế độ thu, nộp, quản lý và sử dụng phí, lệ phí trong lĩnh vực hàng không</w:t>
            </w:r>
          </w:p>
        </w:tc>
        <w:tc>
          <w:tcPr>
            <w:tcW w:w="0" w:type="auto"/>
          </w:tcPr>
          <w:p w:rsidR="00891CFD" w:rsidRDefault="00891CFD"/>
          <w:p w:rsidR="00891CFD" w:rsidRDefault="007F4D64">
            <w:pPr>
              <w:spacing w:after="0" w:line="276" w:lineRule="auto"/>
            </w:pPr>
            <w:r>
              <w:rPr>
                <w:rFonts w:ascii="Times New Roman" w:eastAsia="Times New Roman" w:hAnsi="Times New Roman" w:cs="Times New Roman"/>
                <w:sz w:val="26"/>
              </w:rPr>
              <w:t>08-11-2016</w:t>
            </w:r>
          </w:p>
        </w:tc>
        <w:tc>
          <w:tcPr>
            <w:tcW w:w="0" w:type="auto"/>
          </w:tcPr>
          <w:p w:rsidR="00891CFD" w:rsidRDefault="00891CFD"/>
          <w:p w:rsidR="00891CFD" w:rsidRDefault="007F4D64">
            <w:pPr>
              <w:spacing w:after="0" w:line="276" w:lineRule="auto"/>
            </w:pPr>
            <w:r>
              <w:rPr>
                <w:rFonts w:ascii="Times New Roman" w:eastAsia="Times New Roman" w:hAnsi="Times New Roman" w:cs="Times New Roman"/>
                <w:sz w:val="26"/>
              </w:rPr>
              <w:t>Bộ Tài chính</w:t>
            </w:r>
          </w:p>
        </w:tc>
      </w:tr>
      <w:tr w:rsidR="00891CFD">
        <w:tblPrEx>
          <w:tblCellMar>
            <w:top w:w="0" w:type="dxa"/>
            <w:bottom w:w="0" w:type="dxa"/>
          </w:tblCellMar>
        </w:tblPrEx>
        <w:tc>
          <w:tcPr>
            <w:tcW w:w="0" w:type="auto"/>
          </w:tcPr>
          <w:p w:rsidR="00891CFD" w:rsidRDefault="00891CFD"/>
          <w:p w:rsidR="00891CFD" w:rsidRDefault="007F4D64">
            <w:pPr>
              <w:spacing w:after="0" w:line="276" w:lineRule="auto"/>
            </w:pPr>
            <w:r>
              <w:rPr>
                <w:rFonts w:ascii="Times New Roman" w:eastAsia="Times New Roman" w:hAnsi="Times New Roman" w:cs="Times New Roman"/>
                <w:sz w:val="26"/>
              </w:rPr>
              <w:t>61/2014/QH13</w:t>
            </w:r>
          </w:p>
        </w:tc>
        <w:tc>
          <w:tcPr>
            <w:tcW w:w="0" w:type="auto"/>
          </w:tcPr>
          <w:p w:rsidR="00891CFD" w:rsidRDefault="00891CFD"/>
          <w:p w:rsidR="00891CFD" w:rsidRDefault="007F4D64">
            <w:pPr>
              <w:spacing w:after="0" w:line="276" w:lineRule="auto"/>
            </w:pPr>
            <w:r>
              <w:rPr>
                <w:rFonts w:ascii="Times New Roman" w:eastAsia="Times New Roman" w:hAnsi="Times New Roman" w:cs="Times New Roman"/>
                <w:sz w:val="26"/>
              </w:rPr>
              <w:t>Luật 61/2014/QH13</w:t>
            </w:r>
          </w:p>
        </w:tc>
        <w:tc>
          <w:tcPr>
            <w:tcW w:w="0" w:type="auto"/>
          </w:tcPr>
          <w:p w:rsidR="00891CFD" w:rsidRDefault="00891CFD"/>
          <w:p w:rsidR="00891CFD" w:rsidRDefault="007F4D64">
            <w:pPr>
              <w:spacing w:after="0" w:line="276" w:lineRule="auto"/>
            </w:pPr>
            <w:r>
              <w:rPr>
                <w:rFonts w:ascii="Times New Roman" w:eastAsia="Times New Roman" w:hAnsi="Times New Roman" w:cs="Times New Roman"/>
                <w:sz w:val="26"/>
              </w:rPr>
              <w:t>21-11-2014</w:t>
            </w:r>
          </w:p>
        </w:tc>
        <w:tc>
          <w:tcPr>
            <w:tcW w:w="0" w:type="auto"/>
          </w:tcPr>
          <w:p w:rsidR="00891CFD" w:rsidRDefault="00891CFD"/>
          <w:p w:rsidR="00891CFD" w:rsidRDefault="007F4D64">
            <w:pPr>
              <w:spacing w:after="0" w:line="276" w:lineRule="auto"/>
            </w:pPr>
            <w:r>
              <w:rPr>
                <w:rFonts w:ascii="Times New Roman" w:eastAsia="Times New Roman" w:hAnsi="Times New Roman" w:cs="Times New Roman"/>
                <w:sz w:val="26"/>
              </w:rPr>
              <w:t>Quốc Hội</w:t>
            </w:r>
          </w:p>
        </w:tc>
      </w:tr>
      <w:tr w:rsidR="00891CFD">
        <w:tblPrEx>
          <w:tblCellMar>
            <w:top w:w="0" w:type="dxa"/>
            <w:bottom w:w="0" w:type="dxa"/>
          </w:tblCellMar>
        </w:tblPrEx>
        <w:tc>
          <w:tcPr>
            <w:tcW w:w="0" w:type="auto"/>
          </w:tcPr>
          <w:p w:rsidR="00891CFD" w:rsidRDefault="00891CFD"/>
          <w:p w:rsidR="00891CFD" w:rsidRDefault="007F4D64">
            <w:pPr>
              <w:spacing w:after="0" w:line="276" w:lineRule="auto"/>
            </w:pPr>
            <w:r>
              <w:rPr>
                <w:rFonts w:ascii="Times New Roman" w:eastAsia="Times New Roman" w:hAnsi="Times New Roman" w:cs="Times New Roman"/>
                <w:sz w:val="26"/>
              </w:rPr>
              <w:t>30/2013/NĐ-CP</w:t>
            </w:r>
          </w:p>
        </w:tc>
        <w:tc>
          <w:tcPr>
            <w:tcW w:w="0" w:type="auto"/>
          </w:tcPr>
          <w:p w:rsidR="00891CFD" w:rsidRDefault="00891CFD"/>
          <w:p w:rsidR="00891CFD" w:rsidRDefault="007F4D64">
            <w:pPr>
              <w:spacing w:after="0" w:line="276" w:lineRule="auto"/>
            </w:pPr>
            <w:r>
              <w:rPr>
                <w:rFonts w:ascii="Times New Roman" w:eastAsia="Times New Roman" w:hAnsi="Times New Roman" w:cs="Times New Roman"/>
                <w:sz w:val="26"/>
              </w:rPr>
              <w:t>Về kinh doanh vận chuyển hàng không và hoạt động hàng không chung</w:t>
            </w:r>
          </w:p>
        </w:tc>
        <w:tc>
          <w:tcPr>
            <w:tcW w:w="0" w:type="auto"/>
          </w:tcPr>
          <w:p w:rsidR="00891CFD" w:rsidRDefault="00891CFD"/>
          <w:p w:rsidR="00891CFD" w:rsidRDefault="007F4D64">
            <w:pPr>
              <w:spacing w:after="0" w:line="276" w:lineRule="auto"/>
            </w:pPr>
            <w:r>
              <w:rPr>
                <w:rFonts w:ascii="Times New Roman" w:eastAsia="Times New Roman" w:hAnsi="Times New Roman" w:cs="Times New Roman"/>
                <w:sz w:val="26"/>
              </w:rPr>
              <w:t>08-04-2013</w:t>
            </w:r>
          </w:p>
        </w:tc>
        <w:tc>
          <w:tcPr>
            <w:tcW w:w="0" w:type="auto"/>
          </w:tcPr>
          <w:p w:rsidR="00891CFD" w:rsidRDefault="00891CFD"/>
          <w:p w:rsidR="00891CFD" w:rsidRDefault="007F4D64">
            <w:pPr>
              <w:spacing w:after="0" w:line="276" w:lineRule="auto"/>
            </w:pPr>
            <w:r>
              <w:rPr>
                <w:rFonts w:ascii="Times New Roman" w:eastAsia="Times New Roman" w:hAnsi="Times New Roman" w:cs="Times New Roman"/>
                <w:sz w:val="26"/>
              </w:rPr>
              <w:t>Chính phủ</w:t>
            </w:r>
          </w:p>
        </w:tc>
      </w:tr>
      <w:tr w:rsidR="00891CFD">
        <w:tblPrEx>
          <w:tblCellMar>
            <w:top w:w="0" w:type="dxa"/>
            <w:bottom w:w="0" w:type="dxa"/>
          </w:tblCellMar>
        </w:tblPrEx>
        <w:tc>
          <w:tcPr>
            <w:tcW w:w="0" w:type="auto"/>
          </w:tcPr>
          <w:p w:rsidR="00891CFD" w:rsidRDefault="00891CFD"/>
          <w:p w:rsidR="00891CFD" w:rsidRDefault="007F4D64">
            <w:pPr>
              <w:spacing w:after="0" w:line="276" w:lineRule="auto"/>
            </w:pPr>
            <w:r>
              <w:rPr>
                <w:rFonts w:ascii="Times New Roman" w:eastAsia="Times New Roman" w:hAnsi="Times New Roman" w:cs="Times New Roman"/>
                <w:sz w:val="26"/>
              </w:rPr>
              <w:t>66/2006/QH11</w:t>
            </w:r>
          </w:p>
        </w:tc>
        <w:tc>
          <w:tcPr>
            <w:tcW w:w="0" w:type="auto"/>
          </w:tcPr>
          <w:p w:rsidR="00891CFD" w:rsidRDefault="00891CFD"/>
          <w:p w:rsidR="00891CFD" w:rsidRDefault="007F4D64">
            <w:pPr>
              <w:spacing w:after="0" w:line="276" w:lineRule="auto"/>
            </w:pPr>
            <w:r>
              <w:rPr>
                <w:rFonts w:ascii="Times New Roman" w:eastAsia="Times New Roman" w:hAnsi="Times New Roman" w:cs="Times New Roman"/>
                <w:sz w:val="26"/>
              </w:rPr>
              <w:t>Hàng không dân dụng Việt Nam</w:t>
            </w:r>
          </w:p>
        </w:tc>
        <w:tc>
          <w:tcPr>
            <w:tcW w:w="0" w:type="auto"/>
          </w:tcPr>
          <w:p w:rsidR="00891CFD" w:rsidRDefault="00891CFD"/>
          <w:p w:rsidR="00891CFD" w:rsidRDefault="007F4D64">
            <w:pPr>
              <w:spacing w:after="0" w:line="276" w:lineRule="auto"/>
            </w:pPr>
            <w:r>
              <w:rPr>
                <w:rFonts w:ascii="Times New Roman" w:eastAsia="Times New Roman" w:hAnsi="Times New Roman" w:cs="Times New Roman"/>
                <w:sz w:val="26"/>
              </w:rPr>
              <w:t>29-06-2006</w:t>
            </w:r>
          </w:p>
        </w:tc>
        <w:tc>
          <w:tcPr>
            <w:tcW w:w="0" w:type="auto"/>
          </w:tcPr>
          <w:p w:rsidR="00891CFD" w:rsidRDefault="00891CFD"/>
          <w:p w:rsidR="00891CFD" w:rsidRDefault="007F4D64">
            <w:pPr>
              <w:spacing w:after="0" w:line="276" w:lineRule="auto"/>
            </w:pPr>
            <w:r>
              <w:rPr>
                <w:rFonts w:ascii="Times New Roman" w:eastAsia="Times New Roman" w:hAnsi="Times New Roman" w:cs="Times New Roman"/>
                <w:sz w:val="26"/>
              </w:rPr>
              <w:t>Quốc Hội</w:t>
            </w:r>
          </w:p>
        </w:tc>
      </w:tr>
      <w:tr w:rsidR="00891CFD">
        <w:tblPrEx>
          <w:tblCellMar>
            <w:top w:w="0" w:type="dxa"/>
            <w:bottom w:w="0" w:type="dxa"/>
          </w:tblCellMar>
        </w:tblPrEx>
        <w:tc>
          <w:tcPr>
            <w:tcW w:w="0" w:type="auto"/>
          </w:tcPr>
          <w:p w:rsidR="00891CFD" w:rsidRDefault="00891CFD"/>
          <w:p w:rsidR="00891CFD" w:rsidRDefault="007F4D64">
            <w:pPr>
              <w:spacing w:after="0" w:line="276" w:lineRule="auto"/>
            </w:pPr>
            <w:r>
              <w:rPr>
                <w:rFonts w:ascii="Times New Roman" w:eastAsia="Times New Roman" w:hAnsi="Times New Roman" w:cs="Times New Roman"/>
                <w:sz w:val="26"/>
              </w:rPr>
              <w:t xml:space="preserve">89/2019/NĐ-CP </w:t>
            </w:r>
          </w:p>
        </w:tc>
        <w:tc>
          <w:tcPr>
            <w:tcW w:w="0" w:type="auto"/>
          </w:tcPr>
          <w:p w:rsidR="00891CFD" w:rsidRDefault="00891CFD"/>
          <w:p w:rsidR="00891CFD" w:rsidRDefault="007F4D64">
            <w:pPr>
              <w:spacing w:after="0" w:line="276" w:lineRule="auto"/>
            </w:pPr>
            <w:r>
              <w:rPr>
                <w:rFonts w:ascii="Times New Roman" w:eastAsia="Times New Roman" w:hAnsi="Times New Roman" w:cs="Times New Roman"/>
                <w:sz w:val="26"/>
              </w:rPr>
              <w:t>sửa đổi, bổ sung một số điều của Nghị định số 92/2016/NĐ-CP ngày 01 tháng 7 năm 2016 của Chính phủ quy định về các ngành, nghề kinh doanh có điều kiện trong lĩnh vực hàng không dân dụng và Nghị định số 30/2013/NĐ-CP ngày 08 tháng 4 năm 2013 của Chính phủ về kinh doanh vận chuyển hàng không và hoạt động hàng không chung</w:t>
            </w:r>
          </w:p>
        </w:tc>
        <w:tc>
          <w:tcPr>
            <w:tcW w:w="0" w:type="auto"/>
          </w:tcPr>
          <w:p w:rsidR="00891CFD" w:rsidRDefault="00891CFD"/>
          <w:p w:rsidR="00891CFD" w:rsidRDefault="007F4D64">
            <w:pPr>
              <w:spacing w:after="0" w:line="276" w:lineRule="auto"/>
            </w:pPr>
            <w:r>
              <w:rPr>
                <w:rFonts w:ascii="Times New Roman" w:eastAsia="Times New Roman" w:hAnsi="Times New Roman" w:cs="Times New Roman"/>
                <w:sz w:val="26"/>
              </w:rPr>
              <w:t>15-11-2019</w:t>
            </w:r>
          </w:p>
        </w:tc>
        <w:tc>
          <w:tcPr>
            <w:tcW w:w="0" w:type="auto"/>
          </w:tcPr>
          <w:p w:rsidR="00891CFD" w:rsidRDefault="00891CFD"/>
        </w:tc>
      </w:tr>
      <w:tr w:rsidR="00891CFD">
        <w:tblPrEx>
          <w:tblCellMar>
            <w:top w:w="0" w:type="dxa"/>
            <w:bottom w:w="0" w:type="dxa"/>
          </w:tblCellMar>
        </w:tblPrEx>
        <w:tc>
          <w:tcPr>
            <w:tcW w:w="0" w:type="auto"/>
          </w:tcPr>
          <w:p w:rsidR="00891CFD" w:rsidRDefault="00891CFD"/>
          <w:p w:rsidR="00891CFD" w:rsidRDefault="007F4D64">
            <w:pPr>
              <w:spacing w:after="0" w:line="276" w:lineRule="auto"/>
            </w:pPr>
            <w:r>
              <w:rPr>
                <w:rFonts w:ascii="Times New Roman" w:eastAsia="Times New Roman" w:hAnsi="Times New Roman" w:cs="Times New Roman"/>
                <w:sz w:val="26"/>
              </w:rPr>
              <w:t>64/2022/NĐ-CP</w:t>
            </w:r>
          </w:p>
        </w:tc>
        <w:tc>
          <w:tcPr>
            <w:tcW w:w="0" w:type="auto"/>
          </w:tcPr>
          <w:p w:rsidR="00891CFD" w:rsidRDefault="00891CFD"/>
          <w:p w:rsidR="00891CFD" w:rsidRDefault="007F4D64">
            <w:pPr>
              <w:spacing w:after="0" w:line="276" w:lineRule="auto"/>
            </w:pPr>
            <w:r>
              <w:rPr>
                <w:rFonts w:ascii="Times New Roman" w:eastAsia="Times New Roman" w:hAnsi="Times New Roman" w:cs="Times New Roman"/>
                <w:sz w:val="26"/>
              </w:rPr>
              <w:t>Nghị định 64/2022/NĐ-CP</w:t>
            </w:r>
          </w:p>
        </w:tc>
        <w:tc>
          <w:tcPr>
            <w:tcW w:w="0" w:type="auto"/>
          </w:tcPr>
          <w:p w:rsidR="00891CFD" w:rsidRDefault="00891CFD"/>
          <w:p w:rsidR="00891CFD" w:rsidRDefault="007F4D64">
            <w:pPr>
              <w:spacing w:after="0" w:line="276" w:lineRule="auto"/>
            </w:pPr>
            <w:r>
              <w:rPr>
                <w:rFonts w:ascii="Times New Roman" w:eastAsia="Times New Roman" w:hAnsi="Times New Roman" w:cs="Times New Roman"/>
                <w:sz w:val="26"/>
              </w:rPr>
              <w:t>15-09-2022</w:t>
            </w:r>
          </w:p>
        </w:tc>
        <w:tc>
          <w:tcPr>
            <w:tcW w:w="0" w:type="auto"/>
          </w:tcPr>
          <w:p w:rsidR="00891CFD" w:rsidRDefault="00891CFD"/>
        </w:tc>
      </w:tr>
      <w:tr w:rsidR="00891CFD">
        <w:tblPrEx>
          <w:tblCellMar>
            <w:top w:w="0" w:type="dxa"/>
            <w:bottom w:w="0" w:type="dxa"/>
          </w:tblCellMar>
        </w:tblPrEx>
        <w:tc>
          <w:tcPr>
            <w:tcW w:w="0" w:type="auto"/>
          </w:tcPr>
          <w:p w:rsidR="00891CFD" w:rsidRDefault="00891CFD"/>
          <w:p w:rsidR="00891CFD" w:rsidRDefault="007F4D64">
            <w:pPr>
              <w:spacing w:after="0" w:line="276" w:lineRule="auto"/>
            </w:pPr>
            <w:r>
              <w:rPr>
                <w:rFonts w:ascii="Times New Roman" w:eastAsia="Times New Roman" w:hAnsi="Times New Roman" w:cs="Times New Roman"/>
                <w:sz w:val="26"/>
              </w:rPr>
              <w:t>15/2024/NĐ-CP</w:t>
            </w:r>
          </w:p>
        </w:tc>
        <w:tc>
          <w:tcPr>
            <w:tcW w:w="0" w:type="auto"/>
          </w:tcPr>
          <w:p w:rsidR="00891CFD" w:rsidRDefault="00891CFD"/>
          <w:p w:rsidR="00891CFD" w:rsidRDefault="007F4D64">
            <w:pPr>
              <w:spacing w:after="0" w:line="276" w:lineRule="auto"/>
            </w:pPr>
            <w:r>
              <w:rPr>
                <w:rFonts w:ascii="Times New Roman" w:eastAsia="Times New Roman" w:hAnsi="Times New Roman" w:cs="Times New Roman"/>
                <w:sz w:val="26"/>
              </w:rPr>
              <w:t>Sửa đổi Nghị định 30/2013/NĐ-CP về kinh doanh vận chuyển hàng không và hoạt động hàng không chung và Nghị định 92/2016/NĐ-CP quy định về các ngành, nghề kinh doanh có điều kiện trong lĩnh vực hàng không dân dụng</w:t>
            </w:r>
          </w:p>
        </w:tc>
        <w:tc>
          <w:tcPr>
            <w:tcW w:w="0" w:type="auto"/>
          </w:tcPr>
          <w:p w:rsidR="00891CFD" w:rsidRDefault="00891CFD"/>
          <w:p w:rsidR="00891CFD" w:rsidRDefault="007F4D64">
            <w:pPr>
              <w:spacing w:after="0" w:line="276" w:lineRule="auto"/>
            </w:pPr>
            <w:r>
              <w:rPr>
                <w:rFonts w:ascii="Times New Roman" w:eastAsia="Times New Roman" w:hAnsi="Times New Roman" w:cs="Times New Roman"/>
                <w:sz w:val="26"/>
              </w:rPr>
              <w:t>16-02-2024</w:t>
            </w:r>
          </w:p>
        </w:tc>
        <w:tc>
          <w:tcPr>
            <w:tcW w:w="0" w:type="auto"/>
          </w:tcPr>
          <w:p w:rsidR="00891CFD" w:rsidRDefault="00891CFD"/>
          <w:p w:rsidR="00891CFD" w:rsidRDefault="007F4D64">
            <w:pPr>
              <w:spacing w:after="0" w:line="276" w:lineRule="auto"/>
            </w:pPr>
            <w:r>
              <w:rPr>
                <w:rFonts w:ascii="Times New Roman" w:eastAsia="Times New Roman" w:hAnsi="Times New Roman" w:cs="Times New Roman"/>
                <w:sz w:val="26"/>
              </w:rPr>
              <w:t>Chính phủ</w:t>
            </w:r>
          </w:p>
        </w:tc>
      </w:tr>
    </w:tbl>
    <w:p w:rsidR="00891CFD" w:rsidRDefault="007F4D64">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rsidR="00891CFD" w:rsidRDefault="007F4D64">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891CFD" w:rsidRDefault="007F4D64">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https://thutuc.dichvucong.gov.vn/p/home/dvc-tthc-thu-tuc-hanh-chinh-chi-tiet.html?ma_thu_tuc=372624</w:t>
      </w:r>
    </w:p>
    <w:sectPr w:rsidR="00891CFD">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91CFD"/>
    <w:rsid w:val="007F4D64"/>
    <w:rsid w:val="00891CFD"/>
    <w:rsid w:val="00B90F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874BF75-174B-4E34-9C07-B20BEB364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864</Words>
  <Characters>4926</Characters>
  <Application>Microsoft Office Word</Application>
  <DocSecurity>0</DocSecurity>
  <Lines>41</Lines>
  <Paragraphs>11</Paragraphs>
  <ScaleCrop>false</ScaleCrop>
  <Company/>
  <LinksUpToDate>false</LinksUpToDate>
  <CharactersWithSpaces>5779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2025-11-24T09:15:00Z</dcterms:created>
  <dcterms:modified xsi:type="dcterms:W3CDTF">2025-11-24T09:15:00Z</dcterms:modified>
</cp:coreProperties>
</file>