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đối với mặt hàng gỗ các loại đã qua xử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nộp hồ sơ đề nghị cấp Giấy phép quá cảnh đối với mặt hàng gỗ các loại đã qua xử lý đến Cục Xuất nhập khẩu - Bộ Công Thương; địa chỉ: 54 Hai Bà Trưng, quận Hoàn Kiếm, Hà Nội, Việt Nam
- Cục Xuất nhập khẩu - Bộ Công Thương tiếp nhận, thẩm định hồ sơ và trình Lãnh đạo Bộ Công Thương xem xét, quyết định.
- Trường hợp không cấp giấy phép quá cảnh, cơ quan cấp phép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(bảy) ngày làm việc, kể từ ngày nhận đủ hồ sơ hợp lệ.
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(bảy) ngày làm việc, kể từ ngày nhận đủ hồ sơ hợp lệ.
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(bảy) ngày làm việc, kể từ ngày nhận đủ hồ sơ hợp lệ.
Trường hợp hồ sơ chưa đầy đủ, chưa hợp lệ, trong vòng 03 (ba) ngày làm việc, kể từ ngày nhận được hồ sơ, cơ quan tiếp nhận hồ sơ có văn bản gửi chủ hàng yêu cầu bổ sung, chỉnh sửa.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quá cảnh theo mẫu quy định: 01 bản chính.</w:t>
            </w:r>
          </w:p>
        </w:tc>
        <w:tc>
          <w:p/>
          <w:p>
            <w:pPr>
              <w:spacing w:after="0" w:before="0" w:lineRule="auto" w:line="276"/>
              <w:jc w:val="left"/>
            </w:pPr>
            <w:r>
              <w:rPr>
                <w:rFonts w:ascii="Times New Roman" w:hAnsi="Times New Roman" w:cs="Times New Roman" w:eastAsia="Times New Roman"/>
                <w:b w:val="false"/>
                <w:sz w:val="26"/>
              </w:rPr>
              <w:t>nqucnh.docx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Bộ Thương mại Vương quốc Campuchia đề nghị cho phép quá cảnh hàng hóa: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đối với mặt hàng gỗ các loại đã qua xử lý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9423/QĐ-BCT</w:t>
            </w:r>
          </w:p>
        </w:tc>
        <w:tc>
          <w:p/>
          <w:p>
            <w:pPr>
              <w:spacing w:after="0" w:before="0" w:lineRule="auto" w:line="276"/>
              <w:jc w:val="left"/>
            </w:pPr>
            <w:r>
              <w:rPr>
                <w:rFonts w:ascii="Times New Roman" w:hAnsi="Times New Roman" w:cs="Times New Roman" w:eastAsia="Times New Roman"/>
                <w:b w:val="false"/>
                <w:sz w:val="26"/>
              </w:rPr>
              <w:t>Thông tư số 27/2014/TT-BCT quy định về quá cảnh hàng hóa của Vương quốc Campuchia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20-10-2014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08-11-2024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2025-11-27T08:38:47Z</dcterms:created>
  <dc:creator>Apache POI</dc:creator>
</cp:coreProperties>
</file>