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D725" w14:textId="77777777" w:rsidR="00A03FF7" w:rsidRDefault="005F651D">
      <w:pPr>
        <w:spacing w:after="300" w:line="276" w:lineRule="auto"/>
        <w:jc w:val="center"/>
      </w:pPr>
      <w:r>
        <w:rPr>
          <w:rFonts w:ascii="Times New Roman" w:eastAsia="Times New Roman" w:hAnsi="Times New Roman" w:cs="Times New Roman"/>
          <w:b/>
          <w:sz w:val="26"/>
        </w:rPr>
        <w:t>Chi tiết thủ tục hành chính</w:t>
      </w:r>
    </w:p>
    <w:p w14:paraId="242293B0" w14:textId="77777777" w:rsidR="00A03FF7" w:rsidRDefault="005F651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1.003929</w:t>
      </w:r>
    </w:p>
    <w:p w14:paraId="5D889A55" w14:textId="77777777" w:rsidR="00A03FF7" w:rsidRDefault="005F651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5C958F16" w14:textId="77777777" w:rsidR="00A03FF7" w:rsidRDefault="005F651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thay đổi, bổ sung phạm vi chỉ định cơ sở kiểm nghiệm kiểm chứng về an toàn thực phẩm</w:t>
      </w:r>
    </w:p>
    <w:p w14:paraId="709F2185" w14:textId="77777777" w:rsidR="00A03FF7" w:rsidRDefault="005F651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3D5E60D" w14:textId="77777777" w:rsidR="00A03FF7" w:rsidRDefault="005F651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FE74894" w14:textId="77777777" w:rsidR="00A03FF7" w:rsidRDefault="005F651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46D83706" w14:textId="77777777" w:rsidR="00A03FF7" w:rsidRDefault="005F651D">
      <w:pPr>
        <w:spacing w:after="0" w:line="276" w:lineRule="auto"/>
        <w:jc w:val="both"/>
      </w:pPr>
      <w:r>
        <w:rPr>
          <w:rFonts w:ascii="Times New Roman" w:eastAsia="Times New Roman" w:hAnsi="Times New Roman" w:cs="Times New Roman"/>
          <w:b/>
          <w:sz w:val="26"/>
        </w:rPr>
        <w:t xml:space="preserve">Trình tự thực hiện: </w:t>
      </w:r>
    </w:p>
    <w:p w14:paraId="6FC3B22D" w14:textId="77777777" w:rsidR="00A03FF7" w:rsidRDefault="00A03FF7">
      <w:pPr>
        <w:shd w:val="clear" w:color="auto" w:fill="F2F6F9"/>
        <w:spacing w:before="120" w:after="0" w:line="276" w:lineRule="auto"/>
        <w:jc w:val="both"/>
      </w:pPr>
    </w:p>
    <w:p w14:paraId="41974FC0" w14:textId="77777777" w:rsidR="00A03FF7" w:rsidRDefault="005F651D">
      <w:pPr>
        <w:spacing w:after="0" w:line="276" w:lineRule="auto"/>
        <w:jc w:val="both"/>
      </w:pPr>
      <w:r>
        <w:rPr>
          <w:rFonts w:ascii="Times New Roman" w:eastAsia="Times New Roman" w:hAnsi="Times New Roman" w:cs="Times New Roman"/>
          <w:sz w:val="26"/>
        </w:rPr>
        <w:t>- Cơ sở kiểm nghiệm kiểm chứng đã được chỉ định khi có thay đổi, bổ sung phạm vi chỉ định phải thực hiện việc đăng ký thay đổi, bổ sung theo quy định tại Điều 11 Thông tư số 40/2013/TT-BCT để Ủy ban nhân dân cấp tỉnh thẩm định hồ sơ.  - Trong thời gian mười (10) ngày làm việc, kể từ ngày nhận hồ sơ, Ủy ban nhân dân cấp tỉnh tiến hành soát xét hồ sơ. Trường hợp có yêu cầu sửa đổi, bổ sung phải có văn bản thông báo cho đơn vị nộp hồ sơ để hoàn chỉnh hồ sơ theo đúng quy định. - Đối với cơ sở đăng ký kiểm nghiệ</w:t>
      </w:r>
      <w:r>
        <w:rPr>
          <w:rFonts w:ascii="Times New Roman" w:eastAsia="Times New Roman" w:hAnsi="Times New Roman" w:cs="Times New Roman"/>
          <w:sz w:val="26"/>
        </w:rPr>
        <w:t>m kiểm chứng không thuộc đối tượng quy định tại điểm e khoản 3 Điều 6 Thông tư số 40/2013/TT-BCT: + Trong thời gian mười lăm (15) ngày làm việc, kể từ ngày nhận đủ hồ sơ hợp lệ, Ủy ban nhân dân cấp tỉnh ra quyết định thành lập đoàn đánh giá điều kiện và năng lực của cơ sở đăng ký kiểm nghiệm kiểm chứng. Quyết định thành lập đoàn đánh giá phải nêu rõ phạm vi, nội dung đánh giá, danh sách và phân công trách nhiệm của từng thành viên tiến hành đánh giá tại cơ sở kiểm nghiệm kiểm chứng; + Đoàn đánh giá cơ sở đă</w:t>
      </w:r>
      <w:r>
        <w:rPr>
          <w:rFonts w:ascii="Times New Roman" w:eastAsia="Times New Roman" w:hAnsi="Times New Roman" w:cs="Times New Roman"/>
          <w:sz w:val="26"/>
        </w:rPr>
        <w:t>ng ký kiểm nghiệm kiểm chứng gồm các thành viên có kiến thức chuyên môn về lĩnh vực an toàn thực phẩm, phân tích, kiểm nghiệm và kinh nghiệm đánh giá cơ sở kiểm nghiệm; + Trường hợp không có yêu cầu sửa đổi, bổ sung thì tiến hành đánh giá theo quy định tại Điều 8 Thông tư số 40/2013/TT-BCT. Trong thời gian năm (05) ngày làm việc, kể từ khi kết thúc đánh giá tại cơ sở, đoàn đánh giá phải gửi kết luận về Ủy ban nhân dân cấp tỉnh theo Mẫu biên bản đánh giá cơ sở kiểm nghiệm kiểm chứng quy định tại Phụ lục V ba</w:t>
      </w:r>
      <w:r>
        <w:rPr>
          <w:rFonts w:ascii="Times New Roman" w:eastAsia="Times New Roman" w:hAnsi="Times New Roman" w:cs="Times New Roman"/>
          <w:sz w:val="26"/>
        </w:rPr>
        <w:t>n hành kèm theo Thông tư số 40/2013/TT-BCT); + Trong thời gian mười lăm (15) ngày làm việc, kể từ khi nhận được kết luận đạt yêu cầu của đoàn đánh giá Ủy ban nhân dân cấp tỉnh có trách nhiệm xem xét và ra Quyết định chỉ định cơ sở kiểm nghiệm kiểm chứng. Trường hợp không đạt yêu cầu, Ủy ban nhân dân cấp tỉnh phải có thông báo bằng văn bản về lý do không chỉ định cho cơ sở đăng ký kiểm nghiệm kiểm chứng; + Trong trường hợp có kiến nghị của cơ sở kiểm nghiệm đăng ký chỉ định cơ sở kiểm nghiệm kiểm chứng về kế</w:t>
      </w:r>
      <w:r>
        <w:rPr>
          <w:rFonts w:ascii="Times New Roman" w:eastAsia="Times New Roman" w:hAnsi="Times New Roman" w:cs="Times New Roman"/>
          <w:sz w:val="26"/>
        </w:rPr>
        <w:t xml:space="preserve">t luận của đoàn đánh giá, Ủy ban nhân dân cấp tỉnh có thể thành lập hội đồng tư vấn để xem xét về kết luận của đoàn đánh giá trước khi ký Quyết định chỉ định; - Đối với cơ sở đăng ký kiểm nghiệm kiểm chứng quy định tại điểm e khoản 3 Điều 6 Thông tư số 40/2013/TT-BCT: + Trong thời gian ba mươi (30) ngày làm việc, kể từ ngày </w:t>
      </w:r>
      <w:r>
        <w:rPr>
          <w:rFonts w:ascii="Times New Roman" w:eastAsia="Times New Roman" w:hAnsi="Times New Roman" w:cs="Times New Roman"/>
          <w:sz w:val="26"/>
        </w:rPr>
        <w:lastRenderedPageBreak/>
        <w:t>nhận đủ hồ sơ hợp lệ Ủy ban nhân dân cấp tỉnh sẽ thẩm định hồ sơ. Trường hợp hồ sơ năng lực đáp ứng theo quy định tại Điều 4, Điều 5 của Thông tư số 40/2013/TT-BCT  Ủy ban nhân dân cấp t</w:t>
      </w:r>
      <w:r>
        <w:rPr>
          <w:rFonts w:ascii="Times New Roman" w:eastAsia="Times New Roman" w:hAnsi="Times New Roman" w:cs="Times New Roman"/>
          <w:sz w:val="26"/>
        </w:rPr>
        <w:t>ỉnh ra Quyết định chỉ định cơ sở kiểm nghiệm kiểm chứng kèm theo danh mục các chỉ tiêu/phép thử. Trường hợp hồ sơ không đạt yêu cầu, Ủy ban nhân dân cấp tỉnh phải có thông báo bằng văn bản nêu rõ lý do không chỉ định cho cơ sở kiểm nghiệm kiểm chứng. + Trong trường hợp kết quả thẩm định hồ sơ chưa đủ cơ sở kết luận năng lực phân tích, kiểm nghiệm kiểm chứng của cơ sở đáp ứng Điều 25 Nghị định số 77/2016/NĐ-CP, Ủy ban nhân dân cấp tỉnh sẽ thành lập đoàn đánh giá để tiến hành đánh giá năng lực kiểm nghiệm tại</w:t>
      </w:r>
      <w:r>
        <w:rPr>
          <w:rFonts w:ascii="Times New Roman" w:eastAsia="Times New Roman" w:hAnsi="Times New Roman" w:cs="Times New Roman"/>
          <w:sz w:val="26"/>
        </w:rPr>
        <w:t xml:space="preserve"> cơ sở kiểm nghiệm kiểm chứng theo quy định tại Điều 8 của Thông tư này.</w:t>
      </w:r>
    </w:p>
    <w:p w14:paraId="64DB45B3" w14:textId="77777777" w:rsidR="00A03FF7" w:rsidRDefault="005F651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7"/>
        <w:gridCol w:w="1229"/>
        <w:gridCol w:w="1776"/>
        <w:gridCol w:w="5219"/>
      </w:tblGrid>
      <w:tr w:rsidR="00A03FF7" w14:paraId="2B4EEEA3" w14:textId="77777777">
        <w:tblPrEx>
          <w:tblCellMar>
            <w:top w:w="0" w:type="dxa"/>
            <w:bottom w:w="0" w:type="dxa"/>
          </w:tblCellMar>
        </w:tblPrEx>
        <w:tc>
          <w:tcPr>
            <w:tcW w:w="1500" w:type="dxa"/>
          </w:tcPr>
          <w:p w14:paraId="4B0DD2C5" w14:textId="77777777" w:rsidR="00A03FF7" w:rsidRDefault="00A03FF7"/>
          <w:p w14:paraId="6C5BBB3C" w14:textId="77777777" w:rsidR="00A03FF7" w:rsidRDefault="005F651D">
            <w:pPr>
              <w:spacing w:after="0" w:line="276" w:lineRule="auto"/>
              <w:jc w:val="center"/>
            </w:pPr>
            <w:r>
              <w:rPr>
                <w:rFonts w:ascii="Times New Roman" w:eastAsia="Times New Roman" w:hAnsi="Times New Roman" w:cs="Times New Roman"/>
                <w:b/>
                <w:sz w:val="26"/>
              </w:rPr>
              <w:t>Hình thức nộp</w:t>
            </w:r>
          </w:p>
        </w:tc>
        <w:tc>
          <w:tcPr>
            <w:tcW w:w="2000" w:type="dxa"/>
          </w:tcPr>
          <w:p w14:paraId="162AEDAD" w14:textId="77777777" w:rsidR="00A03FF7" w:rsidRDefault="00A03FF7"/>
          <w:p w14:paraId="07ECC983" w14:textId="77777777" w:rsidR="00A03FF7" w:rsidRDefault="005F651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1FB5AE4" w14:textId="77777777" w:rsidR="00A03FF7" w:rsidRDefault="00A03FF7"/>
          <w:p w14:paraId="42DAAE6D" w14:textId="77777777" w:rsidR="00A03FF7" w:rsidRDefault="005F651D">
            <w:pPr>
              <w:spacing w:after="0" w:line="276" w:lineRule="auto"/>
              <w:jc w:val="center"/>
            </w:pPr>
            <w:r>
              <w:rPr>
                <w:rFonts w:ascii="Times New Roman" w:eastAsia="Times New Roman" w:hAnsi="Times New Roman" w:cs="Times New Roman"/>
                <w:b/>
                <w:sz w:val="26"/>
              </w:rPr>
              <w:t>Phí, lệ phí</w:t>
            </w:r>
          </w:p>
        </w:tc>
        <w:tc>
          <w:tcPr>
            <w:tcW w:w="3000" w:type="dxa"/>
          </w:tcPr>
          <w:p w14:paraId="5A625E04" w14:textId="77777777" w:rsidR="00A03FF7" w:rsidRDefault="00A03FF7"/>
          <w:p w14:paraId="0ABDB82B" w14:textId="77777777" w:rsidR="00A03FF7" w:rsidRDefault="005F651D">
            <w:pPr>
              <w:spacing w:after="0" w:line="276" w:lineRule="auto"/>
              <w:jc w:val="center"/>
            </w:pPr>
            <w:r>
              <w:rPr>
                <w:rFonts w:ascii="Times New Roman" w:eastAsia="Times New Roman" w:hAnsi="Times New Roman" w:cs="Times New Roman"/>
                <w:b/>
                <w:sz w:val="26"/>
              </w:rPr>
              <w:t>Mô tả</w:t>
            </w:r>
          </w:p>
        </w:tc>
      </w:tr>
      <w:tr w:rsidR="00A03FF7" w14:paraId="75149A20" w14:textId="77777777">
        <w:tblPrEx>
          <w:tblCellMar>
            <w:top w:w="0" w:type="dxa"/>
            <w:bottom w:w="0" w:type="dxa"/>
          </w:tblCellMar>
        </w:tblPrEx>
        <w:tc>
          <w:tcPr>
            <w:tcW w:w="0" w:type="auto"/>
          </w:tcPr>
          <w:p w14:paraId="0E25B2B8" w14:textId="77777777" w:rsidR="00A03FF7" w:rsidRDefault="00A03FF7"/>
          <w:p w14:paraId="5745E59B" w14:textId="77777777" w:rsidR="00A03FF7" w:rsidRDefault="005F651D">
            <w:pPr>
              <w:spacing w:after="0" w:line="276" w:lineRule="auto"/>
            </w:pPr>
            <w:r>
              <w:rPr>
                <w:rFonts w:ascii="Times New Roman" w:eastAsia="Times New Roman" w:hAnsi="Times New Roman" w:cs="Times New Roman"/>
                <w:sz w:val="26"/>
              </w:rPr>
              <w:t>Trực tiếp</w:t>
            </w:r>
          </w:p>
        </w:tc>
        <w:tc>
          <w:tcPr>
            <w:tcW w:w="0" w:type="auto"/>
          </w:tcPr>
          <w:p w14:paraId="2F863DF5" w14:textId="77777777" w:rsidR="00A03FF7" w:rsidRDefault="00A03FF7"/>
          <w:p w14:paraId="4C03A0E4" w14:textId="77777777" w:rsidR="00A03FF7" w:rsidRDefault="005F651D">
            <w:pPr>
              <w:spacing w:after="0" w:line="276" w:lineRule="auto"/>
            </w:pPr>
            <w:r>
              <w:rPr>
                <w:rFonts w:ascii="Times New Roman" w:eastAsia="Times New Roman" w:hAnsi="Times New Roman" w:cs="Times New Roman"/>
                <w:sz w:val="26"/>
              </w:rPr>
              <w:t>30 Ngày làm việc</w:t>
            </w:r>
          </w:p>
        </w:tc>
        <w:tc>
          <w:tcPr>
            <w:tcW w:w="0" w:type="auto"/>
          </w:tcPr>
          <w:p w14:paraId="42403035" w14:textId="77777777" w:rsidR="00A03FF7" w:rsidRDefault="00A03FF7"/>
          <w:p w14:paraId="338631E1" w14:textId="77777777" w:rsidR="00A03FF7" w:rsidRDefault="00A03FF7">
            <w:pPr>
              <w:spacing w:after="0" w:line="276" w:lineRule="auto"/>
            </w:pPr>
          </w:p>
        </w:tc>
        <w:tc>
          <w:tcPr>
            <w:tcW w:w="0" w:type="auto"/>
          </w:tcPr>
          <w:p w14:paraId="3E34494C" w14:textId="77777777" w:rsidR="00A03FF7" w:rsidRDefault="00A03FF7"/>
          <w:p w14:paraId="76ECCA2A" w14:textId="77777777" w:rsidR="00A03FF7" w:rsidRDefault="005F651D">
            <w:pPr>
              <w:spacing w:after="0" w:line="276" w:lineRule="auto"/>
            </w:pPr>
            <w:r>
              <w:rPr>
                <w:rFonts w:ascii="Times New Roman" w:eastAsia="Times New Roman" w:hAnsi="Times New Roman" w:cs="Times New Roman"/>
                <w:sz w:val="26"/>
              </w:rPr>
              <w:t>30 ngày làm việc (chưa bao gồm thời gian đánh giá cơ sở kiểm nghiệm) kể từ ngày nhận đủ hồ sơ hợp lệ</w:t>
            </w:r>
          </w:p>
        </w:tc>
      </w:tr>
      <w:tr w:rsidR="00A03FF7" w14:paraId="32AF975C" w14:textId="77777777">
        <w:tblPrEx>
          <w:tblCellMar>
            <w:top w:w="0" w:type="dxa"/>
            <w:bottom w:w="0" w:type="dxa"/>
          </w:tblCellMar>
        </w:tblPrEx>
        <w:tc>
          <w:tcPr>
            <w:tcW w:w="0" w:type="auto"/>
          </w:tcPr>
          <w:p w14:paraId="3269BAFB" w14:textId="77777777" w:rsidR="00A03FF7" w:rsidRDefault="00A03FF7"/>
          <w:p w14:paraId="1D3704AE" w14:textId="77777777" w:rsidR="00A03FF7" w:rsidRDefault="005F651D">
            <w:pPr>
              <w:spacing w:after="0" w:line="276" w:lineRule="auto"/>
            </w:pPr>
            <w:r>
              <w:rPr>
                <w:rFonts w:ascii="Times New Roman" w:eastAsia="Times New Roman" w:hAnsi="Times New Roman" w:cs="Times New Roman"/>
                <w:sz w:val="26"/>
              </w:rPr>
              <w:t>Trực tuyến</w:t>
            </w:r>
          </w:p>
        </w:tc>
        <w:tc>
          <w:tcPr>
            <w:tcW w:w="0" w:type="auto"/>
          </w:tcPr>
          <w:p w14:paraId="62BB445A" w14:textId="77777777" w:rsidR="00A03FF7" w:rsidRDefault="00A03FF7"/>
          <w:p w14:paraId="453A12ED" w14:textId="77777777" w:rsidR="00A03FF7" w:rsidRDefault="005F651D">
            <w:pPr>
              <w:spacing w:after="0" w:line="276" w:lineRule="auto"/>
            </w:pPr>
            <w:r>
              <w:rPr>
                <w:rFonts w:ascii="Times New Roman" w:eastAsia="Times New Roman" w:hAnsi="Times New Roman" w:cs="Times New Roman"/>
                <w:sz w:val="26"/>
              </w:rPr>
              <w:t>30 Ngày làm việc</w:t>
            </w:r>
          </w:p>
        </w:tc>
        <w:tc>
          <w:tcPr>
            <w:tcW w:w="0" w:type="auto"/>
          </w:tcPr>
          <w:p w14:paraId="5FF4ECF5" w14:textId="77777777" w:rsidR="00A03FF7" w:rsidRDefault="00A03FF7"/>
          <w:p w14:paraId="52334B32" w14:textId="77777777" w:rsidR="00A03FF7" w:rsidRDefault="00A03FF7">
            <w:pPr>
              <w:spacing w:after="0" w:line="276" w:lineRule="auto"/>
            </w:pPr>
          </w:p>
        </w:tc>
        <w:tc>
          <w:tcPr>
            <w:tcW w:w="0" w:type="auto"/>
          </w:tcPr>
          <w:p w14:paraId="14D88EFD" w14:textId="77777777" w:rsidR="00A03FF7" w:rsidRDefault="00A03FF7"/>
          <w:p w14:paraId="52F240DF" w14:textId="77777777" w:rsidR="00A03FF7" w:rsidRDefault="005F651D">
            <w:pPr>
              <w:spacing w:after="0" w:line="276" w:lineRule="auto"/>
            </w:pPr>
            <w:r>
              <w:rPr>
                <w:rFonts w:ascii="Times New Roman" w:eastAsia="Times New Roman" w:hAnsi="Times New Roman" w:cs="Times New Roman"/>
                <w:sz w:val="26"/>
              </w:rPr>
              <w:t>30 ngày làm việc (chưa bao gồm thời gian đánh giá cơ sở kiểm nghiệm) kể từ ngày nhận đủ hồ sơ hợp lệ</w:t>
            </w:r>
          </w:p>
        </w:tc>
      </w:tr>
      <w:tr w:rsidR="00A03FF7" w14:paraId="6FA2CFEF" w14:textId="77777777">
        <w:tblPrEx>
          <w:tblCellMar>
            <w:top w:w="0" w:type="dxa"/>
            <w:bottom w:w="0" w:type="dxa"/>
          </w:tblCellMar>
        </w:tblPrEx>
        <w:tc>
          <w:tcPr>
            <w:tcW w:w="0" w:type="auto"/>
          </w:tcPr>
          <w:p w14:paraId="154E70ED" w14:textId="77777777" w:rsidR="00A03FF7" w:rsidRDefault="00A03FF7"/>
          <w:p w14:paraId="7D4EF907" w14:textId="77777777" w:rsidR="00A03FF7" w:rsidRDefault="005F651D">
            <w:pPr>
              <w:spacing w:after="0" w:line="276" w:lineRule="auto"/>
            </w:pPr>
            <w:r>
              <w:rPr>
                <w:rFonts w:ascii="Times New Roman" w:eastAsia="Times New Roman" w:hAnsi="Times New Roman" w:cs="Times New Roman"/>
                <w:sz w:val="26"/>
              </w:rPr>
              <w:t>Dịch vụ bưu chính</w:t>
            </w:r>
          </w:p>
        </w:tc>
        <w:tc>
          <w:tcPr>
            <w:tcW w:w="0" w:type="auto"/>
          </w:tcPr>
          <w:p w14:paraId="59B485F1" w14:textId="77777777" w:rsidR="00A03FF7" w:rsidRDefault="00A03FF7"/>
          <w:p w14:paraId="7D8346E3" w14:textId="77777777" w:rsidR="00A03FF7" w:rsidRDefault="005F651D">
            <w:pPr>
              <w:spacing w:after="0" w:line="276" w:lineRule="auto"/>
            </w:pPr>
            <w:r>
              <w:rPr>
                <w:rFonts w:ascii="Times New Roman" w:eastAsia="Times New Roman" w:hAnsi="Times New Roman" w:cs="Times New Roman"/>
                <w:sz w:val="26"/>
              </w:rPr>
              <w:t>30 Ngày làm việc</w:t>
            </w:r>
          </w:p>
        </w:tc>
        <w:tc>
          <w:tcPr>
            <w:tcW w:w="0" w:type="auto"/>
          </w:tcPr>
          <w:p w14:paraId="30437896" w14:textId="77777777" w:rsidR="00A03FF7" w:rsidRDefault="00A03FF7"/>
          <w:p w14:paraId="2775F1BA" w14:textId="77777777" w:rsidR="00A03FF7" w:rsidRDefault="00A03FF7">
            <w:pPr>
              <w:spacing w:after="0" w:line="276" w:lineRule="auto"/>
            </w:pPr>
          </w:p>
        </w:tc>
        <w:tc>
          <w:tcPr>
            <w:tcW w:w="0" w:type="auto"/>
          </w:tcPr>
          <w:p w14:paraId="72C7413D" w14:textId="77777777" w:rsidR="00A03FF7" w:rsidRDefault="00A03FF7"/>
          <w:p w14:paraId="611EA4BD" w14:textId="77777777" w:rsidR="00A03FF7" w:rsidRDefault="005F651D">
            <w:pPr>
              <w:spacing w:after="0" w:line="276" w:lineRule="auto"/>
            </w:pPr>
            <w:r>
              <w:rPr>
                <w:rFonts w:ascii="Times New Roman" w:eastAsia="Times New Roman" w:hAnsi="Times New Roman" w:cs="Times New Roman"/>
                <w:sz w:val="26"/>
              </w:rPr>
              <w:t>30 ngày làm việc (chưa bao gồm thời gian đánh giá cơ sở kiểm nghiệm) kể từ ngày nhận đủ hồ sơ hợp lệ</w:t>
            </w:r>
          </w:p>
        </w:tc>
      </w:tr>
    </w:tbl>
    <w:p w14:paraId="540FE588" w14:textId="77777777" w:rsidR="00A03FF7" w:rsidRDefault="005F651D">
      <w:pPr>
        <w:spacing w:before="240" w:after="0" w:line="276" w:lineRule="auto"/>
        <w:jc w:val="both"/>
      </w:pPr>
      <w:r>
        <w:rPr>
          <w:rFonts w:ascii="Times New Roman" w:eastAsia="Times New Roman" w:hAnsi="Times New Roman" w:cs="Times New Roman"/>
          <w:b/>
          <w:sz w:val="26"/>
        </w:rPr>
        <w:t xml:space="preserve">Thành phần hồ sơ: </w:t>
      </w:r>
    </w:p>
    <w:p w14:paraId="00E566DB" w14:textId="77777777" w:rsidR="00A03FF7" w:rsidRDefault="005F651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15"/>
        <w:gridCol w:w="2136"/>
        <w:gridCol w:w="960"/>
      </w:tblGrid>
      <w:tr w:rsidR="00A03FF7" w14:paraId="56A3434E" w14:textId="77777777">
        <w:tblPrEx>
          <w:tblCellMar>
            <w:top w:w="0" w:type="dxa"/>
            <w:bottom w:w="0" w:type="dxa"/>
          </w:tblCellMar>
        </w:tblPrEx>
        <w:tc>
          <w:tcPr>
            <w:tcW w:w="6000" w:type="dxa"/>
          </w:tcPr>
          <w:p w14:paraId="7BA787DE" w14:textId="77777777" w:rsidR="00A03FF7" w:rsidRDefault="00A03FF7"/>
          <w:p w14:paraId="65144536" w14:textId="77777777" w:rsidR="00A03FF7" w:rsidRDefault="005F651D">
            <w:pPr>
              <w:spacing w:after="0" w:line="276" w:lineRule="auto"/>
              <w:jc w:val="center"/>
            </w:pPr>
            <w:r>
              <w:rPr>
                <w:rFonts w:ascii="Times New Roman" w:eastAsia="Times New Roman" w:hAnsi="Times New Roman" w:cs="Times New Roman"/>
                <w:b/>
                <w:sz w:val="26"/>
              </w:rPr>
              <w:t>Tên giấy tờ</w:t>
            </w:r>
          </w:p>
        </w:tc>
        <w:tc>
          <w:tcPr>
            <w:tcW w:w="2000" w:type="dxa"/>
          </w:tcPr>
          <w:p w14:paraId="55B00DD8" w14:textId="77777777" w:rsidR="00A03FF7" w:rsidRDefault="00A03FF7"/>
          <w:p w14:paraId="5E100084" w14:textId="77777777" w:rsidR="00A03FF7" w:rsidRDefault="005F651D">
            <w:pPr>
              <w:spacing w:after="0" w:line="276" w:lineRule="auto"/>
              <w:jc w:val="center"/>
            </w:pPr>
            <w:r>
              <w:rPr>
                <w:rFonts w:ascii="Times New Roman" w:eastAsia="Times New Roman" w:hAnsi="Times New Roman" w:cs="Times New Roman"/>
                <w:b/>
                <w:sz w:val="26"/>
              </w:rPr>
              <w:t>Mẫu đơn, tờ khai</w:t>
            </w:r>
          </w:p>
        </w:tc>
        <w:tc>
          <w:tcPr>
            <w:tcW w:w="2000" w:type="dxa"/>
          </w:tcPr>
          <w:p w14:paraId="26F0BB1F" w14:textId="77777777" w:rsidR="00A03FF7" w:rsidRDefault="00A03FF7"/>
          <w:p w14:paraId="7C474EB4" w14:textId="77777777" w:rsidR="00A03FF7" w:rsidRDefault="005F651D">
            <w:pPr>
              <w:spacing w:after="0" w:line="276" w:lineRule="auto"/>
              <w:jc w:val="center"/>
            </w:pPr>
            <w:r>
              <w:rPr>
                <w:rFonts w:ascii="Times New Roman" w:eastAsia="Times New Roman" w:hAnsi="Times New Roman" w:cs="Times New Roman"/>
                <w:b/>
                <w:sz w:val="26"/>
              </w:rPr>
              <w:t>Số lượng</w:t>
            </w:r>
          </w:p>
        </w:tc>
      </w:tr>
      <w:tr w:rsidR="00A03FF7" w14:paraId="3B8477AA" w14:textId="77777777">
        <w:tblPrEx>
          <w:tblCellMar>
            <w:top w:w="0" w:type="dxa"/>
            <w:bottom w:w="0" w:type="dxa"/>
          </w:tblCellMar>
        </w:tblPrEx>
        <w:tc>
          <w:tcPr>
            <w:tcW w:w="0" w:type="auto"/>
          </w:tcPr>
          <w:p w14:paraId="5059E12D" w14:textId="77777777" w:rsidR="00A03FF7" w:rsidRDefault="00A03FF7"/>
          <w:p w14:paraId="23204D06" w14:textId="77777777" w:rsidR="00A03FF7" w:rsidRDefault="005F651D">
            <w:pPr>
              <w:spacing w:after="0" w:line="276" w:lineRule="auto"/>
            </w:pPr>
            <w:r>
              <w:rPr>
                <w:rFonts w:ascii="Times New Roman" w:eastAsia="Times New Roman" w:hAnsi="Times New Roman" w:cs="Times New Roman"/>
                <w:sz w:val="26"/>
              </w:rPr>
              <w:t xml:space="preserve">Báo cáo kết quả thực hiện công tác kiểm nghiệm kiểm chứng trong thời gian được chỉ định theo mẫu quy định tại </w:t>
            </w:r>
            <w:r>
              <w:rPr>
                <w:rFonts w:ascii="Times New Roman" w:eastAsia="Times New Roman" w:hAnsi="Times New Roman" w:cs="Times New Roman"/>
                <w:sz w:val="26"/>
              </w:rPr>
              <w:lastRenderedPageBreak/>
              <w:t>Phụ lục IV ban hành kèm theo Thông tư 40 /2013/TT-BCT;</w:t>
            </w:r>
          </w:p>
        </w:tc>
        <w:tc>
          <w:tcPr>
            <w:tcW w:w="0" w:type="auto"/>
          </w:tcPr>
          <w:p w14:paraId="29379235" w14:textId="77777777" w:rsidR="00A03FF7" w:rsidRDefault="00A03FF7"/>
        </w:tc>
        <w:tc>
          <w:tcPr>
            <w:tcW w:w="0" w:type="auto"/>
          </w:tcPr>
          <w:p w14:paraId="53F0C97A" w14:textId="77777777" w:rsidR="00A03FF7" w:rsidRDefault="00A03FF7"/>
          <w:p w14:paraId="576E3F6F" w14:textId="77777777" w:rsidR="00A03FF7" w:rsidRDefault="005F65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A03FF7" w14:paraId="17AC4FC0" w14:textId="77777777">
        <w:tblPrEx>
          <w:tblCellMar>
            <w:top w:w="0" w:type="dxa"/>
            <w:bottom w:w="0" w:type="dxa"/>
          </w:tblCellMar>
        </w:tblPrEx>
        <w:tc>
          <w:tcPr>
            <w:tcW w:w="0" w:type="auto"/>
          </w:tcPr>
          <w:p w14:paraId="63EF95A3" w14:textId="77777777" w:rsidR="00A03FF7" w:rsidRDefault="00A03FF7"/>
          <w:p w14:paraId="794C8918" w14:textId="77777777" w:rsidR="00A03FF7" w:rsidRDefault="005F651D">
            <w:pPr>
              <w:spacing w:after="0" w:line="276" w:lineRule="auto"/>
            </w:pPr>
            <w:r>
              <w:rPr>
                <w:rFonts w:ascii="Times New Roman" w:eastAsia="Times New Roman" w:hAnsi="Times New Roman" w:cs="Times New Roman"/>
                <w:sz w:val="26"/>
              </w:rPr>
              <w:t>Bản sao có chứng thực Quyết định chỉ định cơ sở kiểm nghiệm thực phẩm phục vụ quản lý nhà nước còn hiệu lực của cơ quan có thẩm quyền;</w:t>
            </w:r>
          </w:p>
        </w:tc>
        <w:tc>
          <w:tcPr>
            <w:tcW w:w="0" w:type="auto"/>
          </w:tcPr>
          <w:p w14:paraId="083459BB" w14:textId="77777777" w:rsidR="00A03FF7" w:rsidRDefault="00A03FF7"/>
        </w:tc>
        <w:tc>
          <w:tcPr>
            <w:tcW w:w="0" w:type="auto"/>
          </w:tcPr>
          <w:p w14:paraId="5B62FFB9" w14:textId="77777777" w:rsidR="00A03FF7" w:rsidRDefault="00A03FF7"/>
          <w:p w14:paraId="7FF93D29" w14:textId="77777777" w:rsidR="00A03FF7" w:rsidRDefault="005F651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03FF7" w14:paraId="5646BEFE" w14:textId="77777777">
        <w:tblPrEx>
          <w:tblCellMar>
            <w:top w:w="0" w:type="dxa"/>
            <w:bottom w:w="0" w:type="dxa"/>
          </w:tblCellMar>
        </w:tblPrEx>
        <w:tc>
          <w:tcPr>
            <w:tcW w:w="0" w:type="auto"/>
          </w:tcPr>
          <w:p w14:paraId="487C23FC" w14:textId="77777777" w:rsidR="00A03FF7" w:rsidRDefault="00A03FF7"/>
          <w:p w14:paraId="5D7D4CF7" w14:textId="77777777" w:rsidR="00A03FF7" w:rsidRDefault="005F651D">
            <w:pPr>
              <w:spacing w:after="0" w:line="276" w:lineRule="auto"/>
            </w:pPr>
            <w:r>
              <w:rPr>
                <w:rFonts w:ascii="Times New Roman" w:eastAsia="Times New Roman" w:hAnsi="Times New Roman" w:cs="Times New Roman"/>
                <w:sz w:val="26"/>
              </w:rPr>
              <w:t>Tài liệu, hồ sơ kỹ thuật và các quy trình phân tích liên quan đến chỉ tiêu/phép thử đăng ký chỉ định kiểm nghiệm kiểm chứng (tài liệu có đóng dấu giáp lai của cơ sở kiểm nghiệm đăng ký chỉ định);</w:t>
            </w:r>
          </w:p>
        </w:tc>
        <w:tc>
          <w:tcPr>
            <w:tcW w:w="0" w:type="auto"/>
          </w:tcPr>
          <w:p w14:paraId="2AFE9871" w14:textId="77777777" w:rsidR="00A03FF7" w:rsidRDefault="00A03FF7"/>
        </w:tc>
        <w:tc>
          <w:tcPr>
            <w:tcW w:w="0" w:type="auto"/>
          </w:tcPr>
          <w:p w14:paraId="042AF26F" w14:textId="77777777" w:rsidR="00A03FF7" w:rsidRDefault="00A03FF7"/>
          <w:p w14:paraId="7EA33575" w14:textId="77777777" w:rsidR="00A03FF7" w:rsidRDefault="005F65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3FF7" w14:paraId="69AA153D" w14:textId="77777777">
        <w:tblPrEx>
          <w:tblCellMar>
            <w:top w:w="0" w:type="dxa"/>
            <w:bottom w:w="0" w:type="dxa"/>
          </w:tblCellMar>
        </w:tblPrEx>
        <w:tc>
          <w:tcPr>
            <w:tcW w:w="0" w:type="auto"/>
          </w:tcPr>
          <w:p w14:paraId="7319E8EB" w14:textId="77777777" w:rsidR="00A03FF7" w:rsidRDefault="00A03FF7"/>
          <w:p w14:paraId="4409669F" w14:textId="77777777" w:rsidR="00A03FF7" w:rsidRDefault="005F651D">
            <w:pPr>
              <w:spacing w:after="0" w:line="276" w:lineRule="auto"/>
            </w:pPr>
            <w:r>
              <w:rPr>
                <w:rFonts w:ascii="Times New Roman" w:eastAsia="Times New Roman" w:hAnsi="Times New Roman" w:cs="Times New Roman"/>
                <w:sz w:val="26"/>
              </w:rPr>
              <w:t>Danh sách, hồ sơ trang thiết bị chính, cơ sở hạ tầng đáp ứng được yêu cầu thay đổi, bổ sung (phù hợp nội dung báo cáo năng lực hoạt động cơ sở kiểm nghiệm theo mẫu quy định tại Phụ lục II ban hành kèm theo Thông tư 40 /2013/TT-BCT).</w:t>
            </w:r>
          </w:p>
        </w:tc>
        <w:tc>
          <w:tcPr>
            <w:tcW w:w="0" w:type="auto"/>
          </w:tcPr>
          <w:p w14:paraId="37B2C74A" w14:textId="77777777" w:rsidR="00A03FF7" w:rsidRDefault="00A03FF7"/>
        </w:tc>
        <w:tc>
          <w:tcPr>
            <w:tcW w:w="0" w:type="auto"/>
          </w:tcPr>
          <w:p w14:paraId="60944071" w14:textId="77777777" w:rsidR="00A03FF7" w:rsidRDefault="00A03FF7"/>
          <w:p w14:paraId="327911BC" w14:textId="77777777" w:rsidR="00A03FF7" w:rsidRDefault="005F65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3FF7" w14:paraId="39BFA81C" w14:textId="77777777">
        <w:tblPrEx>
          <w:tblCellMar>
            <w:top w:w="0" w:type="dxa"/>
            <w:bottom w:w="0" w:type="dxa"/>
          </w:tblCellMar>
        </w:tblPrEx>
        <w:tc>
          <w:tcPr>
            <w:tcW w:w="0" w:type="auto"/>
          </w:tcPr>
          <w:p w14:paraId="3CFDAAFD" w14:textId="77777777" w:rsidR="00A03FF7" w:rsidRDefault="00A03FF7"/>
          <w:p w14:paraId="6A957FFA" w14:textId="77777777" w:rsidR="00A03FF7" w:rsidRDefault="005F651D">
            <w:pPr>
              <w:spacing w:after="0" w:line="276" w:lineRule="auto"/>
            </w:pPr>
            <w:r>
              <w:rPr>
                <w:rFonts w:ascii="Times New Roman" w:eastAsia="Times New Roman" w:hAnsi="Times New Roman" w:cs="Times New Roman"/>
                <w:sz w:val="26"/>
              </w:rPr>
              <w:t>Đơn đăng ký thay đổi, bổ sung chỉ định cơ sở kiểm nghiệm kiểm chứng</w:t>
            </w:r>
          </w:p>
        </w:tc>
        <w:tc>
          <w:tcPr>
            <w:tcW w:w="0" w:type="auto"/>
          </w:tcPr>
          <w:p w14:paraId="045B9262" w14:textId="77777777" w:rsidR="00A03FF7" w:rsidRDefault="00A03FF7"/>
          <w:p w14:paraId="480B770B" w14:textId="77777777" w:rsidR="00A03FF7" w:rsidRDefault="005F651D">
            <w:pPr>
              <w:spacing w:after="0" w:line="276" w:lineRule="auto"/>
            </w:pPr>
            <w:r>
              <w:rPr>
                <w:rFonts w:ascii="Times New Roman" w:eastAsia="Times New Roman" w:hAnsi="Times New Roman" w:cs="Times New Roman"/>
                <w:sz w:val="26"/>
              </w:rPr>
              <w:t>donkiemchung.docx</w:t>
            </w:r>
          </w:p>
        </w:tc>
        <w:tc>
          <w:tcPr>
            <w:tcW w:w="0" w:type="auto"/>
          </w:tcPr>
          <w:p w14:paraId="7AE2B8BC" w14:textId="77777777" w:rsidR="00A03FF7" w:rsidRDefault="00A03FF7"/>
          <w:p w14:paraId="66D5F908" w14:textId="77777777" w:rsidR="00A03FF7" w:rsidRDefault="005F65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8A10BD9" w14:textId="77777777" w:rsidR="00A03FF7" w:rsidRDefault="005F651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w:t>
      </w:r>
    </w:p>
    <w:p w14:paraId="255036DC" w14:textId="77777777" w:rsidR="00A03FF7" w:rsidRDefault="005F651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11556426" w14:textId="77777777" w:rsidR="00A03FF7" w:rsidRDefault="005F651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3EFD18F" w14:textId="77777777" w:rsidR="00A03FF7" w:rsidRDefault="005F651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24726EC" w14:textId="77777777" w:rsidR="00A03FF7" w:rsidRDefault="005F651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EAD32FB" w14:textId="77777777" w:rsidR="00A03FF7" w:rsidRDefault="005F651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5899BC7" w14:textId="77777777" w:rsidR="00A03FF7" w:rsidRDefault="005F651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THAY ĐỔI, BỔ SUNG VỀ VIỆC CHỈ ĐỊNH CƠ SỞ KIỂM NGHIỆM THỰC PHẨM PHỤC VỤ QUẢN LÝ NHÀ NƯỚC VỀ AN TOÀN THỰC PHẨM</w:t>
      </w:r>
    </w:p>
    <w:p w14:paraId="4B29FDE7" w14:textId="77777777" w:rsidR="00A03FF7" w:rsidRDefault="005F651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9"/>
        <w:gridCol w:w="5647"/>
        <w:gridCol w:w="815"/>
        <w:gridCol w:w="1300"/>
      </w:tblGrid>
      <w:tr w:rsidR="00A03FF7" w14:paraId="36C6C1D0" w14:textId="77777777">
        <w:tblPrEx>
          <w:tblCellMar>
            <w:top w:w="0" w:type="dxa"/>
            <w:bottom w:w="0" w:type="dxa"/>
          </w:tblCellMar>
        </w:tblPrEx>
        <w:tc>
          <w:tcPr>
            <w:tcW w:w="2000" w:type="dxa"/>
          </w:tcPr>
          <w:p w14:paraId="24FE743E" w14:textId="77777777" w:rsidR="00A03FF7" w:rsidRDefault="00A03FF7"/>
          <w:p w14:paraId="50BE2286" w14:textId="77777777" w:rsidR="00A03FF7" w:rsidRDefault="005F651D">
            <w:pPr>
              <w:spacing w:after="0" w:line="276" w:lineRule="auto"/>
              <w:jc w:val="center"/>
            </w:pPr>
            <w:r>
              <w:rPr>
                <w:rFonts w:ascii="Times New Roman" w:eastAsia="Times New Roman" w:hAnsi="Times New Roman" w:cs="Times New Roman"/>
                <w:b/>
                <w:sz w:val="26"/>
              </w:rPr>
              <w:t>Số ký hiệu</w:t>
            </w:r>
          </w:p>
        </w:tc>
        <w:tc>
          <w:tcPr>
            <w:tcW w:w="3500" w:type="dxa"/>
          </w:tcPr>
          <w:p w14:paraId="293F4AC5" w14:textId="77777777" w:rsidR="00A03FF7" w:rsidRDefault="00A03FF7"/>
          <w:p w14:paraId="7C24241B" w14:textId="77777777" w:rsidR="00A03FF7" w:rsidRDefault="005F651D">
            <w:pPr>
              <w:spacing w:after="0" w:line="276" w:lineRule="auto"/>
              <w:jc w:val="center"/>
            </w:pPr>
            <w:r>
              <w:rPr>
                <w:rFonts w:ascii="Times New Roman" w:eastAsia="Times New Roman" w:hAnsi="Times New Roman" w:cs="Times New Roman"/>
                <w:b/>
                <w:sz w:val="26"/>
              </w:rPr>
              <w:t>Trích yếu</w:t>
            </w:r>
          </w:p>
        </w:tc>
        <w:tc>
          <w:tcPr>
            <w:tcW w:w="1500" w:type="dxa"/>
          </w:tcPr>
          <w:p w14:paraId="118A1706" w14:textId="77777777" w:rsidR="00A03FF7" w:rsidRDefault="00A03FF7"/>
          <w:p w14:paraId="79A1F45A" w14:textId="77777777" w:rsidR="00A03FF7" w:rsidRDefault="005F651D">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55282338" w14:textId="77777777" w:rsidR="00A03FF7" w:rsidRDefault="00A03FF7"/>
          <w:p w14:paraId="7FDC055D" w14:textId="77777777" w:rsidR="00A03FF7" w:rsidRDefault="005F651D">
            <w:pPr>
              <w:spacing w:after="0" w:line="276" w:lineRule="auto"/>
              <w:jc w:val="center"/>
            </w:pPr>
            <w:r>
              <w:rPr>
                <w:rFonts w:ascii="Times New Roman" w:eastAsia="Times New Roman" w:hAnsi="Times New Roman" w:cs="Times New Roman"/>
                <w:b/>
                <w:sz w:val="26"/>
              </w:rPr>
              <w:t>Cơ quan ban hành</w:t>
            </w:r>
          </w:p>
        </w:tc>
      </w:tr>
      <w:tr w:rsidR="00A03FF7" w14:paraId="61CBF975" w14:textId="77777777">
        <w:tblPrEx>
          <w:tblCellMar>
            <w:top w:w="0" w:type="dxa"/>
            <w:bottom w:w="0" w:type="dxa"/>
          </w:tblCellMar>
        </w:tblPrEx>
        <w:tc>
          <w:tcPr>
            <w:tcW w:w="0" w:type="auto"/>
          </w:tcPr>
          <w:p w14:paraId="02061A50" w14:textId="77777777" w:rsidR="00A03FF7" w:rsidRDefault="00A03FF7"/>
          <w:p w14:paraId="3F2C290F" w14:textId="77777777" w:rsidR="00A03FF7" w:rsidRDefault="005F651D">
            <w:pPr>
              <w:spacing w:after="0" w:line="276" w:lineRule="auto"/>
            </w:pPr>
            <w:r>
              <w:rPr>
                <w:rFonts w:ascii="Times New Roman" w:eastAsia="Times New Roman" w:hAnsi="Times New Roman" w:cs="Times New Roman"/>
                <w:sz w:val="26"/>
              </w:rPr>
              <w:t>127/2007/NĐ-CP</w:t>
            </w:r>
          </w:p>
        </w:tc>
        <w:tc>
          <w:tcPr>
            <w:tcW w:w="0" w:type="auto"/>
          </w:tcPr>
          <w:p w14:paraId="1C2FEE8F" w14:textId="77777777" w:rsidR="00A03FF7" w:rsidRDefault="00A03FF7"/>
          <w:p w14:paraId="75DFA0B7" w14:textId="77777777" w:rsidR="00A03FF7" w:rsidRDefault="005F651D">
            <w:pPr>
              <w:spacing w:after="0" w:line="276" w:lineRule="auto"/>
            </w:pPr>
            <w:r>
              <w:rPr>
                <w:rFonts w:ascii="Times New Roman" w:eastAsia="Times New Roman" w:hAnsi="Times New Roman" w:cs="Times New Roman"/>
                <w:sz w:val="26"/>
              </w:rPr>
              <w:t>Nghị định 127/2007/NĐ-CP - Quy định chi tiết thi hành một số điều của Luật Tiêu chuẩn và Quy chuẩn kỹ thuật</w:t>
            </w:r>
          </w:p>
        </w:tc>
        <w:tc>
          <w:tcPr>
            <w:tcW w:w="0" w:type="auto"/>
          </w:tcPr>
          <w:p w14:paraId="1F25723C" w14:textId="77777777" w:rsidR="00A03FF7" w:rsidRDefault="00A03FF7"/>
          <w:p w14:paraId="7A9C350B" w14:textId="77777777" w:rsidR="00A03FF7" w:rsidRDefault="005F651D">
            <w:pPr>
              <w:spacing w:after="0" w:line="276" w:lineRule="auto"/>
            </w:pPr>
            <w:r>
              <w:rPr>
                <w:rFonts w:ascii="Times New Roman" w:eastAsia="Times New Roman" w:hAnsi="Times New Roman" w:cs="Times New Roman"/>
                <w:sz w:val="26"/>
              </w:rPr>
              <w:t>01-08-2007</w:t>
            </w:r>
          </w:p>
        </w:tc>
        <w:tc>
          <w:tcPr>
            <w:tcW w:w="0" w:type="auto"/>
          </w:tcPr>
          <w:p w14:paraId="55ABF19D" w14:textId="77777777" w:rsidR="00A03FF7" w:rsidRDefault="00A03FF7"/>
          <w:p w14:paraId="4060EF5F" w14:textId="77777777" w:rsidR="00A03FF7" w:rsidRDefault="005F651D">
            <w:pPr>
              <w:spacing w:after="0" w:line="276" w:lineRule="auto"/>
            </w:pPr>
            <w:r>
              <w:rPr>
                <w:rFonts w:ascii="Times New Roman" w:eastAsia="Times New Roman" w:hAnsi="Times New Roman" w:cs="Times New Roman"/>
                <w:sz w:val="26"/>
              </w:rPr>
              <w:t>Chính phủ</w:t>
            </w:r>
          </w:p>
        </w:tc>
      </w:tr>
      <w:tr w:rsidR="00A03FF7" w14:paraId="33336FFC" w14:textId="77777777">
        <w:tblPrEx>
          <w:tblCellMar>
            <w:top w:w="0" w:type="dxa"/>
            <w:bottom w:w="0" w:type="dxa"/>
          </w:tblCellMar>
        </w:tblPrEx>
        <w:tc>
          <w:tcPr>
            <w:tcW w:w="0" w:type="auto"/>
          </w:tcPr>
          <w:p w14:paraId="692DF78F" w14:textId="77777777" w:rsidR="00A03FF7" w:rsidRDefault="00A03FF7"/>
          <w:p w14:paraId="237F2508" w14:textId="77777777" w:rsidR="00A03FF7" w:rsidRDefault="005F651D">
            <w:pPr>
              <w:spacing w:after="0" w:line="276" w:lineRule="auto"/>
            </w:pPr>
            <w:r>
              <w:rPr>
                <w:rFonts w:ascii="Times New Roman" w:eastAsia="Times New Roman" w:hAnsi="Times New Roman" w:cs="Times New Roman"/>
                <w:sz w:val="26"/>
              </w:rPr>
              <w:t>132/2008/NĐ-CP</w:t>
            </w:r>
          </w:p>
        </w:tc>
        <w:tc>
          <w:tcPr>
            <w:tcW w:w="0" w:type="auto"/>
          </w:tcPr>
          <w:p w14:paraId="5FBC75F3" w14:textId="77777777" w:rsidR="00A03FF7" w:rsidRDefault="00A03FF7"/>
          <w:p w14:paraId="5C05E782" w14:textId="77777777" w:rsidR="00A03FF7" w:rsidRDefault="005F651D">
            <w:pPr>
              <w:spacing w:after="0" w:line="276" w:lineRule="auto"/>
            </w:pPr>
            <w:r>
              <w:rPr>
                <w:rFonts w:ascii="Times New Roman" w:eastAsia="Times New Roman" w:hAnsi="Times New Roman" w:cs="Times New Roman"/>
                <w:sz w:val="26"/>
              </w:rPr>
              <w:t>Nghị định 132/2008/NĐ-CP - Quy định chi tiết thi hành một số điều của Luật chất lượng sản phẩm, hàng hóa</w:t>
            </w:r>
          </w:p>
        </w:tc>
        <w:tc>
          <w:tcPr>
            <w:tcW w:w="0" w:type="auto"/>
          </w:tcPr>
          <w:p w14:paraId="698F4635" w14:textId="77777777" w:rsidR="00A03FF7" w:rsidRDefault="00A03FF7"/>
          <w:p w14:paraId="3885533E" w14:textId="77777777" w:rsidR="00A03FF7" w:rsidRDefault="005F651D">
            <w:pPr>
              <w:spacing w:after="0" w:line="276" w:lineRule="auto"/>
            </w:pPr>
            <w:r>
              <w:rPr>
                <w:rFonts w:ascii="Times New Roman" w:eastAsia="Times New Roman" w:hAnsi="Times New Roman" w:cs="Times New Roman"/>
                <w:sz w:val="26"/>
              </w:rPr>
              <w:t>31-12-2008</w:t>
            </w:r>
          </w:p>
        </w:tc>
        <w:tc>
          <w:tcPr>
            <w:tcW w:w="0" w:type="auto"/>
          </w:tcPr>
          <w:p w14:paraId="6DD75241" w14:textId="77777777" w:rsidR="00A03FF7" w:rsidRDefault="00A03FF7"/>
          <w:p w14:paraId="787B748E" w14:textId="77777777" w:rsidR="00A03FF7" w:rsidRDefault="005F651D">
            <w:pPr>
              <w:spacing w:after="0" w:line="276" w:lineRule="auto"/>
            </w:pPr>
            <w:r>
              <w:rPr>
                <w:rFonts w:ascii="Times New Roman" w:eastAsia="Times New Roman" w:hAnsi="Times New Roman" w:cs="Times New Roman"/>
                <w:sz w:val="26"/>
              </w:rPr>
              <w:t>Chính phủ</w:t>
            </w:r>
          </w:p>
        </w:tc>
      </w:tr>
      <w:tr w:rsidR="00A03FF7" w14:paraId="68E0A101" w14:textId="77777777">
        <w:tblPrEx>
          <w:tblCellMar>
            <w:top w:w="0" w:type="dxa"/>
            <w:bottom w:w="0" w:type="dxa"/>
          </w:tblCellMar>
        </w:tblPrEx>
        <w:tc>
          <w:tcPr>
            <w:tcW w:w="0" w:type="auto"/>
          </w:tcPr>
          <w:p w14:paraId="575BEEE3" w14:textId="77777777" w:rsidR="00A03FF7" w:rsidRDefault="00A03FF7"/>
          <w:p w14:paraId="7CE85A38" w14:textId="77777777" w:rsidR="00A03FF7" w:rsidRDefault="005F651D">
            <w:pPr>
              <w:spacing w:after="0" w:line="276" w:lineRule="auto"/>
            </w:pPr>
            <w:r>
              <w:rPr>
                <w:rFonts w:ascii="Times New Roman" w:eastAsia="Times New Roman" w:hAnsi="Times New Roman" w:cs="Times New Roman"/>
                <w:sz w:val="26"/>
              </w:rPr>
              <w:t>38/2012/NĐ-CP</w:t>
            </w:r>
          </w:p>
        </w:tc>
        <w:tc>
          <w:tcPr>
            <w:tcW w:w="0" w:type="auto"/>
          </w:tcPr>
          <w:p w14:paraId="78DA1BCA" w14:textId="77777777" w:rsidR="00A03FF7" w:rsidRDefault="00A03FF7"/>
          <w:p w14:paraId="6269018D" w14:textId="77777777" w:rsidR="00A03FF7" w:rsidRDefault="005F651D">
            <w:pPr>
              <w:spacing w:after="0" w:line="276" w:lineRule="auto"/>
            </w:pPr>
            <w:r>
              <w:rPr>
                <w:rFonts w:ascii="Times New Roman" w:eastAsia="Times New Roman" w:hAnsi="Times New Roman" w:cs="Times New Roman"/>
                <w:sz w:val="26"/>
              </w:rPr>
              <w:t>Nghị định 38/2012/NĐ-CP</w:t>
            </w:r>
          </w:p>
        </w:tc>
        <w:tc>
          <w:tcPr>
            <w:tcW w:w="0" w:type="auto"/>
          </w:tcPr>
          <w:p w14:paraId="716D7116" w14:textId="77777777" w:rsidR="00A03FF7" w:rsidRDefault="00A03FF7"/>
          <w:p w14:paraId="0E98444B" w14:textId="77777777" w:rsidR="00A03FF7" w:rsidRDefault="005F651D">
            <w:pPr>
              <w:spacing w:after="0" w:line="276" w:lineRule="auto"/>
            </w:pPr>
            <w:r>
              <w:rPr>
                <w:rFonts w:ascii="Times New Roman" w:eastAsia="Times New Roman" w:hAnsi="Times New Roman" w:cs="Times New Roman"/>
                <w:sz w:val="26"/>
              </w:rPr>
              <w:t>25-04-2012</w:t>
            </w:r>
          </w:p>
        </w:tc>
        <w:tc>
          <w:tcPr>
            <w:tcW w:w="0" w:type="auto"/>
          </w:tcPr>
          <w:p w14:paraId="0280A8EC" w14:textId="77777777" w:rsidR="00A03FF7" w:rsidRDefault="00A03FF7"/>
          <w:p w14:paraId="1CDD17A4" w14:textId="77777777" w:rsidR="00A03FF7" w:rsidRDefault="005F651D">
            <w:pPr>
              <w:spacing w:after="0" w:line="276" w:lineRule="auto"/>
            </w:pPr>
            <w:r>
              <w:rPr>
                <w:rFonts w:ascii="Times New Roman" w:eastAsia="Times New Roman" w:hAnsi="Times New Roman" w:cs="Times New Roman"/>
                <w:sz w:val="26"/>
              </w:rPr>
              <w:t>Chính phủ</w:t>
            </w:r>
          </w:p>
        </w:tc>
      </w:tr>
      <w:tr w:rsidR="00A03FF7" w14:paraId="24822ACB" w14:textId="77777777">
        <w:tblPrEx>
          <w:tblCellMar>
            <w:top w:w="0" w:type="dxa"/>
            <w:bottom w:w="0" w:type="dxa"/>
          </w:tblCellMar>
        </w:tblPrEx>
        <w:tc>
          <w:tcPr>
            <w:tcW w:w="0" w:type="auto"/>
          </w:tcPr>
          <w:p w14:paraId="0C8D9D93" w14:textId="77777777" w:rsidR="00A03FF7" w:rsidRDefault="00A03FF7"/>
          <w:p w14:paraId="2FE2CDB2" w14:textId="77777777" w:rsidR="00A03FF7" w:rsidRDefault="005F651D">
            <w:pPr>
              <w:spacing w:after="0" w:line="276" w:lineRule="auto"/>
            </w:pPr>
            <w:r>
              <w:rPr>
                <w:rFonts w:ascii="Times New Roman" w:eastAsia="Times New Roman" w:hAnsi="Times New Roman" w:cs="Times New Roman"/>
                <w:sz w:val="26"/>
              </w:rPr>
              <w:t>40/2013/TT-BCT</w:t>
            </w:r>
          </w:p>
        </w:tc>
        <w:tc>
          <w:tcPr>
            <w:tcW w:w="0" w:type="auto"/>
          </w:tcPr>
          <w:p w14:paraId="2AF9EF78" w14:textId="77777777" w:rsidR="00A03FF7" w:rsidRDefault="00A03FF7"/>
          <w:p w14:paraId="5164A536" w14:textId="77777777" w:rsidR="00A03FF7" w:rsidRDefault="005F651D">
            <w:pPr>
              <w:spacing w:after="0" w:line="276" w:lineRule="auto"/>
            </w:pPr>
            <w:r>
              <w:rPr>
                <w:rFonts w:ascii="Times New Roman" w:eastAsia="Times New Roman" w:hAnsi="Times New Roman" w:cs="Times New Roman"/>
                <w:sz w:val="26"/>
              </w:rPr>
              <w:t>Quy định điều kiện, trình tự thủ tục chỉ định cơ sở kiểm nghiệm kiểm chứng về an toàn thực phẩm thuộc trách nhiệm quản lý Nhà nước của Bộ Công thương</w:t>
            </w:r>
          </w:p>
        </w:tc>
        <w:tc>
          <w:tcPr>
            <w:tcW w:w="0" w:type="auto"/>
          </w:tcPr>
          <w:p w14:paraId="1D22E18F" w14:textId="77777777" w:rsidR="00A03FF7" w:rsidRDefault="00A03FF7"/>
          <w:p w14:paraId="5E33F5BA" w14:textId="77777777" w:rsidR="00A03FF7" w:rsidRDefault="005F651D">
            <w:pPr>
              <w:spacing w:after="0" w:line="276" w:lineRule="auto"/>
            </w:pPr>
            <w:r>
              <w:rPr>
                <w:rFonts w:ascii="Times New Roman" w:eastAsia="Times New Roman" w:hAnsi="Times New Roman" w:cs="Times New Roman"/>
                <w:sz w:val="26"/>
              </w:rPr>
              <w:t>31-12-2013</w:t>
            </w:r>
          </w:p>
        </w:tc>
        <w:tc>
          <w:tcPr>
            <w:tcW w:w="0" w:type="auto"/>
          </w:tcPr>
          <w:p w14:paraId="0A66C50E" w14:textId="77777777" w:rsidR="00A03FF7" w:rsidRDefault="00A03FF7"/>
          <w:p w14:paraId="23A24D74" w14:textId="77777777" w:rsidR="00A03FF7" w:rsidRDefault="005F651D">
            <w:pPr>
              <w:spacing w:after="0" w:line="276" w:lineRule="auto"/>
            </w:pPr>
            <w:r>
              <w:rPr>
                <w:rFonts w:ascii="Times New Roman" w:eastAsia="Times New Roman" w:hAnsi="Times New Roman" w:cs="Times New Roman"/>
                <w:sz w:val="26"/>
              </w:rPr>
              <w:t>Bộ Công thương</w:t>
            </w:r>
          </w:p>
        </w:tc>
      </w:tr>
      <w:tr w:rsidR="00A03FF7" w14:paraId="3458C227" w14:textId="77777777">
        <w:tblPrEx>
          <w:tblCellMar>
            <w:top w:w="0" w:type="dxa"/>
            <w:bottom w:w="0" w:type="dxa"/>
          </w:tblCellMar>
        </w:tblPrEx>
        <w:tc>
          <w:tcPr>
            <w:tcW w:w="0" w:type="auto"/>
          </w:tcPr>
          <w:p w14:paraId="30B06472" w14:textId="77777777" w:rsidR="00A03FF7" w:rsidRDefault="00A03FF7"/>
          <w:p w14:paraId="7A0A33D1" w14:textId="77777777" w:rsidR="00A03FF7" w:rsidRDefault="005F651D">
            <w:pPr>
              <w:spacing w:after="0" w:line="276" w:lineRule="auto"/>
            </w:pPr>
            <w:r>
              <w:rPr>
                <w:rFonts w:ascii="Times New Roman" w:eastAsia="Times New Roman" w:hAnsi="Times New Roman" w:cs="Times New Roman"/>
                <w:sz w:val="26"/>
              </w:rPr>
              <w:t>27/2016/TT-BCT</w:t>
            </w:r>
          </w:p>
        </w:tc>
        <w:tc>
          <w:tcPr>
            <w:tcW w:w="0" w:type="auto"/>
          </w:tcPr>
          <w:p w14:paraId="7472C0EC" w14:textId="77777777" w:rsidR="00A03FF7" w:rsidRDefault="00A03FF7"/>
          <w:p w14:paraId="7160226E" w14:textId="77777777" w:rsidR="00A03FF7" w:rsidRDefault="005F651D">
            <w:pPr>
              <w:spacing w:after="0" w:line="276" w:lineRule="auto"/>
            </w:pPr>
            <w:r>
              <w:rPr>
                <w:rFonts w:ascii="Times New Roman" w:eastAsia="Times New Roman" w:hAnsi="Times New Roman" w:cs="Times New Roman"/>
                <w:sz w:val="26"/>
              </w:rPr>
              <w:t>Sửa đổi, bổ sung, bãi bỏ một số văn bản quy phạm pháp luật quy định về điều kiện đầu tư kinh doanh trong một số lĩnh vực thuộc phạm vi quản lý nhà nước của Bộ Công Thương</w:t>
            </w:r>
          </w:p>
        </w:tc>
        <w:tc>
          <w:tcPr>
            <w:tcW w:w="0" w:type="auto"/>
          </w:tcPr>
          <w:p w14:paraId="1015CA2E" w14:textId="77777777" w:rsidR="00A03FF7" w:rsidRDefault="00A03FF7"/>
          <w:p w14:paraId="2EF9EFB3" w14:textId="77777777" w:rsidR="00A03FF7" w:rsidRDefault="005F651D">
            <w:pPr>
              <w:spacing w:after="0" w:line="276" w:lineRule="auto"/>
            </w:pPr>
            <w:r>
              <w:rPr>
                <w:rFonts w:ascii="Times New Roman" w:eastAsia="Times New Roman" w:hAnsi="Times New Roman" w:cs="Times New Roman"/>
                <w:sz w:val="26"/>
              </w:rPr>
              <w:t>05-12-2016</w:t>
            </w:r>
          </w:p>
        </w:tc>
        <w:tc>
          <w:tcPr>
            <w:tcW w:w="0" w:type="auto"/>
          </w:tcPr>
          <w:p w14:paraId="456D6737" w14:textId="77777777" w:rsidR="00A03FF7" w:rsidRDefault="00A03FF7"/>
          <w:p w14:paraId="111D83DF" w14:textId="77777777" w:rsidR="00A03FF7" w:rsidRDefault="005F651D">
            <w:pPr>
              <w:spacing w:after="0" w:line="276" w:lineRule="auto"/>
            </w:pPr>
            <w:r>
              <w:rPr>
                <w:rFonts w:ascii="Times New Roman" w:eastAsia="Times New Roman" w:hAnsi="Times New Roman" w:cs="Times New Roman"/>
                <w:sz w:val="26"/>
              </w:rPr>
              <w:t>Bộ Công thương</w:t>
            </w:r>
          </w:p>
        </w:tc>
      </w:tr>
      <w:tr w:rsidR="00A03FF7" w14:paraId="546A3E0F" w14:textId="77777777">
        <w:tblPrEx>
          <w:tblCellMar>
            <w:top w:w="0" w:type="dxa"/>
            <w:bottom w:w="0" w:type="dxa"/>
          </w:tblCellMar>
        </w:tblPrEx>
        <w:tc>
          <w:tcPr>
            <w:tcW w:w="0" w:type="auto"/>
          </w:tcPr>
          <w:p w14:paraId="4C1D183A" w14:textId="77777777" w:rsidR="00A03FF7" w:rsidRDefault="00A03FF7"/>
          <w:p w14:paraId="13373C8B" w14:textId="77777777" w:rsidR="00A03FF7" w:rsidRDefault="005F651D">
            <w:pPr>
              <w:spacing w:after="0" w:line="276" w:lineRule="auto"/>
            </w:pPr>
            <w:r>
              <w:rPr>
                <w:rFonts w:ascii="Times New Roman" w:eastAsia="Times New Roman" w:hAnsi="Times New Roman" w:cs="Times New Roman"/>
                <w:sz w:val="26"/>
              </w:rPr>
              <w:t>38/2025/TT-BCT</w:t>
            </w:r>
          </w:p>
        </w:tc>
        <w:tc>
          <w:tcPr>
            <w:tcW w:w="0" w:type="auto"/>
          </w:tcPr>
          <w:p w14:paraId="491A614F" w14:textId="77777777" w:rsidR="00A03FF7" w:rsidRDefault="00A03FF7"/>
          <w:p w14:paraId="1413F21D" w14:textId="77777777" w:rsidR="00A03FF7" w:rsidRDefault="005F651D">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5C3BF0EA" w14:textId="77777777" w:rsidR="00A03FF7" w:rsidRDefault="00A03FF7"/>
          <w:p w14:paraId="02962B8F" w14:textId="77777777" w:rsidR="00A03FF7" w:rsidRDefault="005F651D">
            <w:pPr>
              <w:spacing w:after="0" w:line="276" w:lineRule="auto"/>
            </w:pPr>
            <w:r>
              <w:rPr>
                <w:rFonts w:ascii="Times New Roman" w:eastAsia="Times New Roman" w:hAnsi="Times New Roman" w:cs="Times New Roman"/>
                <w:sz w:val="26"/>
              </w:rPr>
              <w:t>19-06-2025</w:t>
            </w:r>
          </w:p>
        </w:tc>
        <w:tc>
          <w:tcPr>
            <w:tcW w:w="0" w:type="auto"/>
          </w:tcPr>
          <w:p w14:paraId="5611CBAA" w14:textId="77777777" w:rsidR="00A03FF7" w:rsidRDefault="00A03FF7"/>
          <w:p w14:paraId="03BF13E1" w14:textId="77777777" w:rsidR="00A03FF7" w:rsidRDefault="005F651D">
            <w:pPr>
              <w:spacing w:after="0" w:line="276" w:lineRule="auto"/>
            </w:pPr>
            <w:r>
              <w:rPr>
                <w:rFonts w:ascii="Times New Roman" w:eastAsia="Times New Roman" w:hAnsi="Times New Roman" w:cs="Times New Roman"/>
                <w:sz w:val="26"/>
              </w:rPr>
              <w:t>Bộ Công thương</w:t>
            </w:r>
          </w:p>
        </w:tc>
      </w:tr>
    </w:tbl>
    <w:p w14:paraId="0ADB9C72" w14:textId="77777777" w:rsidR="00A03FF7" w:rsidRDefault="005F651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kiểm nghiệm đã được chỉ định.</w:t>
      </w:r>
    </w:p>
    <w:p w14:paraId="260D7079" w14:textId="77777777" w:rsidR="00A03FF7" w:rsidRDefault="005F651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CA08821" w14:textId="77777777" w:rsidR="00A03FF7" w:rsidRDefault="005F651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https://thutuc.dichvucong.gov.vn/p/home/dvc-tthc-thu-tuc-hanh-chinh-chi-tiet.html?ma_thu_tuc=5615</w:t>
      </w:r>
    </w:p>
    <w:sectPr w:rsidR="00A03FF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3FF7"/>
    <w:rsid w:val="005F651D"/>
    <w:rsid w:val="00A03FF7"/>
    <w:rsid w:val="00E3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0461"/>
  <w15:docId w15:val="{14DBB9E7-5737-4049-BC85-914EE367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2025-11-27T08:42:00Z</dcterms:created>
  <dcterms:modified xsi:type="dcterms:W3CDTF">2025-11-27T08:42:00Z</dcterms:modified>
</cp:coreProperties>
</file>