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2.002094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kinh doanh hóa chất hạn chế sản xuất, kinh doanh trong lĩnh vực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Giấy phép bị mất, sai sót, hư hỏng hoặc có thay đổi về thông tin của tổ chức, cá nhân, tổ chức, cá nhân lập 01 bộ hồ sơ đề nghị cấp lại Giấy phép và gửi Cục Hóa chất qua đường bưu điện hoặc gửi trực tiếp hoặc qua hệ thống dịch vụ công trực tuyến;
- Trong thời gian 05 (năm) ngày làm việc, kể từ ngày nhận đủ hồ sơ hợp lệ, Cục Hóa chất kiểm tra, cấp lại Giấy phép cho tổ chức, cá nhân.
- Trường hợp không cấp lại Giấy phép, cơ quan có thẩm quyền cấp phép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chính Giấy phép đã được cấp trong trường hợp Giấy phép bị sai sót hoặc có thay đổi về thông tin đăng ký thành lập của tổ chức, cá nhân; phần bản chính còn lại có thể nhận dạng được của Giấy phép trong trường hợp Giấy phép bị hư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phép kinh doanh hóa chất hạn chế sản xuất, kinh doanh trong lĩnh vực công nghiệp theo mẫu 01d quy định tại Phụ lục VI ban hành kèm theo Nghị định 82/2022/NĐ-CP.</w:t>
            </w:r>
          </w:p>
        </w:tc>
        <w:tc>
          <w:p/>
          <w:p>
            <w:pPr>
              <w:spacing w:after="0" w:before="0" w:lineRule="auto" w:line="276"/>
              <w:jc w:val="left"/>
            </w:pPr>
            <w:r>
              <w:rPr>
                <w:rFonts w:ascii="Times New Roman" w:hAnsi="Times New Roman" w:cs="Times New Roman" w:eastAsia="Times New Roman"/>
                <w:b w:val="false"/>
                <w:sz w:val="26"/>
              </w:rPr>
              <w:t>Mẫu 1d.docx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xuất/kinh doanh hóa chất hạn chế sản xuất, kinh doanh trong lĩnh vực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 113/2017/NĐ-CP</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chung:
- Điều kiện kinh doanh
+ Là tổ chức, cá nhân được thành lập theo quy định của pháp luật;;
+ Cơ sở vật chất – kỹ thuật phải đáp ứng yêu cầu trong kinh doanh theo quy định tại Điều 12 của Luật hóa chất; Điều 4; khoản 2 Điều 5; khoản 1, khoản 2 Điều 6 của Nghị định 113/2017/NĐ-CP;
+ Có cửa hàng hoặc địa điểm kinh doanh, nơi bày bán phải đảm bảo các yêu cầu về an toàn hóa chất, an toàn phòng, chống cháy nổ theo quy định của pháp luật; 
+ Có kho chứa hoặc có hợp đồng thuê kho chứa hóa chất hoặc sử dụng kho của tổ chức, cá nhân mua hoặc bán hóa chất đáp ứng được các điều kiện về bảo quản an toàn hóa chất, an toàn phòng, chống cháy nổ;
+ Người phụ trách về an toàn hóa chất của cơ sở kinh doanh hóa chất phải có trình độ trung cấp trở lên về chuyên ngành hóa chất.
+ Các đối tượng quy định phải được huấn luyện an toàn hóa chất.
+ Hóa chất hạn chế sản xuất, kinh doanh trong lĩnh vực công nghiệp phải được tồn trữ, bảo quản ở một khu vực riêng trong kho hoặc kho riêng
*Điều kiện riêng:
Trường hợp Giấy phép bị mất, sai sót, hư hỏng hoặc có thay đổi về thông tin của tổ chức, cá nhân, tổ chức, cá nhân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https://thutuc.dichvucong.gov.vn/p/home/dvc-tthc-thu-tuc-hanh-chinh-chi-tiet.html?ma_thu_tuc=7324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2025-11-27T08:42:40Z</dcterms:created>
  <dc:creator>Apache POI</dc:creator>
</cp:coreProperties>
</file>