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ĐỊA ĐIỂM SINH HOẠT TÔN GIÁO TẬP TRUNG TRONG ĐỊA BÀN MỘT XÃ (CÁP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thay đổi địa điểm sinh hoạt tôn giáo tập trung, người đại diện của nhóm sinh hoạt tôn giáo tập trung có trách nhiệm gửi hồ sơ đề nghị thay đổi địa điểm sinh hoạt tôn giáo tập trung đến Ủy ban nhân dân cấp xã.</w:t>
      </w:r>
    </w:p>
    <w:p>
      <w:pPr>
        <w:spacing w:after="0" w:before="0" w:lineRule="auto" w:line="276"/>
        <w:jc w:val="both"/>
      </w:pPr>
      <w:r>
        <w:rPr>
          <w:rFonts w:ascii="Times New Roman" w:hAnsi="Times New Roman" w:cs="Times New Roman" w:eastAsia="Times New Roman"/>
          <w:b w:val="false"/>
          <w:sz w:val="26"/>
        </w:rPr>
        <w:t>Bước 2: Ủy ban nhân dân cấp xã xem xét hồ sơ đề nghị, trường hợp hồ sơ chưa đầy đủ, hợp lệ, Ủy ban nhân dân cấp xã hướng dẫn trực tiếp hoặc thông báo qua thư điện tử, tin nhắn điện thoại hoặc văn bản cho người đại diện nhóm sinh hoạt tôn giáo tập trung để bổ sung, hoàn thiện hồ sơ.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Sau khi thẩm định hồ sơ, Ủy ban nhân dân cấp xã chấp thuận hoặc không chấp thuận về việc đăng ký thay đổi địa điểm sinh hoạt tôn giáo của nhóm sinh hoạt tôn giáo tập trung và gửi kết quả giải quyết về Bộ phận Tiếp nhận và trả kết quả của Ủy ban nhân dân cấp xã để trả cho người đại diện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Ủy ban nhân dân cấp xã; 
Ủy ban nhân dân cấp xã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thay đổi địa điểm sinh hoạt tôn giáo tập trung của nhóm sinh hoạt tôn giáo tập trung là người Việt Nam (Mẫu B7,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địa điểm hợp pháp mới để làm nơi sinh hoạt tôn giáo tập trung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tổ chức tôn giáo hoặc tổ chức được cấp chứng nhận đăng ký hoạt động tôn giáo về việc thay đổi địa điểm đối với nhóm sinh hoạt tôn giáo do tổ chức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địa điểm sinh hoạt tôn giáo tập trung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là 10 ngày kể từ ngày được chấp thuận địa điểm mới, nhóm sinh hoạt tôn giáo tập trung phải chấm dứt sinh hoạt tôn giáo tại địa điểm cũ và có trách nhiệm thông báo bằng văn bản đến Ủy ban nhân dân cấp xã.</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2025-11-27T08:55:29Z</dcterms:created>
  <dc:creator>Apache POI</dc:creator>
</cp:coreProperties>
</file>