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TỔ CHỨC ĐẠI HỘI CỦA TỔ CHỨC TÔN GIÁO, TỔ CHỨC TÔN GIÁO TRỰC THUỘC, TỔ CHỨC ĐƯỢC CẤP CHỨNG NHẬN ĐĂNG KÝ HOẠT ĐỘNG TÔN GIÁO CÓ ĐỊA BÀN HOẠT ĐỘNG Ở MỘT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tổ chức tôn giáo trực thuộc, tổ chức được cấp chứng nhận đăng ký hoạt động tôn giáo có địa bàn hoạt động ở một xã trước khi tổ chức đại hội có trách nhiệm gửi hồ sơ đề nghị đến Ủy ban nhân dân cấp xã.
- Bước 2: Ủy ban nhân dân cấp xã xem xét hồ sơ đề nghị, trường hợp hồ sơ chưa đầy đủ, hợp lệ, Ủy ban nhân dân cấp xã hướng dẫn trực tiếp hoặc thông báo qua thư điện tử, tin nhắn điện thoại hoặc văn bản cho tổ chức hoặc người đại diện của nhóm người theo tôn giáo để bổ sung, hoàn thiện hồ sơ. Trường hợp từ chối tiếp nhận, giải quyết phải nêu rõ lý do. Thời gian hoàn thiện hồ sơ không tính vào thời hạn giải quyết.
- Bước 3: Sau khi thẩm định hồ sơ, Ủy ban nhân dân cấp xã chấp thuận hoặc không chấp thuận về việc tổ chức đại hội và gửi kết quả giải quyết về Bộ phận Tiếp nhận và trả kết quả của Ủy ban nhân dân cấp xã để trả cho các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Ủy ban nhân dân cấp xã
Ủy ban nhân dân cấp xã tiếp nhận hồ sơ đăng ký và có Giấy tiếp nhận hồ sơ và hẹn ngày trả kết quả.
Thời hạn giải quyết: 25 ngày kể từ ngày nhận đủ văn bản đề nghị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Cổng dịch vụ công
Thời hạn giải quyết: 25 ngày kể từ ngày nhận đủ văn bản đề nghị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dịch vụ bưu chính công ích; qua thuê dịch vụ của doanh nghiệp, cá nhân hoặc ủy quyền theo quy định của pháp luật
 Ngày tiếp nhận hồ sơ được tính theo ngày ghi trên dấu công văn đến
Thời hạn giải quyết: 25 ngày kể từ ngày nhận đủ văn bản đề nghị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 Văn bản đề nghị (theo mẫu); + Chương trình tổ chức đại hội; dự kiến thành phần, số lượng người tham dự;  + Báo cáo tổng kết hoạt động của tổ chức; + Dự thảo hiến chương hoặc hiến chương sửa đổi (nếu có). - Số lượng hồ sơ: 01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Tên mẫu đơn, mẫu tờ khai: Đề nghị về việc tổ chức đại hội (Mẫu B33 Phụ lục ban hành kèm theo Nghị định số 95/2023/NĐ-CP ngày 29/12/2023 của Chính phủ, được sửa đổi tại Phụ lục II ban hành kèm theo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chấp thuận hoặc không chấp thuận về việc tổ chức đại hội,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02/2016/QH14</w:t>
            </w:r>
          </w:p>
        </w:tc>
        <w:tc>
          <w:p/>
          <w:p>
            <w:pPr>
              <w:spacing w:after="0" w:before="0" w:lineRule="auto" w:line="276"/>
              <w:jc w:val="left"/>
            </w:pPr>
            <w:r>
              <w:rPr>
                <w:rFonts w:ascii="Times New Roman" w:hAnsi="Times New Roman" w:cs="Times New Roman" w:eastAsia="Times New Roman"/>
                <w:b w:val="false"/>
                <w:sz w:val="26"/>
              </w:rPr>
              <w:t>18-11-2016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https://thutuc.dichvucong.gov.vn/p/home/dvc-tthc-thu-tuc-hanh-chinh-chi-tiet.html?ma_thu_tuc=384143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2025-11-27T08:56:30Z</dcterms:created>
  <dc:creator>Apache POI</dc:creator>
</cp:coreProperties>
</file>