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1.005142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420/QĐ-BGDĐT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dự thi tốt nghiệp trung học phổ thông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Đăng ký dự thi:
- Người đã hoàn thành Chương trình giáo dục phổ thông/giáo dục thường xuyên trong năm tổ chức kỳ thi theo quy định tại điểm a khoản 1 Điều 19 Quy chế thi tốt nghiệp trung học phổ thông ban hành kèm theo Thông tư số 24/2024/TT-BGDĐT ngày 24/12/2024 của Bộ trưởng Bộ Giáo dục và Đào tạo (sau đây gọi tắt là Quy chế thi tốt nghiệp trung học phổ thông) đăng ký dự thi trực tuyến hoặc đăng ký dự thi trực tiếp tại trường phổ thông nơi học lớp 12.
- Người đã hoàn thành Chương trình giáo dục phổ thông/giáo dục thường xuyên nhưng chưa tốt nghiệp trung học phổ thông ở những năm trước; hoặc người đã có Bằng tốt nghiệp trung học phổ thông dự thi để lấy kết quả làm cơ sở đăng ký xét tuyển sinh; hoặc người đã có Bằng tốt nghiệp trung cấp dự thi để lấy kết quả làm cơ sở đăng ký xét tuyển sinh theo quy định tại điểm b, c, d khoản 1 Điều 19 Quy chế thi tốt nghiệp trung học phổ thông đăng ký dự thi trực tuyến hoặc trực tiếp tại địa điểm (gọi là nơi đăng ký dự thi) do Sở Giáo dục và Đào tạo quy định.</w:t>
      </w:r>
    </w:p>
    <w:p>
      <w:pPr>
        <w:spacing w:after="0" w:before="0" w:lineRule="auto" w:line="276"/>
        <w:jc w:val="both"/>
      </w:pPr>
      <w:r>
        <w:rPr>
          <w:rFonts w:ascii="Times New Roman" w:hAnsi="Times New Roman" w:cs="Times New Roman" w:eastAsia="Times New Roman"/>
          <w:b w:val="false"/>
          <w:sz w:val="26"/>
        </w:rPr>
        <w:t>b) Đăng ký môn thi:
- Để xét công nhận tốt nghiệp trung học phổ thông: Thí sinh phải đăng ký dự thi môn Ngữ văn, môn Toán và 01 bài thi tự chọn gồm 02 môn thi trong số các môn: Vật lí, Hóa học, Sinh học, Lịch sử, Địa lí, Giáo dục kinh tế và pháp luật, Tin học, Công nghệ Công nghiệp, Công nghệ Nông nghiệp, Ngoại ngữ. Thí sinh chọn 02 môn thi của bài thi tự chọn trong số các môn đã được học ở lớp 12. Thí sinh được đăng ký dự thi môn Ngoại ngữ khác với môn Ngoại ngữ đang học tại trường phổ thông.
- Đối với người đã có Bằng tốt nghiệp trung học phổ thông dự thi để lấy kết quả làm cơ sở đăng ký xét tuyển sinh; hoặc người đã có Bằng tốt nghiệp trung cấp dự thi để lấy kết quả làm cơ sở đăng ký xét tuyển sinh thuộc đối tượng quy định tại điểm c, d khoản 1 Điều 19 Quy chế thi tốt nghiệp trung học phổ thông chỉ đăng ký môn thi theo nguyện vọng. Riêng đối với bài thi tự chọn, thí sinh chỉ được chọn tối đa 02 môn thi.</w:t>
      </w:r>
    </w:p>
    <w:p>
      <w:pPr>
        <w:spacing w:after="0" w:before="0" w:lineRule="auto" w:line="276"/>
        <w:jc w:val="both"/>
      </w:pPr>
      <w:r>
        <w:rPr>
          <w:rFonts w:ascii="Times New Roman" w:hAnsi="Times New Roman" w:cs="Times New Roman" w:eastAsia="Times New Roman"/>
          <w:b w:val="false"/>
          <w:sz w:val="26"/>
        </w:rPr>
        <w:t>c) Nộp hồ sơ đăng ký dự thi:
- Đối với người đã hoàn thành Chương trình giáo dục phổ thông/giáo dục thường xuyên trong năm tổ chức kỳ thi theo quy định tại điểm a khoản 1 Điều 19 Quy chế thi tốt nghiệp trung học phổ thông:
Thí sinh đăng ký dự thi theo hình thức trực tuyến: khai hồ sơ trực tuyến tại Cổng thông tin điện tử do Bộ Giáo dục và Đào tạo quy định và nộp bản chính hoặc bản sao được chứng thực từ bản chính hoặc bản sao được cấp từ sổ gốc hoặc bản sao kèm bản gốc để đối chiếu (gọi chung là bản sao) các hồ sơ minh chứng để hưởng chế độ ưu tiên, khuyến khích cho nơi đăng ký dự thi.
Trường hợp thí sinh không thể đăng ký dự thi theo hình thức trực tuyến có thể nộp hồ sơ trực tiếp như sau: khai hồ sơ đăng ký dự thi theo mẫu do Bộ Giáo dục và Đào tạo ban hành và nộp cho nơi đăng ký dự thi kèm theo bản sao các minh chứng để hưởng chế độ ưu tiên, khuyến khích (nếu có).
- Người đã hoàn thành Chương trình giáo dục phổ thông/giáo dục thường xuyên nhưng chưa tốt nghiệp trung học phổ thông ở những năm trước; hoặc, người đã có Bằng tốt nghiệp trung học phổ thông dự thi để lấy kết quả làm cơ sở đăng ký xét tuyển sinh; hoặc, người đã có Bằng tốt nghiệp trung cấp dự thi để lấy kết quả làm cơ sở đăng ký xét tuyển sinh theo quy định tại điểm b, c, d khoản 1 Điều 19 Quy chế thi tốt nghiệp trung học phổ thông:	
Thí sinh đăng ký dự thi theo hình thức trực tuyến: sử dụng tài khoản VneID để đăng nhập và khai phiếu đăng ký dự thi tại Cổng thông tin điện tử do Bộ Giáo dục và Đào tạo quy định rồi in phiếu đăng ký dự thi được tải về từ hệ thống thành 02 bản, nộp cho nơi đăng ký dự thi; bản sao các hồ sơ minh chứng để hưởng chế độ ưu tiên, khuyến khích (nếu có) được nộp cho nơi đăng ký dự thi cùng với phiếu đăng ký dự thi và các hồ sơ được quy định tại điểm d, đ, e, g khoản 3 Điều 20 Quy chế thi tốt nghiệp trung học phổ thông;
Trường hợp thí sinh không thể đăng ký dự thi theo hình thức trực tuyến có thể nộp hồ sơ trực tiếp như sau: khai hồ sơ đăng ký dự thi theo mẫu do Bộ Giáo dục và Đào tạo ban hành và nộp cho nơi đăng ký dự thi kèm theo bản sao các minh chứng để hưởng chế độ ưu tiên, khuyến khích (nếu có).</w:t>
      </w:r>
    </w:p>
    <w:p>
      <w:pPr>
        <w:spacing w:after="0" w:before="0" w:lineRule="auto" w:line="276"/>
        <w:jc w:val="both"/>
      </w:pPr>
      <w:r>
        <w:rPr>
          <w:rFonts w:ascii="Times New Roman" w:hAnsi="Times New Roman" w:cs="Times New Roman" w:eastAsia="Times New Roman"/>
          <w:b w:val="false"/>
          <w:sz w:val="26"/>
        </w:rPr>
        <w:t>d) Thời gian nộp hồ sơ đăng ký dự thi:
Thí sinh nộp hồ sơ đăng ký dự thi theo thời gian được quy định trong hướng dẫn tổ chức kỳ thi tốt nghiệp trung học phổ thông hằng năm của Bộ Giáo dục và Đào tạo. Khi hết hạn nộp hồ sơ đăng ký dự thi, nếu phát hiện có nhầm lẫn, sai sót, thí sinh phải thông báo kịp thời cho nơi đăng ký dự thi hoặc thông báo cho Điểm thi trong ngày làm thủ tục dự thi để sửa chữa, bổ sung.</w:t>
      </w:r>
    </w:p>
    <w:p>
      <w:pPr>
        <w:spacing w:after="0" w:before="0" w:lineRule="auto" w:line="276"/>
        <w:jc w:val="both"/>
      </w:pPr>
      <w:r>
        <w:rPr>
          <w:rFonts w:ascii="Times New Roman" w:hAnsi="Times New Roman" w:cs="Times New Roman" w:eastAsia="Times New Roman"/>
          <w:b w:val="false"/>
          <w:sz w:val="26"/>
        </w:rPr>
        <w:t>đ) Hiệu trưởng trường phổ thông hoặc Thủ trưởng đơn vị nơi đăng ký dự thi chịu trách nhiệm:
- Cấp tài khoản và mật khẩu cho thí sinh là người đã hoàn thành Chương trình giáo dục phổ thông/giáo dục thường xuyên trong năm tổ chức kỳ thi theo quy định tại điểm a khoản 1 Điều 19 Quy chế thi tốt nghiệp trung học phổ thông; hướng dẫn thí sinh chuẩn bị hồ sơ để đăng ký dự thi trực tuyến; hướng dẫn thí sinh đăng ký dự thi; thu Phiếu đăng ký dự thi, nhập thông tin thí sinh đăng ký dự thi (đối với thí sinh đăng ký trực tiếp).
Tài khoản của thí sinh là số Thẻ Căn cước/Căn cước công dân (viết tắt là CCCD)/mã số định danh cá nhân (viết tắt là ĐDCN) do cơ quan Công an cấp. Đối với thí sinh không có Thẻ Căn Cước/CCCD/ĐDCN hoặc không có quốc tịch Việt Nam thì sử dụng số Hộ chiếu của thí sinh để thay thế. Trường hợp thí sinh không có Thẻ Căn Cước/CCCD/ĐDCN/số Hộ chiếu thì Hệ thống Quản lý thi sẽ gán cho thí sinh một mã số gồm 12 ký tự để quản lý;
- Thu hồ sơ đăng ký dự thi của thí sinh là người đã hoàn thành Chương trình giáo dục phổ thông/giáo dục thường xuyên nhưng chưa tốt nghiệp trung học phổ thông ở những năm trước; hoặc, người đã có Bằng tốt nghiệp trung học phổ thông dự thi để lấy kết quả làm cơ sở đăng ký xét tuyển sinh; hoặc, người đã có Bằng tốt nghiệp trung cấp dự thi để lấy kết quả làm cơ sở đăng ký xét tuyển sinh theo quy định tại điểm b, c, d khoản 1 Điều 19 Quy chế thi tốt nghiệp trung học phổ thông; cấp tài khoản cho thí sinh ngay khi thu hồ sơ (đối với trường hợp thí sinh đăng ký trực tiếp);
- Rà soát, cập nhật thông tin về kết quả học tập của thí sinh ở trường phổ thông; tra cứu thông tin từ nguồn thông tin cơ sở dữ liệu quốc gia về dân cư để xác nhận diện ưu tiên theo nơi thường trú, đối tượng người dân tộc thiểu số cho thí sinh (thực hiện trên Hệ thống Quản lý thi);
- Tổ chức xét duyệt hồ sơ đăng ký dự thi và thông báo công khai những trường hợp không đủ điều kiện dự thi quy định tại khoản 2 Điều 19 Quy chế thi tốt nghiệp trung học phổ thông chậm nhất trước ngày thi 15 ngày; quản lý hồ sơ đăng ký dự thi và chuyển hồ sơ, dữ liệu đăng ký dự thi cho Sở Giáo dục và Đào tạo.</w:t>
      </w:r>
    </w:p>
    <w:p>
      <w:pPr>
        <w:spacing w:after="0" w:before="0" w:lineRule="auto" w:line="276"/>
        <w:jc w:val="both"/>
      </w:pPr>
      <w:r>
        <w:rPr>
          <w:rFonts w:ascii="Times New Roman" w:hAnsi="Times New Roman" w:cs="Times New Roman" w:eastAsia="Times New Roman"/>
          <w:b w:val="false"/>
          <w:sz w:val="26"/>
        </w:rPr>
        <w:t>e) Sở Giáo dục và Đào tạo quản trị dữ liệu đăng ký dự thi của thí sinh và gửi dữ liệu về Bộ Giáo dục và Đào tạo.
Bộ Giáo dục và Đào tạo quản trị dữ liệu đăng ký dự thi toàn quốc.</w:t>
      </w:r>
    </w:p>
    <w:p>
      <w:pPr>
        <w:spacing w:after="0" w:before="0" w:lineRule="auto" w:line="276"/>
        <w:jc w:val="both"/>
      </w:pPr>
      <w:r>
        <w:rPr>
          <w:rFonts w:ascii="Times New Roman" w:hAnsi="Times New Roman" w:cs="Times New Roman" w:eastAsia="Times New Roman"/>
          <w:b w:val="false"/>
          <w:sz w:val="26"/>
        </w:rPr>
        <w:t>g) Thí sinh đến địa điểm dự thi làm thủ tục dự thi và nhận thẻ dự thi có trách nhiệm:
- Có mặt tại phòng thi đúng thời gian quy định để làm thủ tục dự thi;
- Xuất trình Thẻ Căn cước/CCCD/Hộ chiếu và nhận thẻ dự thi;
- Nếu thấy có những sai sót về họ, tên đệm, tên, ngày, tháng, năm sinh, đối tượng ưu tiên, khu vực ưu tiên, phải báo ngay cho Giám thị hoặc người làm nhiệm vụ tại Điểm thi để xử lý kịp thời;
- Trường hợp bị mất Thẻ Căn Cước/CCCD/Hộ chiếu hoặc các giấy tờ cần thiết khác, phải báo cáo ngay cho Trưởng Điểm thi để xem xét, xử lý.</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Theo hướng dẫn tổ chức kỳ thi tốt nghiệp THPT hằng năm của Bộ Giáo dục và Đào tạo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tuyến hoặc trực tiếp tại nơi đăng ký dự thi do Sở Giáo dục và Đào tạo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Theo hướng dẫn tổ chức kỳ thi tốt nghiệp THPT hằng năm của Bộ Giáo dục và Đào tạo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Trực tuyến hoặc trực tiếp tại nơi đăng ký dự thi do Sở Giáo dục và Đào tạo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Theo hướng dẫn tổ chức kỳ thi tốt nghiệp THPT hằng năm của Bộ Giáo dục và Đào tạo </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Phiếu Đăng ký dự thi (theo mẫu tại Phụ lục II ban hành kèm theo Thông tư số 24/2024/TT-BGDĐT ngày 24/12/2024 của Bộ trưởng Bộ Giáo dục và Đào tạo ban hành Quy chế thi tốt nghiệp trung học phổ thông)</w:t>
            </w:r>
          </w:p>
        </w:tc>
        <w:tc>
          <w:p/>
          <w:p>
            <w:pPr>
              <w:spacing w:after="0" w:before="0" w:lineRule="auto" w:line="276"/>
              <w:jc w:val="left"/>
            </w:pPr>
            <w:r>
              <w:rPr>
                <w:rFonts w:ascii="Times New Roman" w:hAnsi="Times New Roman" w:cs="Times New Roman" w:eastAsia="Times New Roman"/>
                <w:b w:val="false"/>
                <w:sz w:val="26"/>
              </w:rPr>
              <w:t>MUPHIUNGKDTHI.docx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loại chứng nhận hợp lệ để được hưởng chế độ ưu tiên, khuyến khích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Ảnh cỡ 4x6 chụp theo kiểu căn cước/căn cước công dân, được chụp trước thời gian nộp hồ sơ không quá 06 tháng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học bạ trung học phổ thông (đối với thí sinh là người đã hoàn thành Chương trình giáo dục phổ thông/giáo dục thường xuyên nhưng chưa tốt nghiệp trung học phổ thông ở những năm trước thuộc điểm b khoản 1 Điều 19 của Quy chế thi tốt nghiệp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Bằng tốt nghiệp trung học phổ thông (đối với thí sinh là người đã có Bằng tốt nghiệp trung học phổ thông dự thi để lấy kết quả làm cơ sở đăng ký xét tuyển sinh thuộc điểm c khoản 1 Điều 19 của Quy chế thi tốt nghiệp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sao Bằng tốt nghiệp trung cấp, bản sao Sổ học tập hoặc bảng điểm học các môn văn hóa trung học phổ thông  theo quy định của Luật Giáo dục và các văn bản hướng dẫn hiện hành của Bộ Giáo dục và Đào tạo (đối với thí sinh là người đã có Bằng tốt nghiệp trung cấp dự thi để lấy kết quả làm cơ sở đăng ký xét tuyển sinh thuộc điểm d khoản 1 Điều 19 của Quy chế thi tốt nghiệp trung học phổ thông)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Giấy xác nhận điểm bảo lưu (nếu có) do Hiệu trưởng trường phổ thông nơi thí sinh đã dự thi năm trước xác nhận hoặc do Sở Giáo dục và Đào tạo nơi thí sinh đã dự thi xác nhận trong trường hợp thí sinh dự thi tại tỉnh khác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Bản chính hoặc bản sao được chứng thực từ bản chính hoặc bản sao được cấp từ sổ gốc hoặc bản sao kèm bản gốc để đối chiếu  các hồ sơ minh chứng để hưởng chế độ ưu tiên, khuyến khích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Cơ sở giáo dục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Nơi đăng ký dự thi theo quy định</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Trung tâm Giáo dục thường xuyên, Trường Trung học phổ thông, Cơ sở giáo dục thực hiện chương trình giáo dục THPT hoặc chương trình GDTX cấp THPT, Trường đại học, học viện, cao đẳng, cao đẳng nghề; trường trung cấp chuyên nghiệp, trung cấp nghề; tổ chức và cá nhân tham gia kỳ thi</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dự thi tốt nghiệp trung học phổ thông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24/2024/TT-BGDĐT</w:t>
            </w:r>
          </w:p>
        </w:tc>
        <w:tc>
          <w:p/>
          <w:p>
            <w:pPr>
              <w:spacing w:after="0" w:before="0" w:lineRule="auto" w:line="276"/>
              <w:jc w:val="left"/>
            </w:pPr>
            <w:r>
              <w:rPr>
                <w:rFonts w:ascii="Times New Roman" w:hAnsi="Times New Roman" w:cs="Times New Roman" w:eastAsia="Times New Roman"/>
                <w:b w:val="false"/>
                <w:sz w:val="26"/>
              </w:rPr>
              <w:t>Thông tư ban hành Quy chế thi tốt nghiệp trung học phổ thông</w:t>
            </w:r>
          </w:p>
        </w:tc>
        <w:tc>
          <w:p/>
          <w:p>
            <w:pPr>
              <w:spacing w:after="0" w:before="0" w:lineRule="auto" w:line="276"/>
              <w:jc w:val="left"/>
            </w:pPr>
            <w:r>
              <w:rPr>
                <w:rFonts w:ascii="Times New Roman" w:hAnsi="Times New Roman" w:cs="Times New Roman" w:eastAsia="Times New Roman"/>
                <w:b w:val="false"/>
                <w:sz w:val="26"/>
              </w:rPr>
              <w:t>24-12-2024</w:t>
            </w:r>
          </w:p>
        </w:tc>
        <w:tc>
          <w:p/>
          <w:p>
            <w:pPr>
              <w:spacing w:after="0" w:before="0" w:lineRule="auto" w:line="276"/>
              <w:jc w:val="left"/>
            </w:pPr>
            <w:r>
              <w:rPr>
                <w:rFonts w:ascii="Times New Roman" w:hAnsi="Times New Roman" w:cs="Times New Roman" w:eastAsia="Times New Roman"/>
                <w:b w:val="false"/>
                <w:sz w:val="26"/>
              </w:rPr>
              <w:t>Bộ trưởng Bộ Giáo dục và Đào tạo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Các đối tượng dự thi phải đăng ký dự thi và nộp đầy đủ các giấy tờ đúng thời hạn;
b) Đối tượng là người đã có Bằng tốt nghiệp trung cấp dự thi để lấy kết quả làm cơ sở đăng ký xét tuyển sinh quy định tại điểm d khoản 1 Điều 19 Quy chế thi tốt nghiệp trung học phổ thông phải bảo đảm đã học và thi đạt yêu cầu đủ khối lượng kiến thức văn hóa trung học phổ thông theo quy định của Luật Giáo dục và các văn bản hướng dẫn hiện hành của Bộ Giáo dục và Đào tạo.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https://thutuc.dichvucong.gov.vn/p/home/dvc-tthc-thu-tuc-hanh-chinh-chi-tiet.html?ma_thu_tuc=7211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2025-11-27T09:08:17Z</dcterms:created>
  <dc:creator>Apache POI</dc:creator>
</cp:coreProperties>
</file>