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trường mẫu giáo, trường mầm non, nhà trẻ</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mầm non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(nếu đề nghị cho phép thành lập trường mầm non dân lập, tư thục) gửi 01 bộ hồ sơ quy định tại khoản 2 Điều 1 phụ lục I kèm theo Nghị định số 142/2025/NĐ-CP  qua cổng dịch vụ công trực tuyến hoặc bưu chính hoặc trực tiếp đến Ủy ban nhân dân cấp xã;
Trường hợp trường mầm non chuyển địa điểm hoạt động giáo dục thì phải đáp ứng các điều kiện và thực hiện thủ tục thành lập hoặc cho phép thành lập trường mầm non, cho phép trường mầm non hoạt động giáo dục quy định tại Điều 1 và Điều 2 Phụ lục I kèm theo Nghị định 142/2025/NĐ-CP.</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nếu hồ sơ không hợp lệ thì Ủy ban nhân dân cấp xã thông báo bằng văn bản những nội dung cần chỉnh sửa cho cơ quan, tổ chức, cá nhân đề nghị thành lập hoặc cho phép thành lập trường mầm non;</w:t>
      </w:r>
    </w:p>
    <w:p>
      <w:pPr>
        <w:spacing w:after="0" w:before="0" w:lineRule="auto" w:line="276"/>
        <w:jc w:val="both"/>
      </w:pPr>
      <w:r>
        <w:rPr>
          <w:rFonts w:ascii="Times New Roman" w:hAnsi="Times New Roman" w:cs="Times New Roman" w:eastAsia="Times New Roman"/>
          <w:b w:val="false"/>
          <w:sz w:val="26"/>
        </w:rPr>
        <w:t>Trong thời hạn 20 ngày làm việc, kể từ nhận đủ hồ sơ, nếu hồ sơ hợp lệ, trong thời hạn 20 ngày Ủy ban nhân dân cấp xã tổ chức thẩm định các điều kiện thành lập hoặc cho phép thành lập trường mầm non; nếu đủ điều kiện thì Chủ tịch Ủy ban nhân dân cấp xã quyết định việc thành lập hoặc cho phép thành lập trường mầm non; nếu chưa đủ điều kiện thì thông báo bằng văn bản cho cơ quan, tổ chức, cá nhân đề nghị thành lập hoặc cho phép thành lập trường mầm non và nêu rõ lý do.
Quyết định thành lập hoặc cho phép thành lập trường mầm non (theo Mẫu số 10 Phụ lục II kèm theo Nghị định 142/2025/NĐ-CP) được công bố công khai trên các phương tiện thông tin đại chúng.
Sau thời hạn 02 năm kể từ ngày quyết định thành lập hoặc cho phép thành lập trường mầm non có hiệu lực, nếu trường mầm non không được cho phép hoạt động giáo dục thì Ủy ban nhân dân cấp xã thu hồi quyết định thành lập hoặc quyết định cho phép thành lập trường.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Ủy ban nhân dân cấp xã thông báo bằng văn bản những nội dung cần chỉnh sửa cho cơ quan, tổ chức, cá nhân đề nghị thành lập hoặc cho phép thành lập trường mẫu giáo, trường mầm non, nhà trẻ
- Trường hợp hồ sơ hợp lệ: 20 ngày làm việc kể từ nhận đủ hồ sơ, nếu hồ sơ hợp lệ, Ủy ban nhân dân cấp xã tổ chức thẩm định các điều kiện thành lập hoặc cho phép thành lập trường mầm non; nếu đủ điều kiện thì Chủ tịch Ủy ban nhân dân cấp xã quyết định việc thành lập hoặc cho phép thành lập trường mầm non; nếu chưa đủ điều kiện thì thông báo bằng văn bản cho cơ quan, tổ chức, cá nhân đề nghị thành lập hoặc cho phép thành lập trường mầm non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Ủy ban nhân dân cấp xã thông báo bằng văn bản những nội dung cần chỉnh sửa cho cơ quan, tổ chức, cá nhân đề nghị thành lập hoặc cho phép thành lập trường mẫu giáo, trường mầm non, nhà trẻ
- Trường hợp hồ sơ hợp lệ: 20 ngày làm việc kể từ nhận đủ hồ sơ, nếu hồ sơ hợp lệ, Ủy ban nhân dân cấp xã tổ chức thẩm định các điều kiện thành lập hoặc cho phép thành lập trường mầm non; nếu đủ điều kiện thì Chủ tịch Ủy ban nhân dân cấp xã quyết định việc thành lập hoặc cho phép thành lập trường mầm non; nếu chưa đủ điều kiện thì thông báo bằng văn bản cho cơ quan, tổ chức, cá nhân đề nghị thành lập hoặc cho phép thành lập trường mầm non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Ủy ban nhân dân cấp xã thông báo bằng văn bản những nội dung cần chỉnh sửa cho cơ quan, tổ chức, cá nhân đề nghị thành lập hoặc cho phép thành lập trường mẫu giáo, trường mầm non, nhà trẻ
- Trường hợp hồ sơ hợp lệ: 20 ngày làm việc kể từ nhận đủ hồ sơ, nếu hồ sơ hợp lệ, Ủy ban nhân dân cấp xã tổ chức thẩm định các điều kiện thành lập hoặc cho phép thành lập trường mầm non; nếu đủ điều kiện thì Chủ tịch Ủy ban nhân dân cấp xã quyết định việc thành lập hoặc cho phép thành lập trường mầm non; nếu chưa đủ điều kiện thì thông báo bằng văn bản cho cơ quan, tổ chức, cá nhân đề nghị thành lập hoặc cho phép thành lập trường mầm non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thành lập hoặc cho phép thành lập trường mầm non (theo Mẫu số 01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Mus01_PL2.doc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thành lập hoặc cho phép thành lập trường mầm non (theo Mẫu số 02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Mus02_PL2.doc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trường mẫu giáo, trường mầm non, nhà trẻ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đề án thành lập hoặc cho phép thành lập trường mẫu giáo, trường mầm non, nhà trẻ phù hợp với quy hoạch tỉnh và các quy hoạch có liên quan của địa phương nơi trường đặt trụ sở.
b) Đề án xác định rõ mục tiêu, nhiệm vụ, chương trình và nội dung giáo dục mầm non; đất đai, cơ sở vật chất, thiết bị, địa điểm dự kiến xây dựng trường; tổ chức bộ máy; nguồn lực và tài chính; phương hướng chiến lược xây dựng và phát triển trường mầm non.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2025-11-27T09:10:45Z</dcterms:created>
  <dc:creator>Apache POI</dc:creator>
</cp:coreProperties>
</file>