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cơ sở giáo dục nghề nghiệp, cơ sở giáo dục nghề nghiệp cho người khuyết tật, phân hiệu của trường trung cấp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Trình tự, thủ tục hành chính thực hiện cho phép thành lập trung tâm giáo dục nghề nghiệp, trường trung cấp tư thục trên địa bàn 
a) Tiếp nhận, kiểm tra hồ sơ đề nghị thành lập, cho phép thành lập cơ sở giáo dục nghề nghiệp
Tổ chức, cá nhân đề nghị thành lập hoặc cho phép thành lập cơ sở giáo dục nghề nghiệp gửi hồ sơ theo quy định tại Điều 56 Phụ lục I kèm theo Nghị định 142/2025/NĐ-CP qua cổng dịch vụ công trực tuyến hoặc bưu chính hoặc trực tiếp đến cơ quan, tổ chức quy định tại điểm a khoản này;
Sở Giáo dục và Đào tạo tiếp nhận hồ sơ đề nghị thành lập, cho phép thành lập trung tâm giáo dục nghề nghiệp, trường trung cấp tư thục trên địa bàn;
Trong thời hạn 03 ngày làm việc kể từ ngày tiếp nhận hồ sơ Sở Giáo dục và Đào tạo kiểm tra sơ bộ hồ sơ đề nghị thành lập, cho phép thành lập cơ sở giáo dục nghề nghiệp. Trường hợp hồ sơ hợp lệ, gửi Hội đồng thẩm định hồ sơ đề nghị thành lập, cho phép thành lập cơ sở giáo dục nghề nghiệp (sau đây gọi là Hội đồng thẩm định) để tổ chức thẩm định. Trường hợp hồ sơ không hợp lệ, có văn bản trả lời và nêu rõ lý do.
b) Thẩm định hồ sơ thành lập, cho phép thành lập cơ sở giáo dục nghề nghiệp
Hội đồng thẩm định tổ chức thẩm định hồ sơ thành lập, cho phép thành lập cơ sở giáo dục nghề nghiệp.
Chủ tịch Ủy ban nhân dân cấp tỉnh quyết định thành lập Hội đồng thẩm định và ban hành quy chế tổ chức, hoạt động của Hội đồng thẩm định.
Hội đồng thẩm định hồ sơ cho phép thành lập trung tâm giáo dục nghề nghiệp, trường trung cấp tư thục trên địa bàn tỉnh do Lãnh đạo Ủy ban nhân dân cấp tỉnh hoặc người được ủy quyền làm Chủ tịch, các thành viên là đại diện một số cơ quan chuyên môn thuộc Ủy ban nhân dân cấp tỉnh có liên quan.
Trong thời hạn 05 ngày làm việc kể từ ngày nhận được hồ sơ thành lập, cho phép thành lập cơ sở giáo dục nghề nghiệp, Hội đồng thẩm định tổ chức thẩm định hồ sơ thành lập, cho phép thành lập cơ sở giáo dục nghề nghiệp tư thục.
Căn cứ kết luận của Hội đồng thẩm định (công khai tại cuộc họp thẩm định), trong thời hạn 03 ngày làm việc kể từ ngày tổ chức thẩm định, Sở Giáo dục và Đào tạo có văn bản thông báo kết quả thẩm định cho tổ chức, cá nhân đề nghị cho phép thành lập cơ sở giáo dục nghề nghiệp. 
c) Quyết định thành lập, cho phép thành lập cơ sở giáo dục nghề nghiệp
Trường hợp hồ sơ cho phép thành lập cơ sở giáo dục nghề nghiệp tư thục đủ điều kiện theo kết luận của Hội đồng thẩm định, trong thời hạn 05 ngày làm việc kể từ ngày có kết luận thẩm định, Sở Giáo dục và Đào tạo trình Chủ tịch Ủy ban nhân dân tỉnh quyết định cho phép thành lập cơ sở giáo dục nghề nghiệp tư thục theo Mẫu số 04 Phụ lục III kèm theo Nghị định 142/2025/NĐ-CP. Trường hợp không quyết định thành lập, không cho phép thành lập thì có văn bản trả lời và nêu rõ lý do;
Trường hợp hồ sơ cho phép thành lập cơ sở giáo dục nghề nghiệp đủ điều kiện nhưng phải hoàn thiện theo kết luận của Hội đồng thẩm định, trong thời hạn 05 ngày làm việc kể từ ngày nhận được hồ sơ đã hoàn thiện, Sở Giáo dục và Đào tạo trình Chủ tịch Ủy ban nhân dân tỉnh quyết định cho phép thành lập cơ sở giáo dục nghề nghiệp tư thục theo Mẫu số 04 Phụ lục III kèm theo Nghị định 142/2025/NĐ-CP. Trường hợp không quyết định thành lập, không cho phép thành lập thì có văn bản trả lời và nêu rõ lý do.
2. Trình tự cho phép thành lập phân hiệu của trường trung cấp tư thục trên địa bàn
Trường trung cấp gửi hồ sơ đề nghị cho phép thành lập phân hiệu qua cổng dịch vụ công trực tuyến hoặc bưu chính hoặc trực tiếp đến Sở Giáo dục và Đào tạo hồ sơ đề nghị cho phép thành lập phân hiệu của trường trung cấp tư thục trên địa bàn;
Trong thời hạn 07 ngày làm việc kể từ ngày tiếp nhận hồ sơ, Sở Giáo dục và Đào tạo tổ chức thẩm định hồ sơ cho phép thành lập phân hiệu của trường trung cấp và trình Chủ tịch Ủy ban nhân dân tỉnh quyết định cho phép thành lập phân hiệu của trường trung cấp theo Mẫu số 04 Phụ lục III kèm theo Nghị định 142/2025/NĐ-CP. Trường hợp hồ sơ không hợp lệ hoặc không quyết định thành lập, cho phép thành lập phân hiệu thì có văn bản trả lời và nêu rõ lý do.
Ủy ban nhân dân cấp tỉnh thực hiện công khai quyết định cho phép thành lập phân hiệu của trường trung cấp tư thục trên trang thông tin điện tử của cơ quan mình;</w:t>
      </w:r>
    </w:p>
    <w:p>
      <w:pPr>
        <w:spacing w:after="0" w:before="0" w:lineRule="auto" w:line="276"/>
        <w:jc w:val="both"/>
      </w:pPr>
      <w:r>
        <w:rPr>
          <w:rFonts w:ascii="Times New Roman" w:hAnsi="Times New Roman" w:cs="Times New Roman" w:eastAsia="Times New Roman"/>
          <w:b w:val="false"/>
          <w:sz w:val="26"/>
        </w:rPr>
        <w:t>Quyết định cho phép thành lập trung tâm giáo dục nghề nghiệp, trường trung cấp được công khai trên trang thông tin điện tử của Ủy ban nhân dân cấp tỉnh.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- 16 ngày làm việc đối với cho phép thành lập cơ sở giáo dục nghề nghiệp;
- 07 ngày là việc đối với cho phép thành lập phân hiệu của trường trung cấp tư thục trên địa bàn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- 16 ngày làm việc đối với cho phép thành lập cơ sở giáo dục nghề nghiệp;
- 07 ngày là việc đối với cho phép thành lập phân hiệu của trường trung cấp tư thục trên địa bàn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- 16 ngày làm việc đối với cho phép thành lập cơ sở giáo dục nghề nghiệp;
- 07 ngày là việc đối với cho phép thành lập phân hiệu của trường trung cấp tư thục trên địa bàn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thành lập theo Mẫu số 01 Phụ lục III kèm theo Nghị định 142/2025/NĐ-CP;</w:t>
            </w:r>
          </w:p>
        </w:tc>
        <w:tc>
          <w:p/>
          <w:p>
            <w:pPr>
              <w:spacing w:after="0" w:before="0" w:lineRule="auto" w:line="276"/>
              <w:jc w:val="left"/>
            </w:pPr>
            <w:r>
              <w:rPr>
                <w:rFonts w:ascii="Times New Roman" w:hAnsi="Times New Roman" w:cs="Times New Roman" w:eastAsia="Times New Roman"/>
                <w:b w:val="false"/>
                <w:sz w:val="26"/>
              </w:rPr>
              <w:t>Mus01_PL3..doc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thành lập cơ sở giáo dục nghề nghiệp theo Mẫu số 02 Phụ lục III kèm theo Nghị định 142/2025/NĐ-CP.</w:t>
            </w:r>
          </w:p>
        </w:tc>
        <w:tc>
          <w:p/>
          <w:p>
            <w:pPr>
              <w:spacing w:after="0" w:before="0" w:lineRule="auto" w:line="276"/>
              <w:jc w:val="left"/>
            </w:pPr>
            <w:r>
              <w:rPr>
                <w:rFonts w:ascii="Times New Roman" w:hAnsi="Times New Roman" w:cs="Times New Roman" w:eastAsia="Times New Roman"/>
                <w:b w:val="false"/>
                <w:sz w:val="26"/>
              </w:rPr>
              <w:t>Mus02_PL3..doc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Đề án thành lập phân hiệu của trường trung cấp theo Mẫu số 03 Phụ lục III kèm theo Nghị định 142/2025/NĐ-CP.</w:t>
            </w:r>
          </w:p>
        </w:tc>
        <w:tc>
          <w:p/>
          <w:p>
            <w:pPr>
              <w:spacing w:after="0" w:before="0" w:lineRule="auto" w:line="276"/>
              <w:jc w:val="left"/>
            </w:pPr>
            <w:r>
              <w:rPr>
                <w:rFonts w:ascii="Times New Roman" w:hAnsi="Times New Roman" w:cs="Times New Roman" w:eastAsia="Times New Roman"/>
                <w:b w:val="false"/>
                <w:sz w:val="26"/>
              </w:rPr>
              <w:t>Mus03_PL3.doc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Dự thảo quy hoạch tổng thể mặt bằng các công trình kiến trúc xây dựng, bảo đảm phù hợp với ngành, nghề, quy mô, trình độ đào tạo và tiêu chuẩn diện tích sử dụng, diện tích xây dựng cho hoạt động học tập và giảng dạy;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giấy chứng nhận quyền sử dụng đất hoặc quyết định giao đất, cho thuê đất để xây dựng cơ sở giáo dục nghề nghiệp của Ủy ban nhân dân cấp tỉnh kèm theo bản sao biên lai (nộp tiền sử dụng đất hoặc tiền thuê đất) hoặc minh chứng đã hoàn thành nghĩa vụ tài chính về đất đai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văn bản phê duyệt chủ trương đầu tư, quyết định đầu tư hoặc văn bản phê duyệt, giao kế hoạch đầu tư công hoặc văn bản phê duyệt quyết toán dự án hoàn thành đầu tư xây dựng cơ sở giáo dục nghề nghiệp công lập của cơ quan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Văn bản xác nhận khả năng tài chính để đầu tư xây dựng cơ sở giáo dục nghề nghiệp tư thục của cơ quan, tổ chức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Bản sao giấy tờ chứng minh quyền sở hữu về tài sản kèm theo văn bản thẩm định giá tài sản góp vốn nếu góp vốn bằng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trung tâm giáo dục nghề nghiệp, trường trung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Nghị định 24/2022/NĐ-CP</w:t>
            </w:r>
          </w:p>
        </w:tc>
        <w:tc>
          <w:p/>
          <w:p>
            <w:pPr>
              <w:spacing w:after="0" w:before="0" w:lineRule="auto" w:line="276"/>
              <w:jc w:val="left"/>
            </w:pPr>
            <w:r>
              <w:rPr>
                <w:rFonts w:ascii="Times New Roman" w:hAnsi="Times New Roman" w:cs="Times New Roman" w:eastAsia="Times New Roman"/>
                <w:b w:val="false"/>
                <w:sz w:val="26"/>
              </w:rPr>
              <w:t>06-04-2022</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thành lập hoặc cho phép thành lập cơ sở giáo dục nghề nghiệp
a) Phù hợp với quy hoạch mạng lưới cơ sở giáo dục nghề nghiệp Việt Nam. Đối với cơ sở giáo dục nghề nghiệp công lập khi thành lập phải hoạt động theo cơ chế tự chủ của đơn vị sự nghiệp công lập do Chính phủ quy định.
b) Có địa điểm xây dựng cơ sở vật chất bảo đảm diện tích đất sử dụng tối thiểu đối với trung tâm giáo dục nghề nghiệp là 1.000 m2; trường trung cấp là 10.000 m2 đối với khu vực đô thị hoặc 20.000 m2 đối với khu vực ngoài đô thị; trường cao đẳng là 20.000 m2 đối với khu vực đô thị hoặc 40.000 m2 đối với khu vực ngoài đô thị.
Trường hợp địa điểm xây dựng cơ sở vật chất của trường trung cấp, trường cao đẳng vừa có diện tích đất sử dụng tại khu vực đô thị vừa có diện tích đất sử dụng tại khu vực ngoài đô thị thì thực hiện quy đổi diện tích đất theo tỷ lệ tương ứng giữa đất khu vực đô thị với đất khu vực ngoài đô thị là 1:2.
c) Vốn đầu tư thành lập cơ sở giáo dục nghề nghiệp được đầu tư bằng nguồn vốn hợp pháp, không bao gồm giá trị về đất đai, cụ thể như sau: Đối với trung tâm giáo dục nghề nghiệp tối thiểu là 05 (năm) tỷ đồng; Đối với trường trung cấp tối thiểu là 50 (năm mươi) tỷ đồng.
2. Điều kiện thành lập, cho phép thành lập cơ sở giáo dục nghề nghiệp cho người khuyết tật
Cơ sở giáo dục nghề nghiệp cho người khuyết tật phải bảo đảm các điều kiện theo quy định tại khoản 1 Điều 56 Phụ lục I kèm theo Nghị định 142/2025/NĐ-CP và các điều kiện theo quy định tại điểm a và điểm b khoản 3 Điều 18 của Luật Giáo dục nghề nghiệp.
3. Điều kiện thành lập, cho phép thành lập phân hiệu
Có địa điểm xây dựng cơ sở vật chất và vốn đầu tư thành lập, cho phép thành lập phân hiệu của trường trung cấp, trường cao đẳng tối thiểu bằng 25% diện tích đất sử dụng tối thiểu và vốn đầu tư thành lập, cho phép thành lập trường trung cấp quy định tại điểm b, c khoản 1 Điều 54 Phụ lục I kèm theo Nghị định 142/2025/NĐ-CP;
Địa điểm phân hiệu đặt ở tỉnh, thành phố trực thuộc Trung ương khác với nơi đặt trụ sở chính của trường trung cấp.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https://thutuc.dichvucong.gov.vn/p/home/dvc-tthc-thu-tuc-hanh-chinh-chi-tiet.html?ma_thu_tuc=383801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2025-11-27T09:12:20Z</dcterms:created>
  <dc:creator>Apache POI</dc:creator>
</cp:coreProperties>
</file>