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trường trung cấp, trung tâm giáo dục nghề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và thẩm tra hồ sơ đề nghị cho phép thành lập trường trung cấp, trung tâm giáo dục nghề nghiệp có vốn đầu tư nước ngoài; trường trung cấp, trung tâm giáo dục nghề nghiệp có vốn đầu tư nước ngoài hoạt động không vì lợi nhuận
- Tổ chức, cá nhân đề nghị cho phép thành lập cơ sở giáo dục nghề nghiệp có vốn đầu tư nước ngoài lập hồ sơ theo quy định tại điểm a, b khoản 3 Điều 64 Phụ lục I kèm theo Nghị định 142/2025/NĐ-CP gửi trực tiếp hoặc qua cổng dịch vụ công trực tuyến hoặc bưu điện Sở Giáo dục và Đào tạo đối với hồ sơ đề nghị cho phép thành lập trung tâm giáo dục nghề nghiệp và trường trung cấp.
- Sở Giáo dục và Đào tạo tiếp nhận và thẩm tra sơ bộ hồ sơ đề nghị cho phép thành lập cơ sở giáo dục nghề nghiệp. Trường hợp hồ sơ không hợp lệ, trong thời hạn 05 ngày làm việc kể từ ngày nhận được hồ sơ, Sở Giáo dục và Đào tạo có văn bản trả lời cho tổ chức, cá nhân đề nghị cho phép thành lập cơ sở giáo dục nghề nghiệp có vốn đầu tư nước ngoài và nêu rõ lý do.
- Trong thời hạn 03 ngày làm việc, kể từ ngày nhận đủ hồ sơ hợp lệ, Sở Giáo dục và Đào tạo gửi hồ sơ đề nghị cho phép thành lập cơ sở giáo dục nghề nghiệp có vốn đầu tư nước ngoài tới Hội đồng thẩm định để tổ chức thẩm định.
b) Bước 2: Thẩm định hồ sơ cho phép thành lập trường trung cấp, trung tâm giáo dục nghề nghiệp có vốn đầu tư nước ngoài; trường trung cấp, trung tâm giáo dục nghề nghiệp có vốn đầu tư nước ngoài hoạt động không vì lợi nhuận
Hội đồng thẩm định tổ chức thẩm định hồ sơ thành lập, cho phép thành lập cơ sở giáo dục nghề nghiệp.
Chủ tịch Ủy ban nhân dân cấp tỉnh quyết định thành lập Hội đồng thẩm định và ban hành quy chế tổ chức, hoạt động của Hội đồng thẩm định.
Hội đồng thẩm định hồ sơ thành lập trung tâm giáo dục nghề nghiệp, trường trung cấp công lập trực thuộc tỉnh và cho phép thành lập trung tâm giáo dục nghề nghiệp, trường trung cấp tư thục trên địa bàn tỉnh do Lãnh đạo Ủy ban nhân dân cấp tỉnh hoặc người được ủy quyền làm Chủ tịch, các thành viên là đại diện một số cơ quan chuyên môn thuộc Ủy ban nhân dân cấp tỉnh có liên quan.
Trong thời hạn 05 ngày làm việc kể từ ngày nhận được hồ sơ thành lập, cho phép thành lập cơ sở giáo dục nghề nghiệp, Hội đồng thẩm định tổ chức thẩm định hồ sơ thành lập, cho phép thành lập cơ sở giáo dục nghề nghiệp.
Căn cứ kết luận của Hội đồng thẩm định (công khai tại cuộc họp thẩm định), trong thời hạn 03 ngày làm việc kể từ ngày tổ chức thẩm định, Sở Giáo dục và Đào tạo có văn bản thông báo kết quả thẩm định cho cơ quan, tổ chức, cá nhân đề nghị thành lập, cho phép thành lập cơ sở giáo dục nghề nghiệp. .
c) Bước 3: Trong thời hạn 10 ngày làm việc kể từ ngày nhận được hồ sơ đề nghị cho phép thành lập đã được hoàn thiện theo kết luận của Hội đồng thẩm định, cơ quan tiếp nhận hồ sơ trình Chủ tịch Ủy ban nhân dân cấp tỉnh quyết định cho phép thành lập cơ sở giáo dục nghề nghiệp có vốn đầu tư nước ngoài theo Mẫu 1C Phụ lục IX kèm theo Nghị định 142/2025/NĐ-CP.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26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26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26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Trường hợp có từ 02 tổ chức, cá nhân nước ngoài góp vốn trở lên hoặc liên doanh giữa nhà đầu tư trong nước và nhà đầu tư nước ngoài, hồ sơ cần bổ sung: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Bản sao giấy tờ chứng minh quyền sở hữu về tài sản kèm theo văn bản thẩm định giá về tài sản là vốn góp của tổ chức, cá nhân nước ngoài hoặc các bên liên doanh đề nghị thành lập trường trung cấp, trung tâm giáo dục nghề nghiệp có vốn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Biên bản cử người đại diện đứng tên thành lập trường trung cấp, trung tâm giáo dục nghề nghiệp có vốn đầu tư nước ngoài của tổ chức, cá nhân nước ngoài hoặc các bên liên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Danh sách, hình thức và biên bản góp vốn của các thành viên liên doanh cam kết góp vốn thành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Hồ sơ đề nghị cho phép thành lập cơ sở giáo dục nghề nghiệp có vốn đầu tư nước ngoài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cho phép thành lập theo Mẫu 1A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Mu1A_PL9.doc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đầu tư (đối với các trường hợp nhà đầu tư nước ngoài phải thực hiện thủ tục cấp Giấy chứng nhận đăng ký đầu tư theo quy định của pháp luật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Đề án thành lập theo Mẫu 1B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Mu1B_PL9.doc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quyền sử dụng đất hoặc quyết định giao đất, cho thuê đất để xây dựng cơ sở giáo dục nghề nghiệp của Ủy ban nhân dân cấp tỉnh kèm theo bản sao biên lai (nộp tiền sử dụng đất hoặc tiền thuê đất) hoặc minh chứng đã hoàn thành nghĩa vụ tài chính về đất đai theo quy định.  Bản sao hợp đồng thuê cơ sở vật chất gắn liền với đất còn thời hạn ít nhất là 05 năm kể từ ngày gửi hồ sơ đối với trường hợp thuê cơ sở vật chất gắn liền với đất và giấy tờ chứng minh quyền sử dụng hoặc quyền sở hữu của bên cho thuê;</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tờ chứng minh năng lực tài chính theo mức quy định tại điểm d khoản 1 Điều 64 Phụ lục I kèm theo Nghị định 142/2025/NĐ-CP;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quy hoạch tổng thể mặt bằng các công trình kiến trúc xây dựng, bảo đảm phù hợp với ngành, nghề, quy mô, trình độ đào tạo và tiêu chuẩn diện tích sử dụng, diện tích xây dựng cho hoạt động học tập và giảng dạy.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trường trung cấp, trung tâm giáo dục nghề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143/2016/NĐ-CP</w:t>
            </w:r>
          </w:p>
        </w:tc>
        <w:tc>
          <w:p/>
          <w:p>
            <w:pPr>
              <w:spacing w:after="0" w:before="0" w:lineRule="auto" w:line="276"/>
              <w:jc w:val="left"/>
            </w:pPr>
            <w:r>
              <w:rPr>
                <w:rFonts w:ascii="Times New Roman" w:hAnsi="Times New Roman" w:cs="Times New Roman" w:eastAsia="Times New Roman"/>
                <w:b w:val="false"/>
                <w:sz w:val="26"/>
              </w:rPr>
              <w:t>14-10-2016</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Nghị định 24/2022/NĐ-CP</w:t>
            </w:r>
          </w:p>
        </w:tc>
        <w:tc>
          <w:p/>
          <w:p>
            <w:pPr>
              <w:spacing w:after="0" w:before="0" w:lineRule="auto" w:line="276"/>
              <w:jc w:val="left"/>
            </w:pPr>
            <w:r>
              <w:rPr>
                <w:rFonts w:ascii="Times New Roman" w:hAnsi="Times New Roman" w:cs="Times New Roman" w:eastAsia="Times New Roman"/>
                <w:b w:val="false"/>
                <w:sz w:val="26"/>
              </w:rPr>
              <w:t>06-04-2022</w:t>
            </w:r>
          </w:p>
        </w:tc>
        <w:tc>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Trường trung cấp, trung tâm giáo dục nghề nghiệp có vốn đầu tư nước ngoài được cho phép thành lập khi đáp ứng đủ điều kiện sau:
a) Có đề án thành lập phù hợp với quy hoạch mạng lưới cơ sở giáo dục nghề nghiệp Việt Nam;
b) Đã được cấp giấy chứng nhận đăng ký đầu tư (đối với các trường hợp nhà đầu tư nước ngoài phải thực hiện thủ tục cấp giấy chứng nhận đăng ký đầu tư theo quy định của pháp luật đầu tư);
c) Có địa điểm xây dựng cơ sở vật chất bảo đảm diện tích đất sử dụng tối thiểu đối với trung tâm giáo dục nghề nghiệp là 1.000m2; trường trung cấp là 10.000 m2 đối với khu vực đô thị hoặc 20.000 m2 đối với khu vực ngoài đô thị; trường cao đẳng là 20.000 m2 đối với khu vực đô thị hoặc 40.000 m2 đối với khu vực ngoài đô thị.
Trường hợp địa điểm xây dựng cơ sở vật chất của trường trung cấp, trường cao đẳng vừa có diện tích đất sử dụng tại khu vực đô thị vừa có diện tích đất sử dụng tại khu vực ngoài đô thị thì thực hiện quy đổi diện tích đất theo tỷ lệ tương ứng giữa đất khu vực đô thị với đất khu vực ngoài đô thị là 1:2;
d) Vốn đầu tư thành lập bằng nguồn vốn hợp pháp, không bao gồm giá trị về đất đai, cụ thể như sau: Đối với trung tâm giáo dục nghề nghiệp tối thiểu là 05 (năm) tỷ đồng; Đối với trường trung cấp tối thiểu là 50 (năm mươi) tỷ đồng; Đối với trường cao đẳng tối thiểu là 100 (một trăm) tỷ đồng;
đ) Chương trình đào tạo: 
Chương trình đào tạo dự kiến phải đáp ứng các yêu cầu theo quy định tại khoản 1 Điều 34 của Luật Giáo dục nghề nghiệp; không có nội dung gây phương hại đến quốc phòng, an ninh quốc gia, lợi ích cộng đồng; không truyền bá tôn giáo, xuyên tạc lịch sử; không ảnh hưởng xấu đến văn hóa, đạo đức, thuần phong mỹ tục Việt Nam.
Cơ sở giáo dục nghề nghiệp có vốn đầu tư nước ngoài được tổ chức giảng dạy chương trình đào tạo của Việt Nam; chương trình đào tạo của nước ngoài trong khuôn khổ các chương trình liên kết đào tạo với nước ngoài theo quy định.
Các môn học bắt buộc đối với người học là công dân Việt Nam theo học các chương trình đào tạo của nước ngoài trong các trường trung cấp, trường cao đẳng có vốn đầu tư nước ngoài thực hiện theo quy định của Bộ Giáo dục và Đào tạo.
b) Điều kiện cho phép thành lập cơ sở giáo dục nghề nghiệp có vốn đầu tư nước ngoài cho người khuyết tật
Trường hợp thành lập cơ sở giáo dục nghề nghiệp có vốn đầu tư nước ngoài cho người khuyết tật phải bảo đảm các điều kiện theo quy định tại khoản 1 Điều 64 Phụ lục I kèm theo Nghị định 142/2025/NĐ-CP và các điều kiện theo quy định tại khoản 3 Điều 18 của Luật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https://thutuc.dichvucong.gov.vn/p/home/dvc-tthc-thu-tuc-hanh-chinh-chi-tiet.html?ma_thu_tuc=383834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2025-11-27T09:12:36Z</dcterms:created>
  <dc:creator>Apache POI</dc:creator>
</cp:coreProperties>
</file>