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liên kết đào tạo trình độ đại học, thạc sĩ,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hồ sơ đến Bộ Giáo dục và Đào tạo đối với hồ sơ liên kết đào tạo trình độ đại học, thạc sĩ, tiến sĩ với nước ngoài (trừ trường hợp thuộc thẩm quyền quy định tại khoản 5 Điều 45 Luật Giáo dục đại học (sửa đổi, bổ sung năm 2018) và điểm e, khoản 1 Điều 13 Nghị định số 99/2019/NĐ-CP ngày 30 tháng 12 năm 2019 của Chính phủ quy định chi tiết và hướng dẫn thi hành một số điều của Luật sửa đổi, bổ sung một số điều của Luật Giáo dục đại học và các quy định của pháp luật có liên quan)</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hồ sơ,  cơ quan tiếp nhận hồ sơ thông báo bằng văn bản gửi trực tiếp hoặc qua bưu điện hoặc thư điện tử cho các bên liên kết để sửa đổi, bổ sung hồ sơ đối với trường hợp hồ sơ không hợp lệ.</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được đủ hồ sơ hợp lệ, cơ quan tiếp nhận hồ sơ tổ chức thẩm định và ban hành Quyết định phê duyệt liên kết đào tạo với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đào tạo Việt Nam và cơ sở giáo dục đại học nước ngoài thực hiện chương trình liên kết đào tạo theo hình thức trực tuyến hoặc hình thức trực tiếp kết hợp trực tuyến thì trong đề án thực hiện liên kết đào tạo với nước ngoài phải đảm bảo các nội dung sau: - Nội dung về bảo đảm chất lượng giáo dục trong đề án thực hiện liên kết đào tạo với nước ngoài phải mô tả rõ về: Cơ sở vật chất, thiết bị, cổng thông tin điện tử, hệ thống máy chủ và hạ tầng kết nối mạng Internet, hệ thống quản lý học tập, hệ thống quản lý nội dung học tập, học liệu điện tử phục vụ cho hoạt động tổ chức, quản lý liên kết đào tạo trực tuyến; việc đáp ứng đầy đủ các quy định đối với giảng viên tham gia thực hiện chương trình liên kết; quy định về bảo đảm chất lượng để người học tốt nghiệp chương trình liên kết đào tạo tại Việt Nam được nhận văn bằng do cơ sở giáo dục đại học nước ngoài cấp so sánh được với văn bằng cấp cho người học tốt nghiệp tại trụ sở chính của cơ sở giáo dục đại học ở nước ngoài. - Nội dung về quyền lợi của người học và người lao động phải được quy định rõ về phương án xử lý rủi ro khi thực hiện chương trình liên kết đào tạo, đặc biệt là khi chương trình bị gián đoạn hoặc kết thúc trước thời hạn trong đề án thực hiện liên kết đào tạo với nước ngoài và thỏa thuận hoặc hợp đồng hợp tác giữa các bên liên kết.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thực hiện liên kết đào tạo với nước ngoài (thực hiện chương trình liên kết đào tạo theo hình thức trực tuyến hoặc hình thức trực tiếp kết hợp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liên kết đào tạo với nước ngoài do các bên liên kết cùng ký theo Mẫu số 06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giữa các bên liên kết trong đó có thông tin chi tiết về các bên liên kết, trách nhiệm của các bên liên kết đối với nội dung cam kết cụ thể về chương trình, tài liệu học tập và giảng dạy, giảng viên, cơ sở vật chất, kiểm tra, đánh giá, văn bằng, thông tin về tài chính và các nội dung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tư cách pháp lý của các bên liên kết: Bản sao có chứng thực hoặc bản sảo kèm bản chính để đối chiếu quyết định thành lập hoặc cho phép thành lập cơ sở giáo dục hoặc các tài liệu tương đương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cơ sở giáo dục đại học Việt Nam và cơ sở giáo dục đại học nước ngoài được phép đào tạo trong lĩnh vực dự định liên kết (bản sao chứng thực hoặc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của chương trình đào tạo nước ngoài hoặc giấy tờ công nhận chất lượng giáo dục của cơ quan có thẩm quyền (bản sao chứng thực hoặc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thực hiện liên kết đào tạo với nước ngoài do các bên liên kết xây dựng theo Mẫu số 07 tại Phụ lục Nghị định bao gồm các nội dung chủ yếu: Sự cần thiết, mục tiêu liên kết; giới thiệu các bên liên kết, nội dung liên kết, ngành và trình độ đào tạo; cơ sở vật chất, thiết bị; chương trình và nội dung giảng dạy; danh sách giảng viên dự kiến kèm theo lý lịch khoa học; đối tượng và tiêu chí tuyển sinh; quy mô đào tạo; hình thức tổ chức kiểm tra, đánh giá; văn bằng, chứng chỉ sẽ được cấp, tính tương đương của văn bằng nước ngoài, chứng chỉ nước ngoài đối với văn bằng của hệ thống giáo dục quốc dân Việt Nam; biện pháp đảm bảo chất lượng giáo dục; quyền lợi của người học và người lao động; bộ phận phụ trách liên kết, lý lịch cá nhân của người đại diện cơ sở giáo dục Việt Nam và cơ sở giáo dục nước ngoài tham gia quản lý chương trình; mức học phí, hỗ trợ tài chính của cá nhân, tổ chức Việt Nam và nước ngoài (nến có), dự toán kinh phí, cơ chế quản lý tài chính; trách nhiệm và quyền hạn của các bên liên kết; trách nhiệm và quyền hạn của nhà giáo, người học</w:t>
            </w:r>
          </w:p>
        </w:tc>
        <w:tc>
          <w:p/>
          <w:p>
            <w:pPr>
              <w:spacing w:after="0" w:before="0" w:lineRule="auto" w:line="276"/>
              <w:jc w:val="left"/>
            </w:pPr>
            <w:r>
              <w:rPr>
                <w:rFonts w:ascii="Times New Roman" w:hAnsi="Times New Roman" w:cs="Times New Roman" w:eastAsia="Times New Roman"/>
                <w:b w:val="false"/>
                <w:sz w:val="26"/>
              </w:rPr>
              <w:t>ND86-2018_Mau don so 07.doc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Bộ Giáo dục và Đào tạo, số 35 Đại Cồ Việt, Quận Hai Bà trưng, TP.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liên kết đào tạo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38/2020/TT-BGDĐT</w:t>
            </w:r>
          </w:p>
        </w:tc>
        <w:tc>
          <w:p/>
          <w:p>
            <w:pPr>
              <w:spacing w:after="0" w:before="0" w:lineRule="auto" w:line="276"/>
              <w:jc w:val="left"/>
            </w:pPr>
            <w:r>
              <w:rPr>
                <w:rFonts w:ascii="Times New Roman" w:hAnsi="Times New Roman" w:cs="Times New Roman" w:eastAsia="Times New Roman"/>
                <w:b w:val="false"/>
                <w:sz w:val="26"/>
              </w:rPr>
              <w:t>Thông tư 38/2020/TT-BGDĐT</w:t>
            </w:r>
          </w:p>
        </w:tc>
        <w:tc>
          <w:p/>
          <w:p>
            <w:pPr>
              <w:spacing w:after="0" w:before="0" w:lineRule="auto" w:line="276"/>
              <w:jc w:val="left"/>
            </w:pPr>
            <w:r>
              <w:rPr>
                <w:rFonts w:ascii="Times New Roman" w:hAnsi="Times New Roman" w:cs="Times New Roman" w:eastAsia="Times New Roman"/>
                <w:b w:val="false"/>
                <w:sz w:val="26"/>
              </w:rPr>
              <w:t>06-10-2020</w:t>
            </w:r>
          </w:p>
        </w:tc>
        <w:tc>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7.10.1. Đội ngũ nhà giáo
7.10.1.1. Trình độ giảng viên:
a) Đối với liên kết đào tạo trình độ đại học thì giảng viên ít nhất phải có bằng thạc sĩ phù hợp với nhóm ngành giảng dạy;
b) Đối với liên kết đào tạo trình độ thạc sĩ thì giảng viên giảng dạy các môn học, chuyên đề và hướng dẫn luận văn thạc sĩ phải có bằng tiến sĩ phù hợp với nhóm ngành giảng dạy; giảng viên hướng dẫn thực hành, thực tập ít nhất phải có bằng thạc sĩ phù hợp với chuyên môn tham gia hướng dẫn thực hành, thực tập;
c) Đối với liên kết đào tạo trình độ tiến sĩ thì giảng viên phải có bằng tiến sĩ thuộc nhóm ngành phù hợp với học phần sẽ đảm nhiệm trong chương trình đào tạo trình độ tiến sĩ. Đối với người hướng dẫn nghiên cứu sinh phải đảm bảo quy định tối thiểu như quy định đối với người hướng dẫn nghiên cứu sinh của các chương trình đào tạo trình độ tiến sĩ của Việt Nam.
7.10.1.2. Giảng viên giảng dạy các chương trình liên kết đào tạo phải có kinh nghiệm giảng dạy đại học trong cùng lĩnh vực giảng dạy trừ trường hợp quy định tại khoản 4 Điều 19 Nghị định.
7.10.1.3. Giảng viên giảng dạy bằng ngoại ngữ trong chương trình liên kết đào tạo phải có trình độ ngoại ngữ đáp ứng yêu cầu của chương trình, nhưng không thấp hơn trình độ Bậc 5 theo Khung năng lực ngoại ngữ 6 bậc dùng cho Việt Nam hoặc tương đương.
7.10.1.4. Giảng viên là người bản ngữ nước ngoài dạy kỹ năng ngoại ngữ phải có bằng đại học trở lên và chứng chỉ giảng dạy ngoại ngữ phù hợp.
7.10.1.5. Đối với học phần giảng dạy trực tuyến, ngoài giảng viên giữ vai trò giảng dạy chính còn có giảng viên giữ vai trò trợ giảng hỗ trợ chuyên môn và người hỗ trợ kỹ thuật. Cơ sở đào tạo Việt Nam và cơ sở giáo dục đại học nước ngoài phải thống nhất xây dựng quy định cụ thể về chức năng, nhiệm vụ của mỗi vị trí nêu trên.
7.10.1.5. Giảng viên và người hỗ trợ thực hiện các học phần giảng dạy trực tuyến phải đáp ứng các quy định tại Thông tư số 12/2016/TT-BGDĐT ngày 22 tháng 4 năm 2016 của Bộ trưởng Bộ Giáo dục và Đào tạo quy định ứng dụng công nghệ thông tin trong quản lý, tổ chức đào tạo qua mạng và quy định của cơ sở giáo dục đại học nước ngoài.
7.10.2. Cơ sở vật chất, thiết bị
a) Cơ sở vật chất, thiết bị sử dụng trong liên kết đào tạo phải phù hợp với yêu cầu của ngành đào tạo, không làm ảnh hưởng tới hoạt động đào tạo chung của cơ sở giáo dục Việt Nam và bao gồm: Phòng học, phòng làm việc giảng viên, phòng máy tính, phòng thực hành, phòng thí nghiệm, thư viện và các trang thiết bị cần thiết khác. Diện tích trung bình dùng trong giảng dạy, học tập đối với hình thức liên kết đào tạo trực tiếp ít nhất là 05 m2/sinh viên.
b) Cơ sở giáo dục thực hiện liên kết đào tạo phải cung cấp đầy đủ giáo trình, tài liệu học tập phục vụ cho việc học tập, nghiên cứu của người học.
c) Việc tổ chức đào tạo tại Việt Nam phải được thực hiện tại trụ sở chính và phân hiệu của cơ sở giáo dục Việt Nam được thành lập và hoạt động hợp pháp.
7.10.3. Chương trình đào tạo
7.10.3.1. Chương trình đào tạo của nước ngoài được thực hiện tại Việt Nam phải bảo đảm các yêu cầu sau: 
a) Là chương trình đào tạo của cơ sở giáo dục đại học nước ngoài, được cơ quan có thẩm quyền của nước đó cho phép đào tạo và cấp bằng hoặc có giấy chứng nhận kiểm định chất lượng còn hiệu lực do tổ chức kiểm định chất lượng hợp pháp cấp;
b) Không có nội dung gây phương hại đến quốc phòng, an ninh quốc gia, lợi ích cộng đồng; không truyền bá tôn giáo, xuyên tạc lịch sử; không ảnh hưởng xấu đến văn hóa, đạo đức, thuần phong mỹ tục Việt Nam;
7.10.3.2. Liên kết đào tạo được thực hiện theo chương trình của nước ngoài hoặc chương trình do hai bên cùng xây dựng; chương trình đào tạo được thực hiện toàn bộ tại Việt Nam hoặc một phần tại Việt Nam và một phần tại nước ngoài; cấp văn bằng, chứng chỉ của nước ngoài; cấp văn bằng, chứng chỉ của Việt Nam và của nước ngoài.
7.10.3.3. Chuẩn đầu ra của các chương trình liên kết đào tạo với nước ngoài không được thấp hơn chuẩn đầu ra quy định bởi các văn bản pháp luật của Việt Nam.
7.10.4. Phạm vi, quy mô tuyển sinh và ngôn ngữ giảng dạy trong liên kết đào tạo
7.10.4.1. Phạm vi liên kết đào tạo
Cơ sở giáo dục đại học quy định tại điểm a khoản 1 Điều 15 của Nghị định này chỉ được liên kết đào tạo trong phạm vi ngành và trình độ đào tạo đã được cơ quan có thẩm quyền của Việt Nam cho phép thực hiện.
Cơ sở giáo dục đại học quy định tại điểm b khoản 1 Điều 15 của Nghị định này chỉ được liên kết đào tạo trong phạm vi ngành và trình độ đào tạo được phép thực hiện và được cơ quan có thẩm quyền Việt Nam công nhận.
7.10.4.2. Quy mô đào tạo của liên kết được xác định căn cứ vào các điều kiện đảm bảo chất lượng về Cơ sở vật chất, thiết bị, phòng thí nghiệm, thư viện, đội ngũ giảng viên và cán bộ quản lý. Các điều kiện này không được trùng với các điều kiện đã được sử dụng để tính toán chỉ tiêu tuyển sinh của cơ sở giáo dục. Trường hợp có chung các điều kiện bảo đảm chất lượng thì quy mô đào tạo của các chương trình liên kết đào tạo phải được tính trong tổng quy mô tuyển sinh hàng năm của cơ sở giáo dục. Cơ sở giáo dục đại học Việt Nam và cơ sở giáo dục nước ngoài đề xuất quy mô đào tạo trong hồ sơ đề nghị phê duyệt liên kết đào tạo, trình các cấp có thẩm quyền quy định tại Điều 22 của Nghị định số 86/2018/NĐ-CP (đã sửa đổi, bổ sung tại Nghị định số 124/2024/NĐ-CP).
7.10.4.3. Liên kết đào tạo cấp văn bằng của nước ngoài phải giảng dạy bằng ngoại ngữ, không giảng dạy bằng tiếng Việt hoặc thông qua phiên dịch. Liên kết đào tạo cấp văn bằng của Việt Nam có thể giảng dạy bằng tiếng Việt hoặc thông qua phiên dịch.
Trường hợp, cơ sở đào tạo Việt Nam và cơ sở giáo dục đại học nước ngoài thực hiện chương trình liên kết đào tạo theo hình thức trực tuyến hoặc hình thức trực tiếp kết hợp trực tuyến thì cần bảo đảm thêm các nội dung sau:
7.10.5. Chương trình đào tạo
7.10.5.1. Chương trình đào tạo của cơ sở giáo dục đại học nước ngoài đang thực hiện tại trụ sở chính, đã được kiểm định chất lượng giáo dục và văn bằng được cơ quan quản lý có thẩm quyền về giáo dục của nước đó công nhận.
7.10.5.2. Đối với chương trình liên kết đào tạo trình độ đại học: Chương trình đào tạo tại trụ sở chính của cơ sở giáo dục đại học nước ngoài và chương trình đào tạo của cơ sở đào tạo Việt Nam đang được triển khai theo hình thức trực tuyến ở cùng ngành hoặc ngành gần dự định liên kết đào tạo và đều có người tốt nghiệp.
7.10.5.3. Đối với chương trình liên kết đào tạo trình độ thạc sĩ hoặc trình độ tiến sĩ: Chương trình đào tạo tại trụ sở chính của cơ sở giáo dục đại học nước ngoài và chương trình đào tạo của cơ sở đào tạo Việt Nam đang được triển khai theo hình thức trực tiếp kết hợp trực tuyến với thời lượng giảng dạy theo phương thức trực tuyến đạt từ 20% tổng thời lượng giảng dạy của chương trình trở lên ở cùng ngành hoặc ngành gần, cùng trình độ dự định liên kết đào tạo và đều có người tốt nghiệp.
7.10.5.4. Chương trình liên kết đào tạo trình độ thạc sĩ, tiến sĩ có thời lượng giảng dạy theo phương thức trực tuyến tối đa 30% tổng thời lượng giảng dạy của chương trình liên kết đào tạo.
7.10.5.5. Chương trình đào tạo do hai bên cùng xây dựng được thực hiện một trong các trường hợp sau:
a) Trường hợp cấp văn bằng của cơ sở giáo dục đại học nước ngoài, chương trình đào tạo phải bảo đảm thực hiện theo quy định về quy trình xây dựng, thẩm định và ban hành chương trình đào tạo của nước ngoài và phải giữ những nội dung cốt lõi của chương trình đào tạo của cơ sở giáo dục đại học nước ngoài;
b) Trường hợp cấp văn bằng của cả cơ sở giáo dục đại học nước ngoài và của cơ sở đào tạo Việt Nam, chương trình đào tạo phải bảo đảm thực hiện theo quy định về quy trình xây dựng, thẩm định và ban hành chương trình đào tạo của nước ngoài và của Việt Nam và phải giữ những nội dung cốt lõi của chương trình đào tạo của cơ sở giáo dục đại học nước ngoài.
7.10.6. Quy mô đào tạo
7.10.6.1. Quy mô đào tạo của chương trình liên kết được xác định căn cứ vào các điều kiện bảo đảm chất lượng về cơ sở vật chất, thiết bị, phòng thí nghiệm, thư viện, đội ngũ giảng viên và cán bộ quản lý tham gia thực hiện chương trình liên kết đào tạo. Các điều kiện này không được trùng với các điều kiện đã được sử dụng để tính toán tổng chỉ tiêu tuyển sinh của cơ sở giáo dục. Trường hợp có chung các điều kiện bảo đảm chất lượng thì quy mô đào tạo của các chương trình liên kết đào tạo phải được tính trong tổng quy mô tuyển sinh hằng năm của cơ sở đào tạo Việt Nam.
7.10.6.2. Cơ sở đào tạo Việt Nam và cơ sở giáo dục đại học nước ngoài đề xuất quy mô tuyển sinh hằng năm trong hồ sơ đề nghị phê duyệt liên kết đào tạo. Quy mô tuyển sinh tối đa được xác định cụ thể trong quyết định cho phép liên kết đào tạo hoặc quyết định tự chủ thực hiện chương trình liên kết đào tạo.
7.10.7. Cơ sở vật chất, thiết bị, địa điểm đào tạo
7.10.7.1. Cơ sở vật chất, thiết bị, cổng thông tin điện tử, hệ thống máy chủ và hạ tầng kết nối mạng Internet, hệ thống quản lý học tập, hệ thống quản lý nội dung học tập, học liệu điện tử phải đáp ứng các quy định tại Thông tư số 12/2016/TT-BGDĐT ngày 22 tháng 4 năm 2016 của Bộ trưởng Bộ Giáo dục và Đào tạo quy định ứng dụng công nghệ thông tin trong quản lý, tổ chức đào tạo qua mạng; có các phương tiện nghe nhìn bao gồm: máy tính, màn hình, màn chiếu, máy chiếu có độ lớn phù hợp với phòng học; đường truyền kết nối ổn định, thông suốt; học liệu trực tuyến có nội dung phù hợp với ngành học và có thể truy cập liên tục với tốc độ cao; phương tiện thu âm, ghi hình lưu trữ quá trình tổ chức đào tạo phục vụ công tác quản lý, thanh tra, kiểm tra.
7.10.7.2. Cung cấp đầy đủ giáo trình, học liệu, thư viện điện tử, phần mềm học tập, hướng dẫn sử dụng các bước truy cập hệ thống quản lý học tập trực tuyến, cung cấp tài khoản người dùng và mật khẩu, các hướng dẫn ban đầu về khóa học cũng như việc kiểm tra đánh giá toàn khóa học, đồng thời phải có quy định về lưu trữ và bảo mật thông tin cho chương trình liên kết đào tạo.
7.10.7.3. Có hệ thống và cơ chế kiểm tra, xác thực, giám sát và đánh giá được sự tham gia của người học; hệ thống quản lý đào tạo chặt chẽ, đáp ứng được khả năng xử lý thông tin nhanh, có độ chính xác cao.
7.10.7.4. Địa điểm đối với đào tạo trực tiếp được thực hiện tại trụ sở chính hoặc phân hiệu của cơ sở đào tạo Việt Nam được xác định trong hồ sơ đề nghị phê duyệt liên kết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2025-11-27T09:05:56Z</dcterms:created>
  <dc:creator>Apache POI</dc:creator>
</cp:coreProperties>
</file>