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bổ sung họat động giáo dục nghề nghiệp đối với nhóm ngành đào tạo giáo viên trình độ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cao đẳng đã được cấp giấy chứng nhận đăng ký hoạt động giáo dục nghề nghiệp có nhu cầu đăng ký bổ sung hoạt động giáo dục nghề nghiệp đối với nhóm ngành đào tạo giáo viên trình độ cao đẳng thì lập hồ sơ và thực hiện trình tự đăng ký bổ sung hoạt động giáo dục nghề nghiệp đối với nhóm ngành đào tạo giáo viên trình độ cao đẳng như quy định tại khoản 3 Điều 89 Nghị định số 125/2024/NĐ-CP:</w:t>
      </w:r>
    </w:p>
    <w:p>
      <w:pPr>
        <w:spacing w:after="0" w:before="0" w:lineRule="auto" w:line="276"/>
        <w:jc w:val="both"/>
      </w:pPr>
      <w:r>
        <w:rPr>
          <w:rFonts w:ascii="Times New Roman" w:hAnsi="Times New Roman" w:cs="Times New Roman" w:eastAsia="Times New Roman"/>
          <w:b w:val="false"/>
          <w:sz w:val="26"/>
        </w:rPr>
        <w:t>a) Nhà trường gửi 01 bộ hồ sơ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Bộ Giáo dục và Đào tạo thông báo bằng văn bản những nội dung cần chỉnh sửa, bổ sung cho nhà trường; nếu hồ sơ hợp lệ, Bộ Giáo dục và Đào tạo thông báo kế hoạch thẩm định thực tế cho nhà trường.</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Bộ Giáo dục và Đào tạo tổ chức thẩm định thực tế điều kiện bổ sung hoạt động giáo dục nghề nghiệp đối với nhóm ngành đào tạo giáo viên của nhà trường; lập báo cáo thẩm định để đánh giá tình hình đáp ứng các quy định tại Điều 88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cấp cấp giấy chứng nhận đăng ký bổ sung hoạt động giáo dục nghề nghiệp đối với nhóm ngành đào tạo giáo viên trình độ cao đẳng; nếu chưa đủ điều kiện thì thông báo bằng văn bản cho nhà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bổ sung hoạt động giáo dục nghề nghiệp đối với nhóm ngành đào tạo giáo viên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bổ sung hoạt động giáo dục nghề nghiệp đối với nhóm ngành đào tạo giáo viên trình độ cao đẳng;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bổ sung hoạt động giáo dục nghề nghiệp đối với nhóm ngành đào tạo giáo viên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bổ sung hoạt động giáo dục nghề nghiệp đối với nhóm ngành đào tạo giáo viên trình độ cao đẳng;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10 ngày làm việc và 10 ngày, cụ thể:
a) Trong thời hạn 05 ngày làm việc, kể từ ngày nhận đủ hồ sơ, nếu hồ sơ hợp lệ, Bộ Giáo dục và Đào tạo thông báo kế hoạch thẩm định thực tế cho nhà trường.
b) Trong thời hạn 10 ngày, kể từ ngày nhận đủ hồ sơ hợp lệ, Bộ Giáo dục và Đào tạo tổ chức thẩm định thực tế điều kiện bổ sung hoạt động giáo dục nghề nghiệp đối với nhóm ngành đào tạo giáo viên của nhà trường; lập báo cáo thẩm định để đánh giá tình hình đáp ứng các quy định tại Điều 88 Nghị định số 125/2024/NĐ-CP.
c) Trong thời hạn 05 ngày làm việc, kể từ ngày có báo cáo thẩm định, nếu đủ điều kiện thì Bộ trưởng Bộ Giáo dục và Đào tạo cấp giấy chứng nhận đăng ký bổ sung hoạt động giáo dục nghề nghiệp đối với nhóm ngành đào tạo giáo viên trình độ cao đẳng; nếu chưa đủ điều kiện thì thông báo bằng văn bản cho nhà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bổ sung hoạt động giáo dục nghề nghiệp đối với nhóm ngành đào tạo giáo viên trình độ cao đẳng (theo Mẫu số 04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đáp ứng các điều kiện quy định tại Điều 88 Nghị định số 125/2024/NĐ-CP phù hợp với ngành đề nghị bổ sung kèm theo các giấy tờ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giáo dục nghề nghiệp bổ sung đối với nhóm ngành đào tạo giáo viên trình độ cao đẳng do Bộ trưởng Bộ GDĐT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cơ sở vật chất, thiết bị đáp ứng yêu cầu hoạt động đối với ngành, lĩnh vực dự kiến đào tạo, quy mô dự kiến tuyển sinh theo quy định của Bộ Giáo dục và Đào tạo.
b) Có chương trình đào tạo đáp ứng yêu cầu về khối lượng kiến thức tối thiểu và năng lực mà người học đạt được sau khi tốt nghiệp; giáo trình, tài liệu giảng dạy, học tập đáp ứng yêu cầu của chương trình đào tạo đối với nhóm ngành đào tạo giáo viên trình độ cao đẳng.
c) Có đội ngũ cán bộ quản lý và giáo viên bảo đảm đạt tiêu chuẩn về chuyên môn nghiệp vụ, đủ về số lượng, đồng bộ về cơ cấu phù hợp với lộ trình đăng ký ngành đào tạo và tuyển sinh theo quy định của Bộ Giáo dục và Đào tạo.
d) Có đủ nguồn lực tài chính theo cam kết tại đề án thành lập trường để bảo đảm duy trì và phát triển hoạt động giáo dục.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2025-11-27T09:07:47Z</dcterms:created>
  <dc:creator>Apache POI</dc:creator>
</cp:coreProperties>
</file>