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3.000295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nhận đại học vùng, đại học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đại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Đại học gửi 01 bộ hồ sơ quy định tại khoản 2 Điều 105 Nghị định số 125/2024/NĐ-CP qua cổng dịch vụ công trực tuyến hoặc bưu chính hoặc trực tiếp đến Bộ Giáo dục và Đào tạo.</w:t>
      </w:r>
    </w:p>
    <w:p>
      <w:pPr>
        <w:spacing w:after="0" w:before="0" w:lineRule="auto" w:line="276"/>
        <w:jc w:val="both"/>
      </w:pPr>
      <w:r>
        <w:rPr>
          <w:rFonts w:ascii="Times New Roman" w:hAnsi="Times New Roman" w:cs="Times New Roman" w:eastAsia="Times New Roman"/>
          <w:b w:val="false"/>
          <w:sz w:val="26"/>
        </w:rPr>
        <w:t>b) Trong thời hạn 15 ngày, kể từ ngày nhận đủ hồ sơ, nếu hồ sơ không hợp lệ, Bộ Giáo dục và Đào tạo có trách nhiệm thông báo bằng văn bản cho đại học biết để sửa đổi, bổ sung.</w:t>
      </w:r>
    </w:p>
    <w:p>
      <w:pPr>
        <w:spacing w:after="0" w:before="0" w:lineRule="auto" w:line="276"/>
        <w:jc w:val="both"/>
      </w:pPr>
      <w:r>
        <w:rPr>
          <w:rFonts w:ascii="Times New Roman" w:hAnsi="Times New Roman" w:cs="Times New Roman" w:eastAsia="Times New Roman"/>
          <w:b w:val="false"/>
          <w:sz w:val="26"/>
        </w:rPr>
        <w:t>c) Đối với hồ sơ hợp lệ, trong vòng 90 ngày, kể từ ngày nhận đủ hồ sơ, Bộ Giáo dục và Đào tạo có trách nhiệm chủ trì, phối hợp với các cơ quan liên quan, tổ chức thẩm định hồ sơ và thẩm định thực tế để đánh giá chính xác về tình hình triển khai đề án của đại học, lập báo cáo thẩm định, hoàn thiện hồ sơ gửi Bộ Kế hoạch và Đầu tư, Bộ Tài chính, Bộ Nội vụ và cơ quan, đơn vị liên quan cho ý kiến bằng văn bản; nếu chưa đủ điều kiện thì thông báo bằng văn bản cho đại học và nêu rõ lý do. 
Việc thẩm định thực tế do Hội đồng thẩm định thực hiện, thành phần Hội đồng thẩm định gồm: Đại diện Bộ Giáo dục và Đào tạo, Bộ Kế hoạch và Đầu tư, Bộ Nội vụ, Bộ Tài chính, Ủy ban nhân dân cấp tỉnh nơi đại học đặt trụ sở chính thực hiện. Hội đồng thẩm định do Bộ trưởng Bộ Giáo dục và Đào tạo quyết định thành lập và có nhiệm vụ tham mưu cho Bộ trưởng Bộ Giáo dục và Đào tạo về tính khả thi và tính phù hợp với thực tế của hồ sơ đề nghị công nhận đại học vùng, đại học quốc gia để trình Thủ tướng Chính phủ xem xét, quyết định.</w:t>
      </w:r>
    </w:p>
    <w:p>
      <w:pPr>
        <w:spacing w:after="0" w:before="0" w:lineRule="auto" w:line="276"/>
        <w:jc w:val="both"/>
      </w:pPr>
      <w:r>
        <w:rPr>
          <w:rFonts w:ascii="Times New Roman" w:hAnsi="Times New Roman" w:cs="Times New Roman" w:eastAsia="Times New Roman"/>
          <w:b w:val="false"/>
          <w:sz w:val="26"/>
        </w:rPr>
        <w:t>d) Trong thời hạn 30 ngày, kể từ ngày nhận đủ ý kiến bằng văn bản của các cơ quan, đơn vị quy định tại điểm c khoản 3 Điều 105 Nghị định số 125/2024/NĐ-CP, Bộ Giáo dục và Đào tạo tổng hợp các ý kiến, hoàn thiện hồ sơ và trình Thủ tướng Chính phủ xem xét, quyết định.
Quyết định công nhận đại học vùng, đại học quốc gia được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15 ngày, kể từ ngày nhận đủ hồ sơ, Bộ Giáo dục và Đào tạo thông báo bằng văn bản cho đại học biết để sửa đổi, bổ sung.
2. Trường hợp hồ sơ hợp lệ: Trong thời hạn 120 ngày, kể từ ngày nhận đủ hồ sơ (không bao gồm thời gian các cơ quan, đơn vị có liên quan cho ý kiến bằng văn bản về hồ sơ trình Thủ tướng Chính phủ đề nghị công nhận đại học vùng, đại học quốc gia).</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15 ngày, kể từ ngày nhận đủ hồ sơ, Bộ Giáo dục và Đào tạo thông báo bằng văn bản cho đại học biết để sửa đổi, bổ sung.
2. Trường hợp hồ sơ hợp lệ: Trong thời hạn 120 ngày, kể từ ngày nhận đủ hồ sơ (không bao gồm thời gian các cơ quan, đơn vị có liên quan cho ý kiến bằng văn bản về hồ sơ trình Thủ tướng Chính phủ đề nghị công nhận đại học vùng, đại học quốc gia).</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15 ngày, kể từ ngày nhận đủ hồ sơ, Bộ Giáo dục và Đào tạo thông báo bằng văn bản cho đại học biết để sửa đổi, bổ sung.
2. Trường hợp hồ sơ hợp lệ: Trong thời hạn 120 ngày, kể từ ngày nhận đủ hồ sơ (không bao gồm thời gian các cơ quan, đơn vị có liên quan cho ý kiến bằng văn bản về hồ sơ trình Thủ tướng Chính phủ đề nghị công nhận đại học vùng, đại học quốc gia).</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công nhận đại học vùng, đại học quốc gia (theo Mẫu số 12 Phụ lục III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12_GDDH.docx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Minh chứng về việc đáp ứng điều kiện quy định tại khoản 1, khoản 2 Điều 104 Nghị định số 125/2024/NĐ-CP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Báo cáo kết quả triển khai đề án phát triển thành đại học vùng, đại học quốc gia kèm theo các minh chứng về việc đã đáp ứng các mục tiêu, chỉ tiêu theo lộ trình của đề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Dự thảo quy chế tổ chức và hoạt động của đại học vùng, đại học quốc gia; các quy định về tổ chức, tài chính, tài sản; các nội dung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Thủ tướng Chính phủ</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 đại học vùng, đại học quốc gia của Thủ tướng Chính phủ</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Đại học và các trường đại học thành viên (nếu có) đạt tất cả các tiêu chuẩn, tiêu chí của Chuẩn cơ sở giáo dục đại học đối với cơ sở đào tạo tiến sĩ và được công nhận đạt tiêu chuẩn chất lượng giáo dục theo quy định của Bộ Giáo dục và Đào tạo. 
b) Đang đào tạo tới trình độ tiến sĩ các ngành thuộc đủ các lĩnh vực: Khoa học tự nhiên, Toán và thống kê, Kỹ thuật, Máy tính và công nghệ thông tin, Khoa học xã hội và hành vi, Nhân văn, Kinh doanh và quản lý. 
c) Có đề án phát triển thành đại học vùng, đại học quốc gia đã được Thủ tướng Chính phủ phê duyệt và triển khai thực hiện phù hợp với quy hoạch mạng lưới cơ sở giáo dục đại học và sư phạm, quy hoạch vùng. Nội dung đề án cần nêu rõ: sự cần thiết phát triển thành đại học vùng, đại học quốc gia; mục tiêu phát triển thành đại học vùng, đại học quốc gia; các chỉ tiêu cần đạt để đại học có đủ năng lực thực hiện vai trò, sứ mệnh của đại học vùng, đại học quốc gia; các nhiệm vụ, giải pháp, nguồn lực và lộ trình thực hiện đề án để đạt được các mục tiêu, chỉ tiêu đề ra.</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Công nhận, đại học vùng, đại học quốc gia</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https://thutuc.dichvucong.gov.vn/p/home/dvc-tthc-thu-tuc-hanh-chinh-chi-tiet.html?ma_thu_tuc=358062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2025-11-27T09:09:55Z</dcterms:created>
  <dc:creator>Apache POI</dc:creator>
</cp:coreProperties>
</file>