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kiểm định viên đối với trường hợp bị hỏng hoặc mất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cấp lại Chứng chỉ kiểm định viên 
Cá nhân có nhu cấp lại chứng chỉ kiểm định viên gửi 01 bộ hồ sơ đề nghị cấp lại Chứng chỉ kiểm định viên đến Cục Việc làm, Bộ Nội vụ.
- Bước 2: Đánh giá hồ sơ đề nghị cấp lại chứng chỉ kiểm định viên
- Bước 3: Cấp lại chứng chỉ kiểm định viên hoặc công văn trả lời và nêu rõ lý do không cấp
Không quá 05 ngày làm việc từ khi nhận được hồ sơ đầy đủ, hợp lệ, Cục Việc làm cấp lại Chứng chỉ kiểm định viên hoặc có công văn trả lời và nêu rõ lý do không cấp lại chứng chỉ kiểm định viên cho người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
Không quá 05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
Không quá 05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
Không quá 05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chứng chỉ kiểm định viên (01 bản);</w:t>
            </w:r>
          </w:p>
        </w:tc>
        <w:tc>
          <w:p/>
          <w:p>
            <w:pPr>
              <w:spacing w:after="0" w:before="0" w:lineRule="auto" w:line="276"/>
              <w:jc w:val="left"/>
            </w:pPr>
            <w:r>
              <w:rPr>
                <w:rFonts w:ascii="Times New Roman" w:hAnsi="Times New Roman" w:cs="Times New Roman" w:eastAsia="Times New Roman"/>
                <w:b w:val="false"/>
                <w:sz w:val="26"/>
              </w:rPr>
              <w:t>56789.Mus03PhlcIIbanhnhkmtheoNghnhs42023.docx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màu cỡ 3x4 của người đề nghị cấp lại chứng chỉ chụp trong khoảng thời gian 06 tháng, kể từ ngày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Việc làm, Bộ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kiểm định viên hoặc công văn trả lời nêu rõ lý do không cấp chứng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2025-11-27T16:03:56Z</dcterms:created>
  <dc:creator>Apache POI</dc:creator>
</cp:coreProperties>
</file>