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thành lập chi nhánh, phòng giao dịch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Ngân hàng hợp tác xã lập 01 bộ hồ sơ theo quy định đề nghị chấp thuận thành lập chi nhánh, phòng giao dịch gửi Ngân hàng Nhà nước.
        Bước 2: Trong thời hạn 05 ngày làm việc kể từ ngày nhận được đầy đủ hồ sơ đề nghị chấp thuận thành lập chi nhánh, phòng giao dịch:
 a) Ngân hàng Nhà nước có văn bản gửi lấy ý kiến Ủy ban nhân dân tỉnh, thành phố trực thuộc Trung ương về sự cần thiết và việc đặt trụ sở chi nhánh ngân hàng hợp tác xã trên địa bàn;
 b) Cục Quản lý, giám sát tổ chức tín dụng có văn bản gửi lấy ý kiến Ngân hàng Nhà nước Khu vực nơi ngân hàng hợp tác xã dự kiến thành lập chi nhánh, phòng giao dịch về sự cần thiết có thêm chi nhánh, phòng giao dịch trên địa bàn; việc đáp ứng điều kiện đối với chi nhánh dự kiến quản lý phòng giao dịch (trong trường hợp thành lập phòng giao dịch).	
          Bước 3: Trong thời hạn 10 ngày làm việc kể từ ngày nhận được văn bản đề nghị của Ngân hàng Nhà nước, Cục Quản lý, giám sát tổ chức tín dụng, các đơn vị được lấy ý kiến có văn bản tham gia ý kiến.	
          Bước 4: Trong thời hạn 15 ngày làm việc kể từ ngày nhận đủ ý kiến tham gia của các đơn vị được lấy ý kiến, Cục Quản lý, giám sát tổ chức tín dụng trình Thống đốc Ngân hàng Nhà nước có văn bản chấp thuận hoặc không chấp thuận việc ngân hàng hợp tác xã thành lập chi nhánh, phòng giao dịch.	
          Bước 5: Trong thời hạn 45 ngày làm việc kể từ ngày nhận đủ hồ sơ đề nghị thành lập chi nhánh, phòng giao dịch của ngân hàng hợp tác xã, Ngân hàng Nhà nước có văn bản chấp thuận hoặc không chấp thuận việc ngân hàng hợp tác xã thành lập chi nhánh, phòng giao dịch; trường hợp không chấp thuận,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ngân hàng hợp tác xã đề nghị Ngân hàng Nhà nước chấp thuận thành lập chi nhánh, phòng giao dịch theo mẫu Phụ lục 01 ban hành kèm theo Thông tư số 09/2018/TT-NHNN ngày 30/3/2018.</w:t>
            </w:r>
          </w:p>
        </w:tc>
        <w:tc>
          <w:p/>
          <w:p>
            <w:pPr>
              <w:spacing w:after="0" w:before="0" w:lineRule="auto" w:line="276"/>
              <w:jc w:val="left"/>
            </w:pPr>
            <w:r>
              <w:rPr>
                <w:rFonts w:ascii="Times New Roman" w:hAnsi="Times New Roman" w:cs="Times New Roman" w:eastAsia="Times New Roman"/>
                <w:b w:val="false"/>
                <w:sz w:val="26"/>
              </w:rPr>
              <w:t>Phuluc1.docx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Nghị quyết của Đại hội thành viên hoặc Nghị quyết của Hội đồng quản trị theo quy định tại Điều lệ của ngân hàng hợp tác xã về việc thành lập chi nhánh, phòng giao dịch.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chi nhánh, phòng giao dịch có tối thiểu các nội dung sau: a) Tên đầy đủ bằng tiếng Việt; tên viết tắt bằng tiếng Việt; địa chỉ; b) Lý do, nhu cầu thành lập và lý do lựa chọn địa bàn thành lập; c) Cơ cấu tổ chức: Sơ đồ tổ chức của chi nhánh, phòng giao dịch; d) Dự kiến nhân sự chủ chốt (Giám đốc, Phó Giám đốc, Trưởng phòng giao dịch, Trưởng các bộ phận chuyên môn hoặc chức danh tương đương); đ) Tên, địa điểm của chi nhánh dự kiến quản lý phòng giao dịch; việc đáp ứng các điều kiện của chi nhánh dự kiến quản lý phòng giao dịch theo quy định: + Có thời gian hoạt động tối thiểu 12 tháng tính từ ngày khai trương hoạt động đến thời điểm đề nghị; + Có tỷ lệ nợ xấu so với tổng dư nợ tại thời điểm 31 tháng 12 năm trước năm đề nghị và tại thời điểm đề nghị không vượt quá 3% hoặc một tỷ lệ khác theo quyết định của Thống đốc Ngân hàng Nhà nước trong từng thời kỳ; + Không bị xử phạt vi phạm hành chính trong lĩnh vực tiền tệ và ngân hàng bằng hình thức phạt tiền trong thời hạn 12 tháng trước thời điểm đề nghị; + Phòng giao dịch được đề nghị thành lập phải nằm trên địa bàn hoạt động của chi nhánh; + Đảm bảo số lượng phòng giao dịch theo quy định: 01 chi nhánh không quản lý quá 03 phòng giao dịch; e) Nghiên cứu khả thi: Phân tích môi trường kinh doanh, thị trường mục tiêu, các cơ hội kinh doanh và kế hoạch chiếm lĩnh thị trường, nhu cầu phục vụ quỹ tín dụng nhân dân trên địa bàn; g) Phương án kinh doanh dự kiến trong 03 năm đầu, trong đó tối thiểu bao gồm: nội dung hoạt động, đối tượng khách hàng chính, dự kiến bảng cân đối kế toán, báo cáo kết quả kinh doanh, căn cứ xây dựng phương án và thuyết minh khả năng thực hiện phương án trong từng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thành lập chi nhánh, phòng giao dịch của ngân hàng hợp tác xã, Văn bản không chấp thuận thành lập chi nhánh, phòng giao dịch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thành lập chi nhánh:
a) Có nhu cầu thành lập chi nhánh để phục vụ các quỹ tín dụng nhân dân trên địa bàn dự kiến thành lập chi nhánh.
b) Có giá trị thực vốn điều lệ tại thời điểm 31 tháng 12 của năm trước liền kề năm đề nghị không thấp hơn mức vốn pháp định.
c) Hoạt động kinh doanh có lãi theo báo cáo tài chính đã được kiểm toán độc lập của năm trước liền kề năm đề nghị thành lập chi nhánh.
d) Không vi phạm quy định về các giới hạn, tỷ lệ bảo đảm an toàn trong hoạt động theo quy định tại Luật Các tổ chức tín dụng và hướng dẫn của Ngân hàng Nhà nước liên tục trong 12 tháng đến thời điểm đề nghị.
đ) Thực hiện đúng các quy định về phân loại nợ, trích lập dự phòng rủi ro theo quy định của Ngân hàng Nhà nước tại thời điểm 31 tháng 12 của năm trước năm đề nghị và tại thời điểm gần nhất thời điểm đề nghị; tỷ lệ nợ xấu so với tổng dư nợ tại thời điểm 31 tháng 12 của năm trước năm đề nghị và tại thời điểm đề nghị không vượt quá 3% hoặc một tỷ lệ khác theo quyết định của Thống đốc Ngân hàng Nhà nước trong từng thời kỳ.
e) Tại thời điểm đề nghị, Hội đồng quản trị, Ban kiểm soát có số lượng và cơ cấu theo đúng quy định của pháp luật, không bị khuyết Tổng Giám đốc.
g) Tại thời điểm đề nghị, ngân hàng hợp tác xã có kiểm toán nội bộ và hệ thống kiểm soát nội bộ bảo đảm tuân thủ quy định tại Luật Các tổ chức tín dụng và các quy định của pháp luật có liên quan.
h) Có quy chế về quản lý mạng lưới theo quy định tại Điều 9 Thông tư số 09/2018/TT-NHNN.
(i) Quy chế về quản lý mạng lưới để đảm bảo hoạt động an toàn, hiệu quả, phù hợp với năng lực quản lý của từng loại đơn vị mạng lưới và phù hợp với quy định của pháp luật, gồm các nội dung tối thiểu như sau:
- Cơ cấu tổ chức, nhân sự;
- Nội dung, phạm vi hoạt động, cơ chế hạch toán, kế toán;
- Hạn mức cho từng nghiệp vụ đối với một khách hàng, nhóm khách hàng và tất cả khách hàng; các giới hạn cho từng loại rủi ro;
- Cơ chế quản lý, giám sát của trụ sở chính, chi nhánh đối với đối tượng thuộc mạng lưới để đảm bảo an toàn, hiệu quả hoạt động, an toàn chuyển tiền và kho quỹ;
- Tiêu chuẩn, điều kiện của Giám đốc, Phó Giám đốc chi nhánh, Trưởng phòng giao dịch, Trưởng các bộ phận chuyên môn, người đứng đầu đơn vị sự nghiệp, văn phòng đại diện hoặc các chức danh tương đương đảm bảo đủ năng lực chuyên môn, đạo đức nghề nghiệp để điều hành công việc như đối với các chức danh tương đương tại trụ sở chính.
(ii) Quy chế cần quy định cụ thể về hạn mức hoạt động nghiệp vụ đối với chi nhánh, phòng giao dịch và hoạt động của phòng giao dịch phải hạn chế hơn chi nhánh đảm bảo phù hợp năng lực quản trị và quy mô hoạt động.
(iii) Quy chế phải quy định cụ thể đối với các đơn vị mạng lưới hoạt động ở nước ngoài.
(iv) Quy chế phải được rà soát định kỳ đảm bảo phù hợp với những thay đổi của các đơn vị mạng lưới và những thay đổi của thị trường.
i) Không thuộc đối tượng bị áp dụng biện pháp không được mở rộng mạng lưới theo quy định của pháp luật về xử lý sau thanh tra, giám sát đối với các tổ chức tín dụng.
k) Đảm bảo số lượng chi nhánh theo quy định tại điểm a, b khoản 1 Điều 7 Thông tư số 09/2018/TT-NHNN như sau:
(i) Trên địa bàn 01 tỉnh, thành phố trực thuộc Trung ương, ngân hàng hợp tác xã được thành lập 01 chi nhánh;
(ii) Ngân hàng hợp tác xã được thành lập mới không quá 05 chi nhánh 01 năm.
2. Điều kiện thành lập phòng giao dịch:
2.1. Điều kiện đối với ngân hàng hợp tác xã:
a) Có nhu cầu thành lập phòng giao dịch để đáp ứng nhu cầu điều hòa vốn và hỗ trợ cho các hoạt động của các quỹ tín dụng nhân dân thành viên trên địa bàn;
b) Đáp ứng các điều kiện nêu tại điểm b, c, d, đ, e, g, h, i khoản 1 trên đây.
2.2. Điều kiện đối với chi nhánh dự kiến quản lý phòng giao dịch:
a) Có thời gian hoạt động tối thiểu 12 tháng tính từ ngày khai trương hoạt động đến thời điểm đề nghị;
b) Có tỷ lệ nợ xấu so với tổng dư nợ tại thời điểm 31 tháng 12 năm trước năm đề nghị và tại thời điểm đề nghị không vượt quá 3% hoặc một tỷ lệ khác theo quyết định của Thống đốc Ngân hàng Nhà nước trong từng thời kỳ;
c) Không bị xử phạt vi phạm hành chính trong lĩnh vực tiền tệ và ngân hàng bằng hình thức phạt tiền trong thời hạn 12 tháng trước thời điểm đề nghị;
d) Phòng giao dịch được đề nghị thành lập phải nằm trên địa bàn hoạt động của chi nhánh;
đ) Đảm bảo số lượng phòng giao dịch theo quy định: 01 chi nhánh không quản lý quá 03 phòng giao dịch.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2025-11-27T16:23:30Z</dcterms:created>
  <dc:creator>Apache POI</dc:creator>
</cp:coreProperties>
</file>