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lập cơ sở bán lẻ ngoài cơ sở bán lẻ thứ nhất thuộc trường hợp phải thực hiện thủ tục kiểm tra nhu cầu kinh tế (ENT)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Hồ sơ gửi trực tiếp hoặc qua đường bưu chính hoặc qua mạng điện tử (nếu đủ điều kiện áp dụng) đến Cơ quan cấp Giấy phép.
- Trong thời hạn 03 ngày làm việc kể từ ngày nhận được hồ sơ, Cơ quan cấp Giấy phép kiểm tra và yêu cầu sửa đổi, bổ sung nếu hồ sơ chưa đủ và hợp lệ.
- Trong thời hạn 05 ngày làm việc kể từ ngày nhận được hồ sơ đủ và hợp lệ, Cơ quan cấp Giấy phép kiểm tra việc đáp ứng điều kiện quy định tại khoản 1 Điều 22 Nghị định số 09/2018/NĐ-CP: 
+ Trường hợp không đáp ứng điều kiện, Cơ quan cấp Giấy phép có văn bản trả lời và nêu rõ lý do;
+ Trường hợp đáp ứng điều kiện, Cơ quan cấp Giấy phép đề xuất thành lập Hội đồng ENT theo quy định tại khoản 1 và 2 Điều 24 Nghị định số 09/2018/NĐ-CP.
- Trong thời hạn 07 ngày làm việc kể từ ngày nhận được đề nghị thành lập Hội đồng ENT, Ủy ban nhân dân cấp tỉnh thành lập Hội đồng ENT. 
- Trong thời hạn 30 ngày kể từ ngày thành lập, Hội đồng ENT đánh giá các tiêu chí ENT quy định tại khoản 2 Điều 23 Nghị định số 09/2018/NĐ-CP để Chủ tịch Hội đồng ENT có văn bản kết luận đề xuất.
- Trong thời hạn 03 ngày làm việc kể từ ngày nhận được văn bản kết luận đề xuất của Chủ tịch Hội đồng ENT:
+ Trường hợp văn bản kết luật đề xuất không cấp phép, Cơ quan cấp Giấy phép có văn bản trả lời và nêu rõ lý do;
+ Trường hợp văn bản kết luận đề xuất cấp phép, Cơ quan cấp Giấy phép gửi hồ sơ kèm văn bản lấy ý kiến Ủy ban nhân dân cấp tỉnh theo quy định tại điểm c khoản 3 Điều 8 Nghị định số 09/2018/NĐ-CP (Mẫu số 09 Phụ lục ban hành kèm theo Nghị định số 09/2018/NĐ-CP).
- Trong thời hạn 10 ngày làm việc kể từ ngày nhận được hồ sơ, Ủy ban nhân dân cấp tỉnh căn cứ vào nội dung tương ứng quy định tại Điều 25 Nghị định số 09/2018/NĐ-CP để có văn bản chấp thuận cấp Giấy phép lập cơ sở bán lẻ; trường hợp từ chối phải có văn bản trả lời và nêu rõ lý do (Mẫu số 10 Phụ lục ban hành kèm theo Nghị định số 09/2018/NĐ-CP). 
- Trong thời hạn 03 ngày làm việc kể từ ngày nhận được văn bản chấp thuận của Ủy ban nhân dân cấp tỉnh, Cơ quan cấp Giấy phép cấp Giấy phép lập cơ sở bán lẻ. Trường hợp Ủy ban nhân dân cấp tỉnh từ chối, Cơ quan cấp Giấy phép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28 ngày làm việc và 30 ngày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28 ngày làm việc và 30 ngày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28 ngày làm việc và 30 ngày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lập cơ sở bán lẻ (Mẫu số 04 Phụ lục ban hành kèm theo Nghị định).</w:t>
            </w:r>
          </w:p>
        </w:tc>
        <w:tc>
          <w:p/>
          <w:p>
            <w:pPr>
              <w:spacing w:after="0" w:before="0" w:lineRule="auto" w:line="276"/>
              <w:jc w:val="left"/>
            </w:pPr>
            <w:r>
              <w:rPr>
                <w:rFonts w:ascii="Times New Roman" w:hAnsi="Times New Roman" w:cs="Times New Roman" w:eastAsia="Times New Roman"/>
                <w:b w:val="false"/>
                <w:sz w:val="26"/>
              </w:rPr>
              <w:t>04MĐ-Đơn cấp GPBL.doc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có nội dung: +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số 09/2018/NĐ-CP; kèm theo tài liệu về địa điểm lập cơ sở bán lẻ;	 + Kế hoạch kinh doanh tại cơ sở bán lẻ: trình bày kế hoạch kinh doanh và phát triển thị trường; nhu cầu về lao động; đánh giá tác động, hiệu quả kinh tế - xã hội của kế hoạch kinh doanh;	 + Kế hoạch tài chính cho việc lập cơ sở bán lẻ: báo cáo kết quả hoạt động kinh doanh trên cơ sở báo cáo tài chính đã được kiểm toán của năm gần nhất trong trường hợp đã thành lập ở Việt Nam từ 01 năm trở lên; giải trình về vốn, nguồn vốn và phương án huy động vốn; kèm theo tài liệu về tài chính;</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 Giấy chứng nhận đăng ký đầu tư dự án lập cơ sở bán lẻ (nếu có), Giấy phép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các tiêu chí ENT quy định tại điểm c, d và đ khoản 2 Điều 23 Nghị định số 09/2018/NĐ-CP.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kế hoạch về tài chính để lập cơ sở bán lẻ;
- Không còn nợ thuế quá hạn trong trường hợp đã được thành lập tại Việt Nam từ 01 năm trở lên;
- Địa điểm lập cơ sở bán lẻ phù hợp với quy hoạch có liên quan tại khu vực thị trường địa lý.
- Đáp ứng tiêu chí Kiểm tra nhu cầu kinh tế sau: 
+ Quy mô của khu vực thị trường địa lý chịu ảnh hưởng khi cơ sở bán lẻ hoạt động. 
+ Số lượng các cơ sở bán lẻ đang hoạt động trong khu vực thị trường địa lý.
+ Tác động của cơ sở bán lẻ tới sự ổn định của thị trường và hoạt động kinh doanh của các cơ sở bán lẻ, chợ truyền thống trong khu vực thị trường địa lý. 
+ Ảnh hưởng của cơ sở bán lẻ tới mật độ giao thông, vệ sinh môi trường, phòng cháy chữa cháy trong khu vực thị trường địa lý. 
+ Khả năng đóng góp của cơ sở bán lẻ đối với sự phát triển kinh tế - xã hội của khu vực thị trường địa lý, cụ thể:
(i) Tạo việc làm cho lao động trong nước;
(ii) Đóng góp cho sự phát triển và hiện đại hóa ngành bán lẻ trong khu vực thị trường địa lý
(iii) Cải thiện môi trường và điều kiện sống của dân cư trong khu vực thị trường địa lý
(iv) Khả năng và mức độ đóng góp cho ngân sách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2025-11-27T16:26:11Z</dcterms:created>
  <dc:creator>Apache POI</dc:creator>
</cp:coreProperties>
</file>