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kết nối, hủy kết nối với Cổng thông tin tờ khai hải quan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Đầu mối đăng ký của bên sử dụng thông tin gửi 01 bản chính văn bản đến Tổng cục Hải quan theo mẫu số 04 Phụ lục II Quy chế ban hành kèm Quyết định số 33/2016/QĐ-TTg để đề nghị kết nối hoặc dừng kết nối với Cổng thông tin hải quan;</w:t>
      </w:r>
    </w:p>
    <w:p>
      <w:pPr>
        <w:spacing w:after="0" w:before="0" w:lineRule="auto" w:line="276"/>
        <w:jc w:val="both"/>
      </w:pPr>
      <w:r>
        <w:rPr>
          <w:rFonts w:ascii="Times New Roman" w:hAnsi="Times New Roman" w:cs="Times New Roman" w:eastAsia="Times New Roman"/>
          <w:b w:val="false"/>
          <w:sz w:val="26"/>
        </w:rPr>
        <w:t>Trong thời hạn không quá 03 ngày làm việc kể từ khi nhận được văn bản đề nghị, Tổng cục Hải quan thông báo cho đầu mối đăng ký của bên sử dụng thông tin bằng văn bản về việc chấp nhận hoặc không chấp nhận đề nghị của bên sử dụng thông tin, trường hợp không chấp nhận đề nghị phải nêu rõ lý do;</w:t>
      </w:r>
    </w:p>
    <w:p>
      <w:pPr>
        <w:spacing w:after="0" w:before="0" w:lineRule="auto" w:line="276"/>
        <w:jc w:val="both"/>
      </w:pPr>
      <w:r>
        <w:rPr>
          <w:rFonts w:ascii="Times New Roman" w:hAnsi="Times New Roman" w:cs="Times New Roman" w:eastAsia="Times New Roman"/>
          <w:b w:val="false"/>
          <w:sz w:val="26"/>
        </w:rPr>
        <w:t>Đối với trường hợp chấp nhận kết nối hệ thống: Trong thời hạn không quá 10 ngày làm việc kể từ ngày gửi thông báo, Tổng cục Hải quan cử đoàn khảo sát đến địa điểm, cơ sở vật chất triển khai hệ thống thông tin của bên sử dụng thông tin để kiểm tra việc đáp ứng các yêu cầu theo quy định tại Khoản 2 Điều 8 Quy chế này.
- Trường hợp biên bản kết luận của đoàn khảo sát xác nhận hệ thống thông tin của bên sử dụng thông tin đáp ứng các yêu cầu theo quy định tại Khoản 2 Điều 8 Quy chế này thì trong thời hạn không quá 10 ngày làm việc, Tổng cục Hải quan thông báo bằng văn bản với bên sử dụng thông tin về việc đủ điều kiện kết nối và phối hợp tiến hành kết nối các hệ thống để cung cấp thông tin tờ khai hải quan điện tử;
- Trường hợp biên bản kết luận của đoàn khảo sát xác nhận hệ thống thông tin của bên sử dụng thông tin không đáp ứng các yêu cầu theo quy định tại Khoản 2 Điều 8 Quy chế này thì trong thời hạn không quá 10 ngày làm việc, Tổng cục Hải quan thông báo bằng văn bản với bên sử dụng thông tin về việc không đủ điều kiện kết nối với Cổng thông tin hải quan.</w:t>
      </w:r>
    </w:p>
    <w:p>
      <w:pPr>
        <w:spacing w:after="0" w:before="0" w:lineRule="auto" w:line="276"/>
        <w:jc w:val="both"/>
      </w:pPr>
      <w:r>
        <w:rPr>
          <w:rFonts w:ascii="Times New Roman" w:hAnsi="Times New Roman" w:cs="Times New Roman" w:eastAsia="Times New Roman"/>
          <w:b w:val="false"/>
          <w:sz w:val="26"/>
        </w:rPr>
        <w:t>Đối với trường hợp chấp nhận dừng kết nối hệ thống: Trong thời hạn không quá 10 ngày làm việc kể từ ngày gửi thông báo, Tổng cục Hải quan phối hợp với bên sử dụng thông tin tiến hành dừng kết nối các hệ thống.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Thông báo chấp nhận hay không chấp nhận đề nghị đề nghị của bên sử dụng thông tin: 03 ngày làm việc  * Đối với trường hợp chấp nhận kết nối hệ thống:  + 10 ngày làm việc kể từ ngày gửi thông báo: Tổng cục Hải quan cử đoàn khảo sát đến địa điểm, cơ sở vật chất triển khai hệ thống thông tin của bên sử dụng thông tin để kiểm tra việc đáp ứng các yêu cầu theo quy định tại Khoản 2 Điều 8 Quy chế này:  ++ Trường hợp biên bản kết luận của đoàn khảo sát xác nhận hệ thống thông tin của bên sử dụng thông tin đáp ứng các yêu cầu theo quy định tại Khoản 2 Điều 8 Quy chế này: trong thời hạn không quá 10 ngày làm việc, Tổng cục Hải quan thông báo bằng văn bản với bên sử dụng thông tin về việc đủ điều kiện kết nối và phối hợp tiến hành kết nối các hệ thống để cung cấp thông tin tờ khai hải quan điện tử;  ++ Trường hợp biên bản kết luận của đoàn khảo sát xác nhận hệ thống thông tin của bên sử dụng thông tin không đáp ứng các yêu cầu theo quy định tại Khoản 2 Điều 8 Quy chế này: trong thời hạn không quá 10 ngày làm việc, Tổng cục Hải quan thông báo bằng văn bản với bên sử dụng thông tin về việc không đủ điều kiện kết nối với Cổng thông tin hải quan.  * Đối với trường hợp chấp nhận dừng kết nối hệ thống: Trong thời hạn không quá 10 ngày làm việc kể từ ngày gửi thông báo, Tổng cục Hải quan phối hợp với bên sử dụng thông tin tiến hành dừng kết nối các hệ thống.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Thông báo chấp nhận hay không chấp nhận đề nghị đề nghị của bên sử dụng thông tin: 03 ngày làm việc
* Đối với trường hợp chấp nhận kết nối hệ thống:
+ 10 ngày làm việc kể từ ngày gửi thông báo: Tổng cục Hải quan cử đoàn khảo sát đến địa điểm, cơ sở vật chất triển khai hệ thống thông tin của bên sử dụng thông tin để kiểm tra việc đáp ứng các yêu cầu theo quy định tại Khoản 2 Điều 8 Quy chế này:
++ Trường hợp biên bản kết luận của đoàn khảo sát xác nhận hệ thống thông tin của bên sử dụng thông tin đáp ứng các yêu cầu theo quy định tại Khoản 2 Điều 8 Quy chế này: trong thời hạn không quá 10 ngày làm việc, Tổng cục Hải quan thông báo bằng văn bản với bên sử dụng thông tin về việc đủ điều kiện kết nối và phối hợp tiến hành kết nối các hệ thống để cung cấp thông tin tờ khai hải quan điện tử;
++ Trường hợp biên bản kết luận của đoàn khảo sát xác nhận hệ thống thông tin của bên sử dụng thông tin không đáp ứng các yêu cầu theo quy định tại Khoản 2 Điều 8 Quy chế này: trong thời hạn không quá 10 ngày làm việc, Tổng cục Hải quan thông báo bằng văn bản với bên sử dụng thông tin về việc không đủ điều kiện kết nối với Cổng thông tin hải quan.
* Đối với trường hợp chấp nhận dừng kết nối hệ thống: Trong thời hạn không quá 10 ngày làm việc kể từ ngày gửi thông báo, Tổng cục Hải quan phối hợp với bên sử dụng thông tin tiến hành dừng kết nối các hệ thống.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Thông báo chấp nhận hay không chấp nhận đề nghị đề nghị của bên sử dụng thông tin: 03 ngày làm việc  * Đối với trường hợp chấp nhận kết nối hệ thống:  + 10 ngày làm việc kể từ ngày gửi thông báo: Tổng cục Hải quan cử đoàn khảo sát đến địa điểm, cơ sở vật chất triển khai hệ thống thông tin của bên sử dụng thông tin để kiểm tra việc đáp ứng các yêu cầu theo quy định tại Khoản 2 Điều 8 Quy chế này:  ++ Trường hợp biên bản kết luận của đoàn khảo sát xác nhận hệ thống thông tin của bên sử dụng thông tin đáp ứng các yêu cầu theo quy định tại Khoản 2 Điều 8 Quy chế này: trong thời hạn không quá 10 ngày làm việc, Tổng cục Hải quan thông báo bằng văn bản với bên sử dụng thông tin về việc đủ điều kiện kết nối và phối hợp tiến hành kết nối các hệ thống để cung cấp thông tin tờ khai hải quan điện tử;  ++ Trường hợp biên bản kết luận của đoàn khảo sát xác nhận hệ thống thông tin của bên sử dụng thông tin không đáp ứng các yêu cầu theo quy định tại Khoản 2 Điều 8 Quy chế này: trong thời hạn không quá 10 ngày làm việc, Tổng cục Hải quan thông báo bằng văn bản với bên sử dụng thông tin về việc không đủ điều kiện kết nối với Cổng thông tin hải quan.  * Đối với trường hợp chấp nhận dừng kết nối hệ thống: Trong thời hạn không quá 10 ngày làm việc kể từ ngày gửi thông báo, Tổng cục Hải quan phối hợp với bên sử dụng thông tin tiến hành dừng kết nối các hệ thống.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Thông báo chấp nhận hay không chấp nhận đề nghị đề nghị của bên sử dụng thông tin: 03 ngày làm việc
* Đối với trường hợp chấp nhận kết nối hệ thống:
+ 10 ngày làm việc kể từ ngày gửi thông báo: Tổng cục Hải quan cử đoàn khảo sát đến địa điểm, cơ sở vật chất triển khai hệ thống thông tin của bên sử dụng thông tin để kiểm tra việc đáp ứng các yêu cầu theo quy định tại Khoản 2 Điều 8 Quy chế này:
++ Trường hợp biên bản kết luận của đoàn khảo sát xác nhận hệ thống thông tin của bên sử dụng thông tin đáp ứng các yêu cầu theo quy định tại Khoản 2 Điều 8 Quy chế này: trong thời hạn không quá 10 ngày làm việc, Tổng cục Hải quan thông báo bằng văn bản với bên sử dụng thông tin về việc đủ điều kiện kết nối và phối hợp tiến hành kết nối các hệ thống để cung cấp thông tin tờ khai hải quan điện tử;
++ Trường hợp biên bản kết luận của đoàn khảo sát xác nhận hệ thống thông tin của bên sử dụng thông tin không đáp ứng các yêu cầu theo quy định tại Khoản 2 Điều 8 Quy chế này: trong thời hạn không quá 10 ngày làm việc, Tổng cục Hải quan thông báo bằng văn bản với bên sử dụng thông tin về việc không đủ điều kiện kết nối với Cổng thông tin hải quan.
* Đối với trường hợp chấp nhận dừng kết nối hệ thống: Trong thời hạn không quá 10 ngày làm việc kể từ ngày gửi thông báo, Tổng cục Hải quan phối hợp với bên sử dụng thông tin tiến hành dừng kết nối các hệ thống.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Thông báo chấp nhận hay không chấp nhận đề nghị đề nghị của bên sử dụng thông tin: 03 ngày làm việc  * Đối với trường hợp chấp nhận kết nối hệ thống:  + 10 ngày làm việc kể từ ngày gửi thông báo: Tổng cục Hải quan cử đoàn khảo sát đến địa điểm, cơ sở vật chất triển khai hệ thống thông tin của bên sử dụng thông tin để kiểm tra việc đáp ứng các yêu cầu theo quy định tại Khoản 2 Điều 8 Quy chế này:  ++ Trường hợp biên bản kết luận của đoàn khảo sát xác nhận hệ thống thông tin của bên sử dụng thông tin đáp ứng các yêu cầu theo quy định tại Khoản 2 Điều 8 Quy chế này: trong thời hạn không quá 10 ngày làm việc, Tổng cục Hải quan thông báo bằng văn bản với bên sử dụng thông tin về việc đủ điều kiện kết nối và phối hợp tiến hành kết nối các hệ thống để cung cấp thông tin tờ khai hải quan điện tử;  ++ Trường hợp biên bản kết luận của đoàn khảo sát xác nhận hệ thống thông tin của bên sử dụng thông tin không đáp ứng các yêu cầu theo quy định tại Khoản 2 Điều 8 Quy chế này: trong thời hạn không quá 10 ngày làm việc, Tổng cục Hải quan thông báo bằng văn bản với bên sử dụng thông tin về việc không đủ điều kiện kết nối với Cổng thông tin hải quan.  * Đối với trường hợp chấp nhận dừng kết nối hệ thống: Trong thời hạn không quá 10 ngày làm việc kể từ ngày gửi thông báo, Tổng cục Hải quan phối hợp với bên sử dụng thông tin tiến hành dừng kết nối các hệ thống.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Thông báo chấp nhận hay không chấp nhận đề nghị đề nghị của bên sử dụng thông tin: 03 ngày làm việc
* Đối với trường hợp chấp nhận kết nối hệ thống:
+ 10 ngày làm việc kể từ ngày gửi thông báo: Tổng cục Hải quan cử đoàn khảo sát đến địa điểm, cơ sở vật chất triển khai hệ thống thông tin của bên sử dụng thông tin để kiểm tra việc đáp ứng các yêu cầu theo quy định tại Khoản 2 Điều 8 Quy chế này:
++ Trường hợp biên bản kết luận của đoàn khảo sát xác nhận hệ thống thông tin của bên sử dụng thông tin đáp ứng các yêu cầu theo quy định tại Khoản 2 Điều 8 Quy chế này: trong thời hạn không quá 10 ngày làm việc, Tổng cục Hải quan thông báo bằng văn bản với bên sử dụng thông tin về việc đủ điều kiện kết nối và phối hợp tiến hành kết nối các hệ thống để cung cấp thông tin tờ khai hải quan điện tử;
++ Trường hợp biên bản kết luận của đoàn khảo sát xác nhận hệ thống thông tin của bên sử dụng thông tin không đáp ứng các yêu cầu theo quy định tại Khoản 2 Điều 8 Quy chế này: trong thời hạn không quá 10 ngày làm việc, Tổng cục Hải quan thông báo bằng văn bản với bên sử dụng thông tin về việc không đủ điều kiện kết nối với Cổng thông tin hải quan.
* Đối với trường hợp chấp nhận dừng kết nối hệ thống: Trong thời hạn không quá 10 ngày làm việc kể từ ngày gửi thông báo, Tổng cục Hải quan phối hợp với bên sử dụng thông tin tiến hành dừng kết nối các hệ thống.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theo mẫu số 04 quy định tại Phụ lục II Quy chế ban hành kèm Quyết định số 33/2016/QĐ-TTg</w:t>
            </w:r>
          </w:p>
        </w:tc>
        <w:tc>
          <w:p/>
          <w:p>
            <w:pPr>
              <w:spacing w:after="0" w:before="0" w:lineRule="auto" w:line="276"/>
              <w:jc w:val="left"/>
            </w:pPr>
            <w:r>
              <w:rPr>
                <w:rFonts w:ascii="Times New Roman" w:hAnsi="Times New Roman" w:cs="Times New Roman" w:eastAsia="Times New Roman"/>
                <w:b w:val="false"/>
                <w:sz w:val="26"/>
              </w:rPr>
              <w:t>Mau 04 Phu luc 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Hải quan - Bộ tài chính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Hải quan - Bộ tài chính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của Tổng cục Hải quan thông báo cho đầu mối đăng ký của bên sử dụng thông tin về việc chấp nhận hoặc không chấp nhận đề nghị của bên sử dụng thông tin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51/2005/QH11</w:t>
            </w:r>
          </w:p>
        </w:tc>
        <w:tc>
          <w:p/>
          <w:p>
            <w:pPr>
              <w:spacing w:after="0" w:before="0" w:lineRule="auto" w:line="276"/>
              <w:jc w:val="left"/>
            </w:pPr>
            <w:r>
              <w:rPr>
                <w:rFonts w:ascii="Times New Roman" w:hAnsi="Times New Roman" w:cs="Times New Roman" w:eastAsia="Times New Roman"/>
                <w:b w:val="false"/>
                <w:sz w:val="26"/>
              </w:rPr>
              <w:t>Luật 51/2005/QH11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33/2016/QĐ-TTg</w:t>
            </w:r>
          </w:p>
        </w:tc>
        <w:tc>
          <w:p/>
          <w:p>
            <w:pPr>
              <w:spacing w:after="0" w:before="0" w:lineRule="auto" w:line="276"/>
              <w:jc w:val="left"/>
            </w:pPr>
            <w:r>
              <w:rPr>
                <w:rFonts w:ascii="Times New Roman" w:hAnsi="Times New Roman" w:cs="Times New Roman" w:eastAsia="Times New Roman"/>
                <w:b w:val="false"/>
                <w:sz w:val="26"/>
              </w:rPr>
              <w:t>Quyết định 33/2016/QĐ-TTg - Ban hành Quy chế cung cấp, sử dụng thông tin tờ khai hải quan điện tử</w:t>
            </w:r>
          </w:p>
        </w:tc>
        <w:tc>
          <w:p/>
          <w:p>
            <w:pPr>
              <w:spacing w:after="0" w:before="0" w:lineRule="auto" w:line="276"/>
              <w:jc w:val="left"/>
            </w:pPr>
            <w:r>
              <w:rPr>
                <w:rFonts w:ascii="Times New Roman" w:hAnsi="Times New Roman" w:cs="Times New Roman" w:eastAsia="Times New Roman"/>
                <w:b w:val="false"/>
                <w:sz w:val="26"/>
              </w:rPr>
              <w:t>19-08-2016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2025-11-27T16:37:01Z</dcterms:created>
  <dc:creator>Apache POI</dc:creator>
</cp:coreProperties>
</file>