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Trả lại giấy phép nhận chìm (cấp TW)</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9.1.1. Bước 1 nộp hồ sơ: Tổ chức, cá nhân đề nghị trả lại Giấy phép nhận chìm ở biển nộp 01 bộ hồ sơ cho VPMC hoặc thông qua hệ thống dịch vụ công trực tuyến.
9.1.2. Bước 2 kiểm tra hồ sơ: Công chức VPMC có trách nhiệm kiểm tra thành phần, nội dung, số lượng hồ sơ. Trường hợp hồ sơ đúng quy định thì ban hành văn bản tiếp nhận và hẹn giải quyết hồ sơ được lập theo Mẫu số 14 quy định tại Phụ lục của Nghị định số 40/2016/NĐ-CP ngày 15 tháng 5 năm 2016 của Chính phủ. Trường hợp hồ sơ chưa đúng quy định, VPMC hướng dẫn tổ chức, cá nhân để bổ sung, hoàn thiện.
9.1.3. Bước 3 thẩm định hồ sơ: Cục Biển và Hải đảo Việt Nam là cơ quan chủ trì thẩm định hồ sơ. Trường hợp cần thiết, Cục Biển và Hải đảo Việt Nam tham mưu với Bộ Nông nghiệp và Môi trường ban hành văn bản lấy ý kiến của các cơ quan có liên quan hoặc ban hành văn bản lấy ý kiến đơn vị trong Bộ Nông nghiệp và Môi trường, tổ chức kiểm tra thực địa khu vực biển.
Trường hợp hồ sơ còn chưa đủ thông tin để trả lại Giấy phép nhận chìm ở biển, Cục Biển và Hải đảo Việt Nam gửi văn bản đề nghị tổ chức, cá nhân cung cấp bổ sung thông tin, giải trình những nội dung cần làm rõ.
9.1.4. Bước 4 trình, ban hành kết quả giải quyết thủ tục hành chính: Cục Biển và Hải đảo Việt Nam trình Bộ Nông nghiệp và Môi trường xem xét, ra quyết định trả lại Giấy phép nhận chìm ở biển; trong trường hợp không ra quyết định thì phải trả lời bằng văn bản và nêu rõ lý do.
9.1.5. Bước 5 thông báo và trả kết quả: VPMC thông báo cho tổ chức, cá nhân để nhận kết quả và thực hiện các nghĩa vụ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92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9.4.1.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9.4.2. Thời hạn thẩm định hồ sơ
a) Thời gian thẩm định hồ sơ đầy đủ thông tin: không quá 45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9.4.3.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9.4.4. Thời hạn thông báo và trả kết quả: không quá 03 ngày làm việc, kể từ ngày nhận được kết quả giải quyết hồ sơ của Bộ Nông nghiêp và Môi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92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9.4.1.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9.4.2. Thời hạn thẩm định hồ sơ
a) Thời gian thẩm định hồ sơ đầy đủ thông tin: không quá 45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9.4.3.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9.4.4. Thời hạn thông báo và trả kết quả: không quá 03 ngày làm việc, kể từ ngày nhận được kết quả giải quyết hồ sơ của Bộ Nông nghiêp và Môi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92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9.4.1.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9.4.2. Thời hạn thẩm định hồ sơ
a) Thời gian thẩm định hồ sơ đầy đủ thông tin: không quá 45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9.4.3.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9.4.4. Thời hạn thông báo và trả kết quả: không quá 03 ngày làm việc, kể từ ngày nhận được kết quả giải quyết hồ sơ của Bộ Nông nghiêp và Môi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trả lại Giấy phép nhận chìm ở biển được lập theo Mẫu số 07 quy định tại Phụ lục của Nghị định số 40/2016/NĐ-CP ngày 15 tháng 5 năm 2016</w:t>
            </w:r>
          </w:p>
        </w:tc>
        <w:tc>
          <w:p/>
          <w:p>
            <w:pPr>
              <w:spacing w:after="0" w:before="0" w:lineRule="auto" w:line="276"/>
              <w:jc w:val="left"/>
            </w:pPr>
            <w:r>
              <w:rPr>
                <w:rFonts w:ascii="Times New Roman" w:hAnsi="Times New Roman" w:cs="Times New Roman" w:eastAsia="Times New Roman"/>
                <w:b w:val="false"/>
                <w:sz w:val="26"/>
              </w:rPr>
              <w:t>Mus07.docx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nhận chìm ở biển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kết quả hoạt động nhận chìm ở biển; công tác bảo vệ môi trường và việc thực hiện các nghĩa vụ theo quy định của pháp luật tính đến thời điểm đề nghị trả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Nông nghiệp và Môi trường, Cục Biển và Hải đảo Việt Nam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Tài nguyên và Môi trường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cho phép trả lại Giấy phép nhận chìm ở biển cấp TW</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40/2016/NĐ-CP</w:t>
            </w:r>
          </w:p>
        </w:tc>
        <w:tc>
          <w:p/>
          <w:p>
            <w:pPr>
              <w:spacing w:after="0" w:before="0" w:lineRule="auto" w:line="276"/>
              <w:jc w:val="left"/>
            </w:pPr>
            <w:r>
              <w:rPr>
                <w:rFonts w:ascii="Times New Roman" w:hAnsi="Times New Roman" w:cs="Times New Roman" w:eastAsia="Times New Roman"/>
                <w:b w:val="false"/>
                <w:sz w:val="26"/>
              </w:rPr>
              <w:t>Nghị định 40/2016/NĐ-CP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9.10.1. Giấy phép nhận chìm ở biển còn hiệu lực.
9.10.2. Tổ chức, cá nhân tiến hành hoạt động nhận chìm theo đúng nội dung của Giấy phép nhận chìm; đã thực hiện đầy đủ các nghĩa vụ về tài chính theo quy định của pháp luật.
9.10.3. Đến thời điểm đề nghị trả lại Giấy phép nhận chìm ở biển, tổ chức, cá nhân thực hiện đúng nghĩa vụ quy định tại khoản 2 Điều 61 Luật tài nguyên, môi trường biển và hải đảo.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2025-11-27T16:41:22Z</dcterms:created>
  <dc:creator>Apache POI</dc:creator>
</cp:coreProperties>
</file>