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sao chép tác phẩm mỹ thuật về danh nhân văn hóa, anh hùng dân tộc, lãnh tụ</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đề nghị cấp phép sao chép tác phẩm mỹ thuật về danh nhân văn hóa, anh hùng dân tộc, lãnh tụ nhằm mục đích kinh doanh hoặc đặt ở nơi công cộng gửi trực tiếp hoặc qua đường bưu điện 01 bộ hồ sơ đề nghị cấp phép đến Sở Văn hóa, Thể thao và Du lịch.</w:t>
      </w:r>
    </w:p>
    <w:p>
      <w:pPr>
        <w:spacing w:after="0" w:before="0" w:lineRule="auto" w:line="276"/>
        <w:jc w:val="both"/>
      </w:pPr>
      <w:r>
        <w:rPr>
          <w:rFonts w:ascii="Times New Roman" w:hAnsi="Times New Roman" w:cs="Times New Roman" w:eastAsia="Times New Roman"/>
          <w:b w:val="false"/>
          <w:sz w:val="26"/>
        </w:rPr>
        <w:t xml:space="preserve"> - Trong thời hạn 07 ngày làm việc kể từ ngày nhận đầy đủ hồ sơ hợp lệ, Sở Văn hóa, Thể thao và Du lịch cấp giấy phép, trường hợp không cấp giấy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(mẫu số 5 ban hành kèm theo Nghị định số 113/2013/NĐ-CP ngày 02 tháng 10 năm 2013 của Chính phủ về hoạt động mỹ thuật);	</w:t>
            </w:r>
          </w:p>
        </w:tc>
        <w:tc>
          <w:p/>
          <w:p>
            <w:pPr>
              <w:spacing w:after="0" w:before="0" w:lineRule="auto" w:line="276"/>
              <w:jc w:val="left"/>
            </w:pPr>
            <w:r>
              <w:rPr>
                <w:rFonts w:ascii="Times New Roman" w:hAnsi="Times New Roman" w:cs="Times New Roman" w:eastAsia="Times New Roman"/>
                <w:b w:val="false"/>
                <w:sz w:val="26"/>
              </w:rPr>
              <w:t>mau so 5.ND113.2013.docx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Ảnh màu kích thước 18x24 cm chụp bản mẫu và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Hợp đồng sử dụng tác phẩm hoặc văn bản đồng ý của chủ sở hữu tác phẩm mẫu: Nộp bản sao có chứng thực hoặc bản sao và xuất trình bản chính để đối chiếu (trường hợp nộp hồ sơ trực tiếp); nộp bản sao có chứng thực (trường hợp nộp hồ sơ qua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sao chép tranh, tượng danh nhân văn hóa, anh hùng dân tộc, lãnh tụ.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113/2013/NĐ-CP</w:t>
            </w:r>
          </w:p>
        </w:tc>
        <w:tc>
          <w:p/>
          <w:p>
            <w:pPr>
              <w:spacing w:after="0" w:before="0" w:lineRule="auto" w:line="276"/>
              <w:jc w:val="left"/>
            </w:pPr>
            <w:r>
              <w:rPr>
                <w:rFonts w:ascii="Times New Roman" w:hAnsi="Times New Roman" w:cs="Times New Roman" w:eastAsia="Times New Roman"/>
                <w:b w:val="false"/>
                <w:sz w:val="26"/>
              </w:rPr>
              <w:t>Về hoạt động mỹ thuật</w:t>
            </w:r>
          </w:p>
        </w:tc>
        <w:tc>
          <w:p/>
          <w:p>
            <w:pPr>
              <w:spacing w:after="0" w:before="0" w:lineRule="auto" w:line="276"/>
              <w:jc w:val="left"/>
            </w:pPr>
            <w:r>
              <w:rPr>
                <w:rFonts w:ascii="Times New Roman" w:hAnsi="Times New Roman" w:cs="Times New Roman" w:eastAsia="Times New Roman"/>
                <w:b w:val="false"/>
                <w:sz w:val="26"/>
              </w:rPr>
              <w:t>02-10-2013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11/2019/NĐ-CP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tc>
        <w:tc>
          <w:p/>
          <w:p>
            <w:pPr>
              <w:spacing w:after="0" w:before="0" w:lineRule="auto" w:line="276"/>
              <w:jc w:val="left"/>
            </w:pPr>
            <w:r>
              <w:rPr>
                <w:rFonts w:ascii="Times New Roman" w:hAnsi="Times New Roman" w:cs="Times New Roman" w:eastAsia="Times New Roman"/>
                <w:b w:val="false"/>
                <w:sz w:val="26"/>
              </w:rPr>
              <w:t>30-01-2019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2025-11-27T16:42:42Z</dcterms:created>
  <dc:creator>Apache POI</dc:creator>
</cp:coreProperties>
</file>