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1.002005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1762/QĐ-NHNN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thông báo thay đổi người đại diện giao dịch mua, bán vàng miếng với Ngân hàng Nhà nước của tổ chức tín dụng, doanh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Khi có thay đổi người đại diện giao dịch, tổ chức tín dụng, doanh nghiệp gửi 01 bộ hồ sơ thông báo cho Ngân hàng Nhà nước (Cục Quản lý ngoại hối).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Không xác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Không xác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ủy quyền (trong trường hợp người đại diện giao dịch mới là người được ủy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của tổ chức tín dụng, doanh nghiệp thông báo việc thay đổi người đại diện giao dịch mua, bán vàng miếng với Ngân hàng Nhà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đăng ký mẫu chữ ký của người đại diện giao dịch mới của tổ chức tín dụng, doanh nghiệp (Phụ lục số 02).</w:t>
            </w:r>
          </w:p>
        </w:tc>
        <w:tc>
          <w:p/>
          <w:p>
            <w:pPr>
              <w:spacing w:after="0" w:before="0" w:lineRule="auto" w:line="276"/>
              <w:jc w:val="left"/>
            </w:pPr>
            <w:r>
              <w:rPr>
                <w:rFonts w:ascii="Times New Roman" w:hAnsi="Times New Roman" w:cs="Times New Roman" w:eastAsia="Times New Roman"/>
                <w:b w:val="false"/>
                <w:sz w:val="26"/>
              </w:rPr>
              <w:t>PHLC2.TT06.doc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Không có kết quả giải quyết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06/2013/TT-NHNN</w:t>
            </w:r>
          </w:p>
        </w:tc>
        <w:tc>
          <w:p/>
          <w:p>
            <w:pPr>
              <w:spacing w:after="0" w:before="0" w:lineRule="auto" w:line="276"/>
              <w:jc w:val="left"/>
            </w:pPr>
            <w:r>
              <w:rPr>
                <w:rFonts w:ascii="Times New Roman" w:hAnsi="Times New Roman" w:cs="Times New Roman" w:eastAsia="Times New Roman"/>
                <w:b w:val="false"/>
                <w:sz w:val="26"/>
              </w:rPr>
              <w:t>Thông tư 06/2013/TT-NHNN</w:t>
            </w:r>
          </w:p>
        </w:tc>
        <w:tc>
          <w:p/>
          <w:p>
            <w:pPr>
              <w:spacing w:after="0" w:before="0" w:lineRule="auto" w:line="276"/>
              <w:jc w:val="left"/>
            </w:pPr>
            <w:r>
              <w:rPr>
                <w:rFonts w:ascii="Times New Roman" w:hAnsi="Times New Roman" w:cs="Times New Roman" w:eastAsia="Times New Roman"/>
                <w:b w:val="false"/>
                <w:sz w:val="26"/>
              </w:rPr>
              <w:t>12-03-2013</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https://thutuc.dichvucong.gov.vn/p/home/dvc-tthc-thu-tuc-hanh-chinh-chi-tiet.html?ma_thu_tuc=2899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2025-11-27T16:44:41Z</dcterms:created>
  <dc:creator>Apache POI</dc:creator>
</cp:coreProperties>
</file>