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D342" w14:textId="77777777" w:rsidR="00BE5844" w:rsidRDefault="00966B6F">
      <w:pPr>
        <w:spacing w:after="300" w:line="276" w:lineRule="auto"/>
        <w:jc w:val="center"/>
      </w:pPr>
      <w:r>
        <w:rPr>
          <w:rFonts w:ascii="Times New Roman" w:eastAsia="Times New Roman" w:hAnsi="Times New Roman" w:cs="Times New Roman"/>
          <w:b/>
          <w:sz w:val="26"/>
        </w:rPr>
        <w:t>Chi tiết thủ tục hành chính</w:t>
      </w:r>
    </w:p>
    <w:p w14:paraId="5A59639E" w14:textId="77777777" w:rsidR="00BE5844" w:rsidRDefault="00966B6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1.005242</w:t>
      </w:r>
    </w:p>
    <w:p w14:paraId="324F79AB" w14:textId="77777777" w:rsidR="00BE5844" w:rsidRDefault="00966B6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753/QĐ-BKHCN</w:t>
      </w:r>
    </w:p>
    <w:p w14:paraId="2DFB63B9" w14:textId="77777777" w:rsidR="00BE5844" w:rsidRDefault="00966B6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miễn giảm kiểm tra chất lượng hàng hóa nhóm 2 nhập khẩu</w:t>
      </w:r>
    </w:p>
    <w:p w14:paraId="202D7871" w14:textId="77777777" w:rsidR="00BE5844" w:rsidRDefault="00966B6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B723E6D" w14:textId="77777777" w:rsidR="00BE5844" w:rsidRDefault="00966B6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8D197FE" w14:textId="77777777" w:rsidR="00BE5844" w:rsidRDefault="00966B6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Tiêu chuẩn đo lường chất lượng</w:t>
      </w:r>
    </w:p>
    <w:p w14:paraId="5BC0AE2F" w14:textId="77777777" w:rsidR="00BE5844" w:rsidRDefault="00966B6F">
      <w:pPr>
        <w:spacing w:after="0" w:line="276" w:lineRule="auto"/>
        <w:jc w:val="both"/>
      </w:pPr>
      <w:r>
        <w:rPr>
          <w:rFonts w:ascii="Times New Roman" w:eastAsia="Times New Roman" w:hAnsi="Times New Roman" w:cs="Times New Roman"/>
          <w:b/>
          <w:sz w:val="26"/>
        </w:rPr>
        <w:t xml:space="preserve">Trình tự thực hiện: </w:t>
      </w:r>
    </w:p>
    <w:p w14:paraId="09E722C9" w14:textId="77777777" w:rsidR="00BE5844" w:rsidRDefault="00BE5844">
      <w:pPr>
        <w:shd w:val="clear" w:color="auto" w:fill="F2F6F9"/>
        <w:spacing w:before="120" w:after="0" w:line="276" w:lineRule="auto"/>
        <w:jc w:val="both"/>
      </w:pPr>
    </w:p>
    <w:p w14:paraId="032E271B" w14:textId="77777777" w:rsidR="00BE5844" w:rsidRDefault="00966B6F">
      <w:pPr>
        <w:spacing w:after="0" w:line="276" w:lineRule="auto"/>
        <w:jc w:val="both"/>
      </w:pPr>
      <w:r>
        <w:rPr>
          <w:rFonts w:ascii="Times New Roman" w:eastAsia="Times New Roman" w:hAnsi="Times New Roman" w:cs="Times New Roman"/>
          <w:sz w:val="26"/>
        </w:rPr>
        <w:t xml:space="preserve">Bước 1: Tiếp nhận hồ sơ Người nhập khẩu khi có nhu cầu miễn giảm kiểm tra lập 01 bộ hồ sơ đề nghị miễn kiểm tra, gửi về cơ quan kiểm tra thuộc Bộ quản lý ngành, lĩnh vực. - Trường hợp nộp hồ sơ trực tiếp tại trụ sở cơ quan kiểm tra thuộc Bộ quản lý ngành, lĩnh vực. Các tài liệu quy định chưa được chứng thực từ bản chính, người nhập khẩu phải xuất trình bản chính để đối chiếu. - Trường hợp hồ sơ được gửi qua bưu điện, các tài liệu quy định, người nhập khẩu phải nộp bản sao đã được chứng thực từ bản chính. - </w:t>
      </w:r>
      <w:r>
        <w:rPr>
          <w:rFonts w:ascii="Times New Roman" w:eastAsia="Times New Roman" w:hAnsi="Times New Roman" w:cs="Times New Roman"/>
          <w:sz w:val="26"/>
        </w:rPr>
        <w:t>Trường hợp nộp hồ sơ qua Cổng dịch vụ công trực tuyến của cơ quan kiểm tra thuộc Bộ quản lý ngành, lĩnh vực, thực hiện theo văn bản hướng dẫn về giải quyết thủ tục hành chính trực tuyến.</w:t>
      </w:r>
    </w:p>
    <w:p w14:paraId="1C9EDF1F" w14:textId="77777777" w:rsidR="00BE5844" w:rsidRDefault="00966B6F">
      <w:pPr>
        <w:spacing w:after="0" w:line="276" w:lineRule="auto"/>
        <w:jc w:val="both"/>
      </w:pPr>
      <w:r>
        <w:rPr>
          <w:rFonts w:ascii="Times New Roman" w:eastAsia="Times New Roman" w:hAnsi="Times New Roman" w:cs="Times New Roman"/>
          <w:sz w:val="26"/>
        </w:rPr>
        <w:t>Bước 2: Xử lý hồ sơ Cơ quan kiểm tra thuộc Bộ quản lý ngành, lĩnh vực tiếp nhận hồ sơ, xem xét, kiểm tra theo quy định: - Trường hợp hồ sơ không đầy đủ theo quy định, Cơ quan kiểm tra thuộc Bộ quản lý ngành, lĩnh vực thông báo bằng văn bản yêu cầu người nhập khẩu sửa đổi, bổ sung. - Trường hợp hồ sơ đầy đủ và hợp lệ, Cơ quan kiểm tra thuộc Bộ quản lý ngành, lĩnh vực xác nhận miễn kiểm tra nhà nước về chất lượng với các thông tin sau: tên hàng hóa, nhãn hiệu, kiểu loại; đặc tính kỹ thuật; xuất xứ, nhà sản xu</w:t>
      </w:r>
      <w:r>
        <w:rPr>
          <w:rFonts w:ascii="Times New Roman" w:eastAsia="Times New Roman" w:hAnsi="Times New Roman" w:cs="Times New Roman"/>
          <w:sz w:val="26"/>
        </w:rPr>
        <w:t>ất; số lượng, khối lượng nhập khẩu theo đăng ký; đơn vị tính. Trong trường hợp từ chối việc xác nhận miễn kiểm tra nhà nước về chất lượng, cơ quan kiểm tra phải thông báo lý do bằng văn bản cho người nhập khẩu.</w:t>
      </w:r>
    </w:p>
    <w:p w14:paraId="15E27777" w14:textId="77777777" w:rsidR="00BE5844" w:rsidRDefault="00966B6F">
      <w:pPr>
        <w:spacing w:after="0" w:line="276" w:lineRule="auto"/>
        <w:jc w:val="both"/>
      </w:pPr>
      <w:r>
        <w:rPr>
          <w:rFonts w:ascii="Times New Roman" w:eastAsia="Times New Roman" w:hAnsi="Times New Roman" w:cs="Times New Roman"/>
          <w:sz w:val="26"/>
        </w:rPr>
        <w:t>Bước 3: Trả kết quả Trả kết quả trực tiếp tại trụ sở Cơ quan kiểm tra thuộc Bộ quản lý ngành, lĩnh vực hoặc theo đường bưu điện hoặc Cổng dịch vụ công trực tuyến của cơ quan kiểm tra theo quy định.</w:t>
      </w:r>
    </w:p>
    <w:p w14:paraId="2C0DDA7C" w14:textId="77777777" w:rsidR="00BE5844" w:rsidRDefault="00966B6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900"/>
        <w:gridCol w:w="1039"/>
        <w:gridCol w:w="6614"/>
      </w:tblGrid>
      <w:tr w:rsidR="00BE5844" w14:paraId="6F942C94" w14:textId="77777777">
        <w:tblPrEx>
          <w:tblCellMar>
            <w:top w:w="0" w:type="dxa"/>
            <w:bottom w:w="0" w:type="dxa"/>
          </w:tblCellMar>
        </w:tblPrEx>
        <w:tc>
          <w:tcPr>
            <w:tcW w:w="1500" w:type="dxa"/>
          </w:tcPr>
          <w:p w14:paraId="2A83A11D" w14:textId="77777777" w:rsidR="00BE5844" w:rsidRDefault="00BE5844"/>
          <w:p w14:paraId="16C895C0" w14:textId="77777777" w:rsidR="00BE5844" w:rsidRDefault="00966B6F">
            <w:pPr>
              <w:spacing w:after="0" w:line="276" w:lineRule="auto"/>
              <w:jc w:val="center"/>
            </w:pPr>
            <w:r>
              <w:rPr>
                <w:rFonts w:ascii="Times New Roman" w:eastAsia="Times New Roman" w:hAnsi="Times New Roman" w:cs="Times New Roman"/>
                <w:b/>
                <w:sz w:val="26"/>
              </w:rPr>
              <w:t>Hình thức nộp</w:t>
            </w:r>
          </w:p>
        </w:tc>
        <w:tc>
          <w:tcPr>
            <w:tcW w:w="2000" w:type="dxa"/>
          </w:tcPr>
          <w:p w14:paraId="2825B3C7" w14:textId="77777777" w:rsidR="00BE5844" w:rsidRDefault="00BE5844"/>
          <w:p w14:paraId="496EA8A4" w14:textId="77777777" w:rsidR="00BE5844" w:rsidRDefault="00966B6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5488321" w14:textId="77777777" w:rsidR="00BE5844" w:rsidRDefault="00BE5844"/>
          <w:p w14:paraId="39DB63E1" w14:textId="77777777" w:rsidR="00BE5844" w:rsidRDefault="00966B6F">
            <w:pPr>
              <w:spacing w:after="0" w:line="276" w:lineRule="auto"/>
              <w:jc w:val="center"/>
            </w:pPr>
            <w:r>
              <w:rPr>
                <w:rFonts w:ascii="Times New Roman" w:eastAsia="Times New Roman" w:hAnsi="Times New Roman" w:cs="Times New Roman"/>
                <w:b/>
                <w:sz w:val="26"/>
              </w:rPr>
              <w:t>Phí, lệ phí</w:t>
            </w:r>
          </w:p>
        </w:tc>
        <w:tc>
          <w:tcPr>
            <w:tcW w:w="3000" w:type="dxa"/>
          </w:tcPr>
          <w:p w14:paraId="30936EE1" w14:textId="77777777" w:rsidR="00BE5844" w:rsidRDefault="00BE5844"/>
          <w:p w14:paraId="231173CC" w14:textId="77777777" w:rsidR="00BE5844" w:rsidRDefault="00966B6F">
            <w:pPr>
              <w:spacing w:after="0" w:line="276" w:lineRule="auto"/>
              <w:jc w:val="center"/>
            </w:pPr>
            <w:r>
              <w:rPr>
                <w:rFonts w:ascii="Times New Roman" w:eastAsia="Times New Roman" w:hAnsi="Times New Roman" w:cs="Times New Roman"/>
                <w:b/>
                <w:sz w:val="26"/>
              </w:rPr>
              <w:t>Mô tả</w:t>
            </w:r>
          </w:p>
        </w:tc>
      </w:tr>
      <w:tr w:rsidR="00BE5844" w14:paraId="0C8145EB" w14:textId="77777777">
        <w:tblPrEx>
          <w:tblCellMar>
            <w:top w:w="0" w:type="dxa"/>
            <w:bottom w:w="0" w:type="dxa"/>
          </w:tblCellMar>
        </w:tblPrEx>
        <w:tc>
          <w:tcPr>
            <w:tcW w:w="0" w:type="auto"/>
          </w:tcPr>
          <w:p w14:paraId="227F10F2" w14:textId="77777777" w:rsidR="00BE5844" w:rsidRDefault="00BE5844"/>
          <w:p w14:paraId="7FB9CC08" w14:textId="77777777" w:rsidR="00BE5844" w:rsidRDefault="00966B6F">
            <w:pPr>
              <w:spacing w:after="0" w:line="276" w:lineRule="auto"/>
            </w:pPr>
            <w:r>
              <w:rPr>
                <w:rFonts w:ascii="Times New Roman" w:eastAsia="Times New Roman" w:hAnsi="Times New Roman" w:cs="Times New Roman"/>
                <w:sz w:val="26"/>
              </w:rPr>
              <w:t>Trực tiếp</w:t>
            </w:r>
          </w:p>
        </w:tc>
        <w:tc>
          <w:tcPr>
            <w:tcW w:w="0" w:type="auto"/>
          </w:tcPr>
          <w:p w14:paraId="15D550FC" w14:textId="77777777" w:rsidR="00BE5844" w:rsidRDefault="00BE5844"/>
          <w:p w14:paraId="3390939D" w14:textId="77777777" w:rsidR="00BE5844" w:rsidRDefault="00966B6F">
            <w:pPr>
              <w:spacing w:after="0" w:line="276" w:lineRule="auto"/>
            </w:pPr>
            <w:r>
              <w:rPr>
                <w:rFonts w:ascii="Times New Roman" w:eastAsia="Times New Roman" w:hAnsi="Times New Roman" w:cs="Times New Roman"/>
                <w:sz w:val="26"/>
              </w:rPr>
              <w:t>5 Ngày làm việc</w:t>
            </w:r>
          </w:p>
        </w:tc>
        <w:tc>
          <w:tcPr>
            <w:tcW w:w="0" w:type="auto"/>
          </w:tcPr>
          <w:p w14:paraId="4C7BAD20" w14:textId="77777777" w:rsidR="00BE5844" w:rsidRDefault="00BE5844"/>
          <w:p w14:paraId="3FAD7C37" w14:textId="77777777" w:rsidR="00BE5844" w:rsidRDefault="00BE5844">
            <w:pPr>
              <w:spacing w:after="0" w:line="276" w:lineRule="auto"/>
            </w:pPr>
          </w:p>
        </w:tc>
        <w:tc>
          <w:tcPr>
            <w:tcW w:w="0" w:type="auto"/>
          </w:tcPr>
          <w:p w14:paraId="7D8330C7" w14:textId="77777777" w:rsidR="00BE5844" w:rsidRDefault="00BE5844"/>
          <w:p w14:paraId="2CF34A97" w14:textId="77777777" w:rsidR="00BE5844" w:rsidRDefault="00966B6F">
            <w:pPr>
              <w:spacing w:after="0" w:line="276" w:lineRule="auto"/>
            </w:pPr>
            <w:r>
              <w:rPr>
                <w:rFonts w:ascii="Times New Roman" w:eastAsia="Times New Roman" w:hAnsi="Times New Roman" w:cs="Times New Roman"/>
                <w:sz w:val="26"/>
              </w:rPr>
              <w:t>- Trong thời hạn 03 ngày làm việc kể từ ngày nhận được hồ sơ đề nghị, nếu hồ sơ không đầy đủ, hợp lệ theo quy định, cơ quan kiểm tra thuộc Bộ quản lý ngành, lĩnh vực thông báo bằng văn bản yêu cầu người nhập khẩu sửa đổi, bổ sung hồ sơ; - Trong thời hạn 05 ngày làm việc kể từ khi nhận được hồ sơ hợp lệ, cơ quan kiểm tra thuộc Bộ quản lý ngành, lĩnh vực có văn bản xác nhận miễn kiểm tra nhà nước về chất lượng với các thông tin sau: tên hàng hóa, nhãn hiệu, kiểu loại; đặc tính kỹ thuật; xuất xứ, nhà sản xuất;</w:t>
            </w:r>
            <w:r>
              <w:rPr>
                <w:rFonts w:ascii="Times New Roman" w:eastAsia="Times New Roman" w:hAnsi="Times New Roman" w:cs="Times New Roman"/>
                <w:sz w:val="26"/>
              </w:rPr>
              <w:t xml:space="preserve"> số lượng, khối lượng nhập khẩu theo đăng ký; đơn vị tính. Trong trường hợp từ chối việc xác nhận miễn kiểm tra nhà nước về chất lượng, cơ quan kiểm tra thuộc Bộ quản lý ngành, lĩnh vực phải thông báo lý do bằng văn bản cho người nhập khẩu.</w:t>
            </w:r>
          </w:p>
        </w:tc>
      </w:tr>
      <w:tr w:rsidR="00BE5844" w14:paraId="2D164E70" w14:textId="77777777">
        <w:tblPrEx>
          <w:tblCellMar>
            <w:top w:w="0" w:type="dxa"/>
            <w:bottom w:w="0" w:type="dxa"/>
          </w:tblCellMar>
        </w:tblPrEx>
        <w:tc>
          <w:tcPr>
            <w:tcW w:w="0" w:type="auto"/>
          </w:tcPr>
          <w:p w14:paraId="566411A6" w14:textId="77777777" w:rsidR="00BE5844" w:rsidRDefault="00BE5844"/>
          <w:p w14:paraId="5805FFDE" w14:textId="77777777" w:rsidR="00BE5844" w:rsidRDefault="00966B6F">
            <w:pPr>
              <w:spacing w:after="0" w:line="276" w:lineRule="auto"/>
            </w:pPr>
            <w:r>
              <w:rPr>
                <w:rFonts w:ascii="Times New Roman" w:eastAsia="Times New Roman" w:hAnsi="Times New Roman" w:cs="Times New Roman"/>
                <w:sz w:val="26"/>
              </w:rPr>
              <w:t>Dịch vụ bưu chính</w:t>
            </w:r>
          </w:p>
        </w:tc>
        <w:tc>
          <w:tcPr>
            <w:tcW w:w="0" w:type="auto"/>
          </w:tcPr>
          <w:p w14:paraId="7935DD6F" w14:textId="77777777" w:rsidR="00BE5844" w:rsidRDefault="00BE5844"/>
          <w:p w14:paraId="227CD9D8" w14:textId="77777777" w:rsidR="00BE5844" w:rsidRDefault="00966B6F">
            <w:pPr>
              <w:spacing w:after="0" w:line="276" w:lineRule="auto"/>
            </w:pPr>
            <w:r>
              <w:rPr>
                <w:rFonts w:ascii="Times New Roman" w:eastAsia="Times New Roman" w:hAnsi="Times New Roman" w:cs="Times New Roman"/>
                <w:sz w:val="26"/>
              </w:rPr>
              <w:t>5 Ngày làm việc</w:t>
            </w:r>
          </w:p>
        </w:tc>
        <w:tc>
          <w:tcPr>
            <w:tcW w:w="0" w:type="auto"/>
          </w:tcPr>
          <w:p w14:paraId="2ABE0A50" w14:textId="77777777" w:rsidR="00BE5844" w:rsidRDefault="00BE5844"/>
          <w:p w14:paraId="579E668B" w14:textId="77777777" w:rsidR="00BE5844" w:rsidRDefault="00BE5844">
            <w:pPr>
              <w:spacing w:after="0" w:line="276" w:lineRule="auto"/>
            </w:pPr>
          </w:p>
        </w:tc>
        <w:tc>
          <w:tcPr>
            <w:tcW w:w="0" w:type="auto"/>
          </w:tcPr>
          <w:p w14:paraId="72D0C746" w14:textId="77777777" w:rsidR="00BE5844" w:rsidRDefault="00BE5844"/>
          <w:p w14:paraId="4E79AE08" w14:textId="77777777" w:rsidR="00BE5844" w:rsidRDefault="00966B6F">
            <w:pPr>
              <w:spacing w:after="0" w:line="276" w:lineRule="auto"/>
            </w:pPr>
            <w:r>
              <w:rPr>
                <w:rFonts w:ascii="Times New Roman" w:eastAsia="Times New Roman" w:hAnsi="Times New Roman" w:cs="Times New Roman"/>
                <w:sz w:val="26"/>
              </w:rPr>
              <w:t>- Trong thời hạn 03 ngày làm việc kể từ ngày nhận được hồ sơ đề nghị, nếu hồ sơ không đầy đủ, hợp lệ theo quy định, cơ quan kiểm tra thuộc Bộ quản lý ngành, lĩnh vực thông báo bằng văn bản yêu cầu người nhập khẩu sửa đổi, bổ sung hồ sơ; - Trong thời hạn 05 ngày làm việc kể từ khi nhận được hồ sơ hợp lệ, cơ quan kiểm tra thuộc Bộ quản lý ngành, lĩnh vực có văn bản xác nhận miễn kiểm tra nhà nước về chất lượng với các thông tin sau: tên hàng hóa, nhãn hiệu, kiểu loại; đặc tính kỹ thuật; xuất xứ, nhà sản xuất;</w:t>
            </w:r>
            <w:r>
              <w:rPr>
                <w:rFonts w:ascii="Times New Roman" w:eastAsia="Times New Roman" w:hAnsi="Times New Roman" w:cs="Times New Roman"/>
                <w:sz w:val="26"/>
              </w:rPr>
              <w:t xml:space="preserve"> số lượng, khối lượng nhập khẩu theo đăng ký; đơn vị tính. Trong trường hợp từ chối việc xác nhận miễn kiểm tra nhà nước về chất lượng, cơ quan kiểm tra thuộc Bộ quản lý ngành, lĩnh vực phải thông báo lý do bằng văn bản cho người nhập khẩu.</w:t>
            </w:r>
          </w:p>
        </w:tc>
      </w:tr>
    </w:tbl>
    <w:p w14:paraId="4BCBD6E2" w14:textId="77777777" w:rsidR="00BE5844" w:rsidRDefault="00966B6F">
      <w:pPr>
        <w:spacing w:before="240" w:after="0" w:line="276" w:lineRule="auto"/>
        <w:jc w:val="both"/>
      </w:pPr>
      <w:r>
        <w:rPr>
          <w:rFonts w:ascii="Times New Roman" w:eastAsia="Times New Roman" w:hAnsi="Times New Roman" w:cs="Times New Roman"/>
          <w:b/>
          <w:sz w:val="26"/>
        </w:rPr>
        <w:t xml:space="preserve">Thành phần hồ sơ: </w:t>
      </w:r>
    </w:p>
    <w:p w14:paraId="65FF7EC8" w14:textId="77777777" w:rsidR="00BE5844" w:rsidRDefault="00966B6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0"/>
        <w:gridCol w:w="1043"/>
        <w:gridCol w:w="1128"/>
      </w:tblGrid>
      <w:tr w:rsidR="00BE5844" w14:paraId="264A57FE" w14:textId="77777777">
        <w:tblPrEx>
          <w:tblCellMar>
            <w:top w:w="0" w:type="dxa"/>
            <w:bottom w:w="0" w:type="dxa"/>
          </w:tblCellMar>
        </w:tblPrEx>
        <w:tc>
          <w:tcPr>
            <w:tcW w:w="6000" w:type="dxa"/>
          </w:tcPr>
          <w:p w14:paraId="15AFA0F7" w14:textId="77777777" w:rsidR="00BE5844" w:rsidRDefault="00BE5844"/>
          <w:p w14:paraId="0DBEE333" w14:textId="77777777" w:rsidR="00BE5844" w:rsidRDefault="00966B6F">
            <w:pPr>
              <w:spacing w:after="0" w:line="276" w:lineRule="auto"/>
              <w:jc w:val="center"/>
            </w:pPr>
            <w:r>
              <w:rPr>
                <w:rFonts w:ascii="Times New Roman" w:eastAsia="Times New Roman" w:hAnsi="Times New Roman" w:cs="Times New Roman"/>
                <w:b/>
                <w:sz w:val="26"/>
              </w:rPr>
              <w:t>Tên giấy tờ</w:t>
            </w:r>
          </w:p>
        </w:tc>
        <w:tc>
          <w:tcPr>
            <w:tcW w:w="2000" w:type="dxa"/>
          </w:tcPr>
          <w:p w14:paraId="6F1EC93B" w14:textId="77777777" w:rsidR="00BE5844" w:rsidRDefault="00BE5844"/>
          <w:p w14:paraId="0B1AD4FF" w14:textId="77777777" w:rsidR="00BE5844" w:rsidRDefault="00966B6F">
            <w:pPr>
              <w:spacing w:after="0" w:line="276" w:lineRule="auto"/>
              <w:jc w:val="center"/>
            </w:pPr>
            <w:r>
              <w:rPr>
                <w:rFonts w:ascii="Times New Roman" w:eastAsia="Times New Roman" w:hAnsi="Times New Roman" w:cs="Times New Roman"/>
                <w:b/>
                <w:sz w:val="26"/>
              </w:rPr>
              <w:t>Mẫu đơn, tờ khai</w:t>
            </w:r>
          </w:p>
        </w:tc>
        <w:tc>
          <w:tcPr>
            <w:tcW w:w="2000" w:type="dxa"/>
          </w:tcPr>
          <w:p w14:paraId="1F69F828" w14:textId="77777777" w:rsidR="00BE5844" w:rsidRDefault="00BE5844"/>
          <w:p w14:paraId="3F61CEE1" w14:textId="77777777" w:rsidR="00BE5844" w:rsidRDefault="00966B6F">
            <w:pPr>
              <w:spacing w:after="0" w:line="276" w:lineRule="auto"/>
              <w:jc w:val="center"/>
            </w:pPr>
            <w:r>
              <w:rPr>
                <w:rFonts w:ascii="Times New Roman" w:eastAsia="Times New Roman" w:hAnsi="Times New Roman" w:cs="Times New Roman"/>
                <w:b/>
                <w:sz w:val="26"/>
              </w:rPr>
              <w:t>Số lượng</w:t>
            </w:r>
          </w:p>
        </w:tc>
      </w:tr>
      <w:tr w:rsidR="00BE5844" w14:paraId="1C474593" w14:textId="77777777">
        <w:tblPrEx>
          <w:tblCellMar>
            <w:top w:w="0" w:type="dxa"/>
            <w:bottom w:w="0" w:type="dxa"/>
          </w:tblCellMar>
        </w:tblPrEx>
        <w:tc>
          <w:tcPr>
            <w:tcW w:w="0" w:type="auto"/>
          </w:tcPr>
          <w:p w14:paraId="0D1E8557" w14:textId="77777777" w:rsidR="00BE5844" w:rsidRDefault="00BE5844"/>
          <w:p w14:paraId="66EE1AD1" w14:textId="77777777" w:rsidR="00BE5844" w:rsidRDefault="00966B6F">
            <w:pPr>
              <w:spacing w:after="0" w:line="276" w:lineRule="auto"/>
            </w:pPr>
            <w:r>
              <w:rPr>
                <w:rFonts w:ascii="Times New Roman" w:eastAsia="Times New Roman" w:hAnsi="Times New Roman" w:cs="Times New Roman"/>
                <w:sz w:val="26"/>
              </w:rPr>
              <w:t xml:space="preserve">- Văn bản đề nghị miễn kiểm tra với các thông tin sau: tên hàng hóa, </w:t>
            </w:r>
            <w:r>
              <w:rPr>
                <w:rFonts w:ascii="Times New Roman" w:eastAsia="Times New Roman" w:hAnsi="Times New Roman" w:cs="Times New Roman"/>
                <w:sz w:val="26"/>
              </w:rPr>
              <w:lastRenderedPageBreak/>
              <w:t>nhãn hiệu, kiểu loại; đặc tính kỹ thuật; xuất xứ, nhà sản xuất; số lượng, khối lượng nhập khẩu theo đăng ký; đơn vị tính.</w:t>
            </w:r>
          </w:p>
        </w:tc>
        <w:tc>
          <w:tcPr>
            <w:tcW w:w="0" w:type="auto"/>
          </w:tcPr>
          <w:p w14:paraId="5787B750" w14:textId="77777777" w:rsidR="00BE5844" w:rsidRDefault="00BE5844"/>
        </w:tc>
        <w:tc>
          <w:tcPr>
            <w:tcW w:w="0" w:type="auto"/>
          </w:tcPr>
          <w:p w14:paraId="0C906DC7" w14:textId="77777777" w:rsidR="00BE5844" w:rsidRDefault="00BE5844"/>
          <w:p w14:paraId="1BD02C7C" w14:textId="77777777" w:rsidR="00BE5844" w:rsidRDefault="00966B6F">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BE5844" w14:paraId="64C8EC97" w14:textId="77777777">
        <w:tblPrEx>
          <w:tblCellMar>
            <w:top w:w="0" w:type="dxa"/>
            <w:bottom w:w="0" w:type="dxa"/>
          </w:tblCellMar>
        </w:tblPrEx>
        <w:tc>
          <w:tcPr>
            <w:tcW w:w="0" w:type="auto"/>
          </w:tcPr>
          <w:p w14:paraId="7544D88A" w14:textId="77777777" w:rsidR="00BE5844" w:rsidRDefault="00BE5844"/>
          <w:p w14:paraId="6D34128D" w14:textId="77777777" w:rsidR="00BE5844" w:rsidRDefault="00966B6F">
            <w:pPr>
              <w:spacing w:after="0" w:line="276" w:lineRule="auto"/>
            </w:pPr>
            <w:r>
              <w:rPr>
                <w:rFonts w:ascii="Times New Roman" w:eastAsia="Times New Roman" w:hAnsi="Times New Roman" w:cs="Times New Roman"/>
                <w:sz w:val="26"/>
              </w:rPr>
              <w:t>- Bản sao kết quả đánh giá phù hợp quy chuẩn kỹ thuật quốc gia của 03 lần liên tiếp.</w:t>
            </w:r>
          </w:p>
        </w:tc>
        <w:tc>
          <w:tcPr>
            <w:tcW w:w="0" w:type="auto"/>
          </w:tcPr>
          <w:p w14:paraId="01B8A523" w14:textId="77777777" w:rsidR="00BE5844" w:rsidRDefault="00BE5844"/>
        </w:tc>
        <w:tc>
          <w:tcPr>
            <w:tcW w:w="0" w:type="auto"/>
          </w:tcPr>
          <w:p w14:paraId="23A3D136" w14:textId="77777777" w:rsidR="00BE5844" w:rsidRDefault="00BE5844"/>
          <w:p w14:paraId="5E9DBF83" w14:textId="77777777" w:rsidR="00BE5844" w:rsidRDefault="00966B6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B293B32" w14:textId="77777777" w:rsidR="00BE5844" w:rsidRDefault="00966B6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Cán bộ, công chức, viên chức, Doanh nghiệp, Doanh nghiệp có vốn đầu tư nước ngoài, Tổ chức (không bao gồm doanh nghiệp, HTX), Hợp tác xã</w:t>
      </w:r>
    </w:p>
    <w:p w14:paraId="47D09494" w14:textId="77777777" w:rsidR="00BE5844" w:rsidRDefault="00966B6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Khoa học  và  Công nghệ, Bộ, cơ quan ngang Bộ, cơ quan thuộc Chính phủ</w:t>
      </w:r>
    </w:p>
    <w:p w14:paraId="27E0BA13" w14:textId="77777777" w:rsidR="00BE5844" w:rsidRDefault="00966B6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34F293D" w14:textId="77777777" w:rsidR="00BE5844" w:rsidRDefault="00966B6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EEE0E29" w14:textId="77777777" w:rsidR="00BE5844" w:rsidRDefault="00966B6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DA1FE41" w14:textId="77777777" w:rsidR="00BE5844" w:rsidRDefault="00966B6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AA3E8C4" w14:textId="77777777" w:rsidR="00BE5844" w:rsidRDefault="00966B6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xác nhận miễn kiểm tra nhà nước về chất lượng, Văn bản thông báo lý do cho người nhập khẩu trong trường hợp từ chối việc xác nhận miễn kiểm tra nhà nước về chất lượng</w:t>
      </w:r>
    </w:p>
    <w:p w14:paraId="5D258948" w14:textId="77777777" w:rsidR="00BE5844" w:rsidRDefault="00966B6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7"/>
        <w:gridCol w:w="5843"/>
        <w:gridCol w:w="769"/>
        <w:gridCol w:w="1102"/>
      </w:tblGrid>
      <w:tr w:rsidR="00BE5844" w14:paraId="1D3D7B16" w14:textId="77777777">
        <w:tblPrEx>
          <w:tblCellMar>
            <w:top w:w="0" w:type="dxa"/>
            <w:bottom w:w="0" w:type="dxa"/>
          </w:tblCellMar>
        </w:tblPrEx>
        <w:tc>
          <w:tcPr>
            <w:tcW w:w="2000" w:type="dxa"/>
          </w:tcPr>
          <w:p w14:paraId="04108672" w14:textId="77777777" w:rsidR="00BE5844" w:rsidRDefault="00BE5844"/>
          <w:p w14:paraId="09027D7D" w14:textId="77777777" w:rsidR="00BE5844" w:rsidRDefault="00966B6F">
            <w:pPr>
              <w:spacing w:after="0" w:line="276" w:lineRule="auto"/>
              <w:jc w:val="center"/>
            </w:pPr>
            <w:r>
              <w:rPr>
                <w:rFonts w:ascii="Times New Roman" w:eastAsia="Times New Roman" w:hAnsi="Times New Roman" w:cs="Times New Roman"/>
                <w:b/>
                <w:sz w:val="26"/>
              </w:rPr>
              <w:t>Số ký hiệu</w:t>
            </w:r>
          </w:p>
        </w:tc>
        <w:tc>
          <w:tcPr>
            <w:tcW w:w="3500" w:type="dxa"/>
          </w:tcPr>
          <w:p w14:paraId="3F94CF1F" w14:textId="77777777" w:rsidR="00BE5844" w:rsidRDefault="00BE5844"/>
          <w:p w14:paraId="4ADAA044" w14:textId="77777777" w:rsidR="00BE5844" w:rsidRDefault="00966B6F">
            <w:pPr>
              <w:spacing w:after="0" w:line="276" w:lineRule="auto"/>
              <w:jc w:val="center"/>
            </w:pPr>
            <w:r>
              <w:rPr>
                <w:rFonts w:ascii="Times New Roman" w:eastAsia="Times New Roman" w:hAnsi="Times New Roman" w:cs="Times New Roman"/>
                <w:b/>
                <w:sz w:val="26"/>
              </w:rPr>
              <w:t>Trích yếu</w:t>
            </w:r>
          </w:p>
        </w:tc>
        <w:tc>
          <w:tcPr>
            <w:tcW w:w="1500" w:type="dxa"/>
          </w:tcPr>
          <w:p w14:paraId="40433FE6" w14:textId="77777777" w:rsidR="00BE5844" w:rsidRDefault="00BE5844"/>
          <w:p w14:paraId="6EF7234F" w14:textId="77777777" w:rsidR="00BE5844" w:rsidRDefault="00966B6F">
            <w:pPr>
              <w:spacing w:after="0" w:line="276" w:lineRule="auto"/>
              <w:jc w:val="center"/>
            </w:pPr>
            <w:r>
              <w:rPr>
                <w:rFonts w:ascii="Times New Roman" w:eastAsia="Times New Roman" w:hAnsi="Times New Roman" w:cs="Times New Roman"/>
                <w:b/>
                <w:sz w:val="26"/>
              </w:rPr>
              <w:t>Ngày ban hành</w:t>
            </w:r>
          </w:p>
        </w:tc>
        <w:tc>
          <w:tcPr>
            <w:tcW w:w="3000" w:type="dxa"/>
          </w:tcPr>
          <w:p w14:paraId="1A1275DA" w14:textId="77777777" w:rsidR="00BE5844" w:rsidRDefault="00BE5844"/>
          <w:p w14:paraId="513FF241" w14:textId="77777777" w:rsidR="00BE5844" w:rsidRDefault="00966B6F">
            <w:pPr>
              <w:spacing w:after="0" w:line="276" w:lineRule="auto"/>
              <w:jc w:val="center"/>
            </w:pPr>
            <w:r>
              <w:rPr>
                <w:rFonts w:ascii="Times New Roman" w:eastAsia="Times New Roman" w:hAnsi="Times New Roman" w:cs="Times New Roman"/>
                <w:b/>
                <w:sz w:val="26"/>
              </w:rPr>
              <w:t>Cơ quan ban hành</w:t>
            </w:r>
          </w:p>
        </w:tc>
      </w:tr>
      <w:tr w:rsidR="00BE5844" w14:paraId="375BF499" w14:textId="77777777">
        <w:tblPrEx>
          <w:tblCellMar>
            <w:top w:w="0" w:type="dxa"/>
            <w:bottom w:w="0" w:type="dxa"/>
          </w:tblCellMar>
        </w:tblPrEx>
        <w:tc>
          <w:tcPr>
            <w:tcW w:w="0" w:type="auto"/>
          </w:tcPr>
          <w:p w14:paraId="5AA7BBCE" w14:textId="77777777" w:rsidR="00BE5844" w:rsidRDefault="00BE5844"/>
          <w:p w14:paraId="6FDCAC3E" w14:textId="77777777" w:rsidR="00BE5844" w:rsidRDefault="00966B6F">
            <w:pPr>
              <w:spacing w:after="0" w:line="276" w:lineRule="auto"/>
            </w:pPr>
            <w:r>
              <w:rPr>
                <w:rFonts w:ascii="Times New Roman" w:eastAsia="Times New Roman" w:hAnsi="Times New Roman" w:cs="Times New Roman"/>
                <w:sz w:val="26"/>
              </w:rPr>
              <w:t>132/2008/NĐ-CP</w:t>
            </w:r>
          </w:p>
        </w:tc>
        <w:tc>
          <w:tcPr>
            <w:tcW w:w="0" w:type="auto"/>
          </w:tcPr>
          <w:p w14:paraId="7FC8C1A1" w14:textId="77777777" w:rsidR="00BE5844" w:rsidRDefault="00BE5844"/>
          <w:p w14:paraId="53B9281C" w14:textId="77777777" w:rsidR="00BE5844" w:rsidRDefault="00966B6F">
            <w:pPr>
              <w:spacing w:after="0" w:line="276" w:lineRule="auto"/>
            </w:pPr>
            <w:r>
              <w:rPr>
                <w:rFonts w:ascii="Times New Roman" w:eastAsia="Times New Roman" w:hAnsi="Times New Roman" w:cs="Times New Roman"/>
                <w:sz w:val="26"/>
              </w:rPr>
              <w:t>Quy định chi tiết thi hành một số điều của Luật chất lượng sản phẩm, hàng hóa</w:t>
            </w:r>
          </w:p>
        </w:tc>
        <w:tc>
          <w:tcPr>
            <w:tcW w:w="0" w:type="auto"/>
          </w:tcPr>
          <w:p w14:paraId="0144A64C" w14:textId="77777777" w:rsidR="00BE5844" w:rsidRDefault="00BE5844"/>
          <w:p w14:paraId="41AC6935" w14:textId="77777777" w:rsidR="00BE5844" w:rsidRDefault="00966B6F">
            <w:pPr>
              <w:spacing w:after="0" w:line="276" w:lineRule="auto"/>
            </w:pPr>
            <w:r>
              <w:rPr>
                <w:rFonts w:ascii="Times New Roman" w:eastAsia="Times New Roman" w:hAnsi="Times New Roman" w:cs="Times New Roman"/>
                <w:sz w:val="26"/>
              </w:rPr>
              <w:t>31-12-2008</w:t>
            </w:r>
          </w:p>
        </w:tc>
        <w:tc>
          <w:tcPr>
            <w:tcW w:w="0" w:type="auto"/>
          </w:tcPr>
          <w:p w14:paraId="0E4CE78E" w14:textId="77777777" w:rsidR="00BE5844" w:rsidRDefault="00BE5844"/>
        </w:tc>
      </w:tr>
      <w:tr w:rsidR="00BE5844" w14:paraId="71D81EB7" w14:textId="77777777">
        <w:tblPrEx>
          <w:tblCellMar>
            <w:top w:w="0" w:type="dxa"/>
            <w:bottom w:w="0" w:type="dxa"/>
          </w:tblCellMar>
        </w:tblPrEx>
        <w:tc>
          <w:tcPr>
            <w:tcW w:w="0" w:type="auto"/>
          </w:tcPr>
          <w:p w14:paraId="5DC36C65" w14:textId="77777777" w:rsidR="00BE5844" w:rsidRDefault="00BE5844"/>
          <w:p w14:paraId="2D223E3A" w14:textId="77777777" w:rsidR="00BE5844" w:rsidRDefault="00966B6F">
            <w:pPr>
              <w:spacing w:after="0" w:line="276" w:lineRule="auto"/>
            </w:pPr>
            <w:r>
              <w:rPr>
                <w:rFonts w:ascii="Times New Roman" w:eastAsia="Times New Roman" w:hAnsi="Times New Roman" w:cs="Times New Roman"/>
                <w:sz w:val="26"/>
              </w:rPr>
              <w:t>68/2006/QH11</w:t>
            </w:r>
          </w:p>
        </w:tc>
        <w:tc>
          <w:tcPr>
            <w:tcW w:w="0" w:type="auto"/>
          </w:tcPr>
          <w:p w14:paraId="15BA0141" w14:textId="77777777" w:rsidR="00BE5844" w:rsidRDefault="00BE5844"/>
          <w:p w14:paraId="1BCEC759" w14:textId="77777777" w:rsidR="00BE5844" w:rsidRDefault="00966B6F">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66C265AA" w14:textId="77777777" w:rsidR="00BE5844" w:rsidRDefault="00BE5844"/>
          <w:p w14:paraId="4AC31DC6" w14:textId="77777777" w:rsidR="00BE5844" w:rsidRDefault="00966B6F">
            <w:pPr>
              <w:spacing w:after="0" w:line="276" w:lineRule="auto"/>
            </w:pPr>
            <w:r>
              <w:rPr>
                <w:rFonts w:ascii="Times New Roman" w:eastAsia="Times New Roman" w:hAnsi="Times New Roman" w:cs="Times New Roman"/>
                <w:sz w:val="26"/>
              </w:rPr>
              <w:t>29-06-2006</w:t>
            </w:r>
          </w:p>
        </w:tc>
        <w:tc>
          <w:tcPr>
            <w:tcW w:w="0" w:type="auto"/>
          </w:tcPr>
          <w:p w14:paraId="3A5A07CD" w14:textId="77777777" w:rsidR="00BE5844" w:rsidRDefault="00BE5844"/>
          <w:p w14:paraId="2AEA1944" w14:textId="77777777" w:rsidR="00BE5844" w:rsidRDefault="00966B6F">
            <w:pPr>
              <w:spacing w:after="0" w:line="276" w:lineRule="auto"/>
            </w:pPr>
            <w:r>
              <w:rPr>
                <w:rFonts w:ascii="Times New Roman" w:eastAsia="Times New Roman" w:hAnsi="Times New Roman" w:cs="Times New Roman"/>
                <w:sz w:val="26"/>
              </w:rPr>
              <w:t>Quốc Hội</w:t>
            </w:r>
          </w:p>
        </w:tc>
      </w:tr>
      <w:tr w:rsidR="00BE5844" w14:paraId="4E372751" w14:textId="77777777">
        <w:tblPrEx>
          <w:tblCellMar>
            <w:top w:w="0" w:type="dxa"/>
            <w:bottom w:w="0" w:type="dxa"/>
          </w:tblCellMar>
        </w:tblPrEx>
        <w:tc>
          <w:tcPr>
            <w:tcW w:w="0" w:type="auto"/>
          </w:tcPr>
          <w:p w14:paraId="0B1F4A98" w14:textId="77777777" w:rsidR="00BE5844" w:rsidRDefault="00BE5844"/>
          <w:p w14:paraId="4A7D634A" w14:textId="77777777" w:rsidR="00BE5844" w:rsidRDefault="00966B6F">
            <w:pPr>
              <w:spacing w:after="0" w:line="276" w:lineRule="auto"/>
            </w:pPr>
            <w:r>
              <w:rPr>
                <w:rFonts w:ascii="Times New Roman" w:eastAsia="Times New Roman" w:hAnsi="Times New Roman" w:cs="Times New Roman"/>
                <w:sz w:val="26"/>
              </w:rPr>
              <w:t>154/2018/NĐ-CP</w:t>
            </w:r>
          </w:p>
        </w:tc>
        <w:tc>
          <w:tcPr>
            <w:tcW w:w="0" w:type="auto"/>
          </w:tcPr>
          <w:p w14:paraId="4756DEF5" w14:textId="77777777" w:rsidR="00BE5844" w:rsidRDefault="00BE5844"/>
          <w:p w14:paraId="6AB42502" w14:textId="77777777" w:rsidR="00BE5844" w:rsidRDefault="00966B6F">
            <w:pPr>
              <w:spacing w:after="0" w:line="276" w:lineRule="auto"/>
            </w:pPr>
            <w:r>
              <w:rPr>
                <w:rFonts w:ascii="Times New Roman" w:eastAsia="Times New Roman" w:hAnsi="Times New Roman" w:cs="Times New Roman"/>
                <w:sz w:val="26"/>
              </w:rPr>
              <w:t>Nghị định Sửa đổi, bổ sung, bãi bỏ một số quy định về điều kiện đầu tư, kinh doanh trong lĩnh vực quản lý nhà nước của Bộ Khoa học và Công nghệ và một số quy định về kiểm tra chuyên ngành54/2018/NĐ-CP</w:t>
            </w:r>
          </w:p>
        </w:tc>
        <w:tc>
          <w:tcPr>
            <w:tcW w:w="0" w:type="auto"/>
          </w:tcPr>
          <w:p w14:paraId="1BFCACEC" w14:textId="77777777" w:rsidR="00BE5844" w:rsidRDefault="00BE5844"/>
          <w:p w14:paraId="4782A27D" w14:textId="77777777" w:rsidR="00BE5844" w:rsidRDefault="00966B6F">
            <w:pPr>
              <w:spacing w:after="0" w:line="276" w:lineRule="auto"/>
            </w:pPr>
            <w:r>
              <w:rPr>
                <w:rFonts w:ascii="Times New Roman" w:eastAsia="Times New Roman" w:hAnsi="Times New Roman" w:cs="Times New Roman"/>
                <w:sz w:val="26"/>
              </w:rPr>
              <w:t>09-11-2018</w:t>
            </w:r>
          </w:p>
        </w:tc>
        <w:tc>
          <w:tcPr>
            <w:tcW w:w="0" w:type="auto"/>
          </w:tcPr>
          <w:p w14:paraId="79A07D8F" w14:textId="77777777" w:rsidR="00BE5844" w:rsidRDefault="00BE5844"/>
          <w:p w14:paraId="1CFDC339" w14:textId="77777777" w:rsidR="00BE5844" w:rsidRDefault="00966B6F">
            <w:pPr>
              <w:spacing w:after="0" w:line="276" w:lineRule="auto"/>
            </w:pPr>
            <w:r>
              <w:rPr>
                <w:rFonts w:ascii="Times New Roman" w:eastAsia="Times New Roman" w:hAnsi="Times New Roman" w:cs="Times New Roman"/>
                <w:sz w:val="26"/>
              </w:rPr>
              <w:t>Chính phủ</w:t>
            </w:r>
          </w:p>
        </w:tc>
      </w:tr>
      <w:tr w:rsidR="00BE5844" w14:paraId="2AEA4991" w14:textId="77777777">
        <w:tblPrEx>
          <w:tblCellMar>
            <w:top w:w="0" w:type="dxa"/>
            <w:bottom w:w="0" w:type="dxa"/>
          </w:tblCellMar>
        </w:tblPrEx>
        <w:tc>
          <w:tcPr>
            <w:tcW w:w="0" w:type="auto"/>
          </w:tcPr>
          <w:p w14:paraId="34EC1E73" w14:textId="77777777" w:rsidR="00BE5844" w:rsidRDefault="00BE5844"/>
          <w:p w14:paraId="6158FB51" w14:textId="77777777" w:rsidR="00BE5844" w:rsidRDefault="00966B6F">
            <w:pPr>
              <w:spacing w:after="0" w:line="276" w:lineRule="auto"/>
            </w:pPr>
            <w:r>
              <w:rPr>
                <w:rFonts w:ascii="Times New Roman" w:eastAsia="Times New Roman" w:hAnsi="Times New Roman" w:cs="Times New Roman"/>
                <w:sz w:val="26"/>
              </w:rPr>
              <w:t>74/2018/NĐ-</w:t>
            </w:r>
            <w:r>
              <w:rPr>
                <w:rFonts w:ascii="Times New Roman" w:eastAsia="Times New Roman" w:hAnsi="Times New Roman" w:cs="Times New Roman"/>
                <w:sz w:val="26"/>
              </w:rPr>
              <w:lastRenderedPageBreak/>
              <w:t>CP</w:t>
            </w:r>
          </w:p>
        </w:tc>
        <w:tc>
          <w:tcPr>
            <w:tcW w:w="0" w:type="auto"/>
          </w:tcPr>
          <w:p w14:paraId="2DAE2E97" w14:textId="77777777" w:rsidR="00BE5844" w:rsidRDefault="00BE5844"/>
          <w:p w14:paraId="0E3E1A5F" w14:textId="77777777" w:rsidR="00BE5844" w:rsidRDefault="00966B6F">
            <w:pPr>
              <w:spacing w:after="0" w:line="276" w:lineRule="auto"/>
            </w:pPr>
            <w:r>
              <w:rPr>
                <w:rFonts w:ascii="Times New Roman" w:eastAsia="Times New Roman" w:hAnsi="Times New Roman" w:cs="Times New Roman"/>
                <w:sz w:val="26"/>
              </w:rPr>
              <w:t xml:space="preserve">Sửa đổi, bổ sung một số điều của Nghị định số </w:t>
            </w:r>
            <w:r>
              <w:rPr>
                <w:rFonts w:ascii="Times New Roman" w:eastAsia="Times New Roman" w:hAnsi="Times New Roman" w:cs="Times New Roman"/>
                <w:sz w:val="26"/>
              </w:rPr>
              <w:lastRenderedPageBreak/>
              <w:t>132/2008/NĐ-CP ngày 31 tháng 12 năm 2008 của Chính phủ quy định chi tiết thi hành một số điều Luật chất lượng sản phẩm, hàng hóa</w:t>
            </w:r>
          </w:p>
        </w:tc>
        <w:tc>
          <w:tcPr>
            <w:tcW w:w="0" w:type="auto"/>
          </w:tcPr>
          <w:p w14:paraId="7F8654DF" w14:textId="77777777" w:rsidR="00BE5844" w:rsidRDefault="00BE5844"/>
          <w:p w14:paraId="5F72EF36" w14:textId="77777777" w:rsidR="00BE5844" w:rsidRDefault="00966B6F">
            <w:pPr>
              <w:spacing w:after="0" w:line="276" w:lineRule="auto"/>
            </w:pPr>
            <w:r>
              <w:rPr>
                <w:rFonts w:ascii="Times New Roman" w:eastAsia="Times New Roman" w:hAnsi="Times New Roman" w:cs="Times New Roman"/>
                <w:sz w:val="26"/>
              </w:rPr>
              <w:t>15-05-</w:t>
            </w:r>
            <w:r>
              <w:rPr>
                <w:rFonts w:ascii="Times New Roman" w:eastAsia="Times New Roman" w:hAnsi="Times New Roman" w:cs="Times New Roman"/>
                <w:sz w:val="26"/>
              </w:rPr>
              <w:lastRenderedPageBreak/>
              <w:t>2018</w:t>
            </w:r>
          </w:p>
        </w:tc>
        <w:tc>
          <w:tcPr>
            <w:tcW w:w="0" w:type="auto"/>
          </w:tcPr>
          <w:p w14:paraId="574FE2BA" w14:textId="77777777" w:rsidR="00BE5844" w:rsidRDefault="00BE5844"/>
          <w:p w14:paraId="2EB9D9EE" w14:textId="77777777" w:rsidR="00BE5844" w:rsidRDefault="00966B6F">
            <w:pPr>
              <w:spacing w:after="0" w:line="276" w:lineRule="auto"/>
            </w:pPr>
            <w:r>
              <w:rPr>
                <w:rFonts w:ascii="Times New Roman" w:eastAsia="Times New Roman" w:hAnsi="Times New Roman" w:cs="Times New Roman"/>
                <w:sz w:val="26"/>
              </w:rPr>
              <w:t xml:space="preserve">Chính </w:t>
            </w:r>
            <w:r>
              <w:rPr>
                <w:rFonts w:ascii="Times New Roman" w:eastAsia="Times New Roman" w:hAnsi="Times New Roman" w:cs="Times New Roman"/>
                <w:sz w:val="26"/>
              </w:rPr>
              <w:lastRenderedPageBreak/>
              <w:t>phủ</w:t>
            </w:r>
          </w:p>
        </w:tc>
      </w:tr>
      <w:tr w:rsidR="00BE5844" w14:paraId="51BCA736" w14:textId="77777777">
        <w:tblPrEx>
          <w:tblCellMar>
            <w:top w:w="0" w:type="dxa"/>
            <w:bottom w:w="0" w:type="dxa"/>
          </w:tblCellMar>
        </w:tblPrEx>
        <w:tc>
          <w:tcPr>
            <w:tcW w:w="0" w:type="auto"/>
          </w:tcPr>
          <w:p w14:paraId="79150BCD" w14:textId="77777777" w:rsidR="00BE5844" w:rsidRDefault="00BE5844"/>
          <w:p w14:paraId="3772A64B" w14:textId="77777777" w:rsidR="00BE5844" w:rsidRDefault="00966B6F">
            <w:pPr>
              <w:spacing w:after="0" w:line="276" w:lineRule="auto"/>
            </w:pPr>
            <w:r>
              <w:rPr>
                <w:rFonts w:ascii="Times New Roman" w:eastAsia="Times New Roman" w:hAnsi="Times New Roman" w:cs="Times New Roman"/>
                <w:sz w:val="26"/>
              </w:rPr>
              <w:t>06/2020/TT-BKHCN</w:t>
            </w:r>
          </w:p>
        </w:tc>
        <w:tc>
          <w:tcPr>
            <w:tcW w:w="0" w:type="auto"/>
          </w:tcPr>
          <w:p w14:paraId="44625799" w14:textId="77777777" w:rsidR="00BE5844" w:rsidRDefault="00BE5844"/>
          <w:p w14:paraId="0BC765F2" w14:textId="77777777" w:rsidR="00BE5844" w:rsidRDefault="00966B6F">
            <w:pPr>
              <w:spacing w:after="0" w:line="276" w:lineRule="auto"/>
            </w:pPr>
            <w:r>
              <w:rPr>
                <w:rFonts w:ascii="Times New Roman" w:eastAsia="Times New Roman" w:hAnsi="Times New Roman" w:cs="Times New Roman"/>
                <w:sz w:val="26"/>
              </w:rPr>
              <w:t>Thông tư 06/2020/TT-BKHCN</w:t>
            </w:r>
          </w:p>
        </w:tc>
        <w:tc>
          <w:tcPr>
            <w:tcW w:w="0" w:type="auto"/>
          </w:tcPr>
          <w:p w14:paraId="7B9EB4D3" w14:textId="77777777" w:rsidR="00BE5844" w:rsidRDefault="00BE5844"/>
          <w:p w14:paraId="128C0089" w14:textId="77777777" w:rsidR="00BE5844" w:rsidRDefault="00966B6F">
            <w:pPr>
              <w:spacing w:after="0" w:line="276" w:lineRule="auto"/>
            </w:pPr>
            <w:r>
              <w:rPr>
                <w:rFonts w:ascii="Times New Roman" w:eastAsia="Times New Roman" w:hAnsi="Times New Roman" w:cs="Times New Roman"/>
                <w:sz w:val="26"/>
              </w:rPr>
              <w:t>10-12-2020</w:t>
            </w:r>
          </w:p>
        </w:tc>
        <w:tc>
          <w:tcPr>
            <w:tcW w:w="0" w:type="auto"/>
          </w:tcPr>
          <w:p w14:paraId="1FFD413E" w14:textId="77777777" w:rsidR="00BE5844" w:rsidRDefault="00BE5844"/>
        </w:tc>
      </w:tr>
      <w:tr w:rsidR="00BE5844" w14:paraId="5E969078" w14:textId="77777777">
        <w:tblPrEx>
          <w:tblCellMar>
            <w:top w:w="0" w:type="dxa"/>
            <w:bottom w:w="0" w:type="dxa"/>
          </w:tblCellMar>
        </w:tblPrEx>
        <w:tc>
          <w:tcPr>
            <w:tcW w:w="0" w:type="auto"/>
          </w:tcPr>
          <w:p w14:paraId="4D67AB97" w14:textId="77777777" w:rsidR="00BE5844" w:rsidRDefault="00BE5844"/>
          <w:p w14:paraId="1D2EAC0E" w14:textId="77777777" w:rsidR="00BE5844" w:rsidRDefault="00966B6F">
            <w:pPr>
              <w:spacing w:after="0" w:line="276" w:lineRule="auto"/>
            </w:pPr>
            <w:r>
              <w:rPr>
                <w:rFonts w:ascii="Times New Roman" w:eastAsia="Times New Roman" w:hAnsi="Times New Roman" w:cs="Times New Roman"/>
                <w:sz w:val="26"/>
              </w:rPr>
              <w:t>43/2017/NĐ-CP</w:t>
            </w:r>
          </w:p>
        </w:tc>
        <w:tc>
          <w:tcPr>
            <w:tcW w:w="0" w:type="auto"/>
          </w:tcPr>
          <w:p w14:paraId="228B53A7" w14:textId="77777777" w:rsidR="00BE5844" w:rsidRDefault="00BE5844"/>
          <w:p w14:paraId="5614FAD8" w14:textId="77777777" w:rsidR="00BE5844" w:rsidRDefault="00966B6F">
            <w:pPr>
              <w:spacing w:after="0" w:line="276" w:lineRule="auto"/>
            </w:pPr>
            <w:r>
              <w:rPr>
                <w:rFonts w:ascii="Times New Roman" w:eastAsia="Times New Roman" w:hAnsi="Times New Roman" w:cs="Times New Roman"/>
                <w:sz w:val="26"/>
              </w:rPr>
              <w:t>Nghị định 43/2017/NĐ-CP</w:t>
            </w:r>
          </w:p>
        </w:tc>
        <w:tc>
          <w:tcPr>
            <w:tcW w:w="0" w:type="auto"/>
          </w:tcPr>
          <w:p w14:paraId="7DE80DC0" w14:textId="77777777" w:rsidR="00BE5844" w:rsidRDefault="00BE5844"/>
          <w:p w14:paraId="4A64846C" w14:textId="77777777" w:rsidR="00BE5844" w:rsidRDefault="00966B6F">
            <w:pPr>
              <w:spacing w:after="0" w:line="276" w:lineRule="auto"/>
            </w:pPr>
            <w:r>
              <w:rPr>
                <w:rFonts w:ascii="Times New Roman" w:eastAsia="Times New Roman" w:hAnsi="Times New Roman" w:cs="Times New Roman"/>
                <w:sz w:val="26"/>
              </w:rPr>
              <w:t>14-04-2017</w:t>
            </w:r>
          </w:p>
        </w:tc>
        <w:tc>
          <w:tcPr>
            <w:tcW w:w="0" w:type="auto"/>
          </w:tcPr>
          <w:p w14:paraId="0D38FEE0" w14:textId="77777777" w:rsidR="00BE5844" w:rsidRDefault="00BE5844"/>
        </w:tc>
      </w:tr>
    </w:tbl>
    <w:p w14:paraId="5131352B" w14:textId="77777777" w:rsidR="00BE5844" w:rsidRDefault="00966B6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Đối với hàng hóa nhập khẩu có cùng tên gọi, công dụng, nhãn hiệu, kiểu loại, đặc tính kỹ thuật của cùng một cơ sở sản xuất, xuất xứ do cùng một người nhập khẩu, sau 03 lần nhập khẩu liên tiếp, có kết quả đánh giá phù hợp quy chuẩn kỹ thuật quốc gia được cơ quan kiểm tra có văn bản xác nhận miễn kiểm tra nhà nước về chất lượng trong thời hạn 02 năm.</w:t>
      </w:r>
    </w:p>
    <w:p w14:paraId="67D189D6" w14:textId="77777777" w:rsidR="00BE5844" w:rsidRDefault="00966B6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CA1C110" w14:textId="77777777" w:rsidR="00BE5844" w:rsidRDefault="00966B6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https://thutuc.dichvucong.gov.vn/p/home/dvc-tthc-thu-tuc-hanh-chinh-chi-tiet.html?ma_thu_tuc=7400</w:t>
      </w:r>
    </w:p>
    <w:sectPr w:rsidR="00BE58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5844"/>
    <w:rsid w:val="0014228E"/>
    <w:rsid w:val="00966B6F"/>
    <w:rsid w:val="00BE5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5474"/>
  <w15:docId w15:val="{61532FCF-F078-4006-951F-EC2C3020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2025-11-27T15:52:00Z</dcterms:created>
  <dcterms:modified xsi:type="dcterms:W3CDTF">2025-11-27T15:52:00Z</dcterms:modified>
</cp:coreProperties>
</file>