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0DF41" w14:textId="77777777" w:rsidR="005B3CDC" w:rsidRDefault="00947A8A">
      <w:pPr>
        <w:spacing w:after="300" w:line="276" w:lineRule="auto"/>
        <w:jc w:val="center"/>
      </w:pPr>
      <w:r>
        <w:rPr>
          <w:rFonts w:ascii="Times New Roman" w:eastAsia="Times New Roman" w:hAnsi="Times New Roman" w:cs="Times New Roman"/>
          <w:b/>
          <w:sz w:val="26"/>
        </w:rPr>
        <w:t>Chi tiết thủ tục hành chính</w:t>
      </w:r>
    </w:p>
    <w:p w14:paraId="3E519A74" w14:textId="77777777" w:rsidR="005B3CDC" w:rsidRDefault="00947A8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2.000229</w:t>
      </w:r>
    </w:p>
    <w:p w14:paraId="5B9F25D0" w14:textId="77777777" w:rsidR="005B3CDC" w:rsidRDefault="00947A8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2866/QĐ-BCT</w:t>
      </w:r>
    </w:p>
    <w:p w14:paraId="037A75F5" w14:textId="77777777" w:rsidR="005B3CDC" w:rsidRDefault="00947A8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chứng nhận huấn luyện kỹ thuật an toàn vật liệu nổ công nghiệp</w:t>
      </w:r>
    </w:p>
    <w:p w14:paraId="0C0BDFDF" w14:textId="77777777" w:rsidR="005B3CDC" w:rsidRDefault="00947A8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3E981367" w14:textId="77777777" w:rsidR="005B3CDC" w:rsidRDefault="00947A8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14:paraId="6B2D2265" w14:textId="77777777" w:rsidR="005B3CDC" w:rsidRDefault="00947A8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Vật liệu nổ công nghiệp, tiền chất thuốc nổ</w:t>
      </w:r>
    </w:p>
    <w:p w14:paraId="3D8D5D93" w14:textId="77777777" w:rsidR="005B3CDC" w:rsidRDefault="00947A8A">
      <w:pPr>
        <w:spacing w:after="0" w:line="276" w:lineRule="auto"/>
        <w:jc w:val="both"/>
      </w:pPr>
      <w:r>
        <w:rPr>
          <w:rFonts w:ascii="Times New Roman" w:eastAsia="Times New Roman" w:hAnsi="Times New Roman" w:cs="Times New Roman"/>
          <w:b/>
          <w:sz w:val="26"/>
        </w:rPr>
        <w:t xml:space="preserve">Trình tự thực hiện: </w:t>
      </w:r>
    </w:p>
    <w:p w14:paraId="734BA4FE" w14:textId="77777777" w:rsidR="005B3CDC" w:rsidRDefault="005B3CDC">
      <w:pPr>
        <w:shd w:val="clear" w:color="auto" w:fill="F2F6F9"/>
        <w:spacing w:before="120" w:after="0" w:line="276" w:lineRule="auto"/>
        <w:jc w:val="both"/>
      </w:pPr>
    </w:p>
    <w:p w14:paraId="3805A740" w14:textId="77777777" w:rsidR="005B3CDC" w:rsidRDefault="00947A8A">
      <w:pPr>
        <w:spacing w:after="0" w:line="276" w:lineRule="auto"/>
        <w:jc w:val="both"/>
      </w:pPr>
      <w:r>
        <w:rPr>
          <w:rFonts w:ascii="Times New Roman" w:eastAsia="Times New Roman" w:hAnsi="Times New Roman" w:cs="Times New Roman"/>
          <w:sz w:val="26"/>
        </w:rPr>
        <w:t>- Tổ chức, doanh nghiệp nộp Hồ sơ đề nghị trên Cổng dịch vụ công quốc gia, Hệ thống thông tin giải quyết thủ tục hành chính của của tỉnh, thành phố trực thuộc Trung ương nơi tổ chức, doanh nghiệp sản xuất, kinh doanh, sử dụng vật liệu nổ công nghiệp hoặc gửi qua đường bưu chính hoặc nộp trực tiếp tại cơ quan có thẩm quyền do Uỷ ban nhân dân cấp tỉnh giao; - Đối với trường hợp huấn luyện, kiểm tra, cấp giấy chứng nhận huấn luyện kỹ thuật an toàn vật liệu nổ công nghiệp cho người quản lý + Trong thời hạn 05 n</w:t>
      </w:r>
      <w:r>
        <w:rPr>
          <w:rFonts w:ascii="Times New Roman" w:eastAsia="Times New Roman" w:hAnsi="Times New Roman" w:cs="Times New Roman"/>
          <w:sz w:val="26"/>
        </w:rPr>
        <w:t xml:space="preserve">gày làm việc, kể từ ngày nhận được hồ sơ đầy đủ, hợp lệ, Ủy ban nhân dân cấp tỉnh hoặc cơ quan có thẩm quyền do Uỷ ban nhân dân cấp tỉnh giao phải thông báo kế hoạch huấn luyện, kiểm tra cho tổ chức, doanh nghiệp đề nghị; trường hợp hồ sơ không đầy đủ, hợp lệ, trong thời hạn 02 ngày làm việc kể từ ngày nhận được hồ sơ phải trả lời bằng văn bản và nêu rõ lý do; + Trong thời hạn 10 ngày làm việc, kể từ ngày thông báo kế hoạch huấn luyện, kiểm tra, Ủy ban nhân dân cấp tỉnh hoặc cơ quan có thẩm quyền do Uỷ ban </w:t>
      </w:r>
      <w:r>
        <w:rPr>
          <w:rFonts w:ascii="Times New Roman" w:eastAsia="Times New Roman" w:hAnsi="Times New Roman" w:cs="Times New Roman"/>
          <w:sz w:val="26"/>
        </w:rPr>
        <w:t>nhân dân cấp tỉnh giao phải tổ chức huấn luyện, kiểm tra. + Trong thời hạn 05 ngày làm việc kể từ ngày kết thúc kiểm tra, Ủy ban nhân dân cấp tỉnh hoặc cơ quan có thẩm quyền do Uỷ ban nhân dân cấp tỉnh giao thực hiện cấp giấy chứng nhận huấn luyện kỹ thuật an toàn vật liệu nổ công nghiệp. - Đối với trường hợp kiểm tra, cấp giấy chứng nhận huấn luyện kỹ thuật an toàn vật liệu nổ công nghiệp cho người liên quan đến sản xuất, kinh doanh, sử dụng vật liệu nổ công nghiệp, trừ người quản lý + Trong thời hạn 05 ng</w:t>
      </w:r>
      <w:r>
        <w:rPr>
          <w:rFonts w:ascii="Times New Roman" w:eastAsia="Times New Roman" w:hAnsi="Times New Roman" w:cs="Times New Roman"/>
          <w:sz w:val="26"/>
        </w:rPr>
        <w:t>ày làm việc, kể từ ngày nhận được hồ sơ đầy đủ, hợp lệ, Ủy ban nhân dân cấp tỉnh hoặc cơ quan có thẩm quyền do Uỷ ban nhân dân cấp tỉnh giao phải thông báo kế hoạch kiểm tra cho tổ chức, doanh nghiệp đề nghị; trường hợp hồ sơ không đầy đủ, hợp lệ, trong thời hạn 02 ngày làm việc, kể từ ngày nhận được hồ sơ phải trả lời bằng văn bản và nêu rõ lý do; + Trong thời hạn 10 ngày làm việc, kể từ ngày thông báo kế hoạch kiểm tra, Ủy ban nhân dân cấp tỉnh hoặc cơ quan có thẩm quyền do Uỷ ban nhân dân cấp tỉnh giao p</w:t>
      </w:r>
      <w:r>
        <w:rPr>
          <w:rFonts w:ascii="Times New Roman" w:eastAsia="Times New Roman" w:hAnsi="Times New Roman" w:cs="Times New Roman"/>
          <w:sz w:val="26"/>
        </w:rPr>
        <w:t>hải tổ chức kiểm tra; + Trong thời hạn 05 ngày làm việc kể từ ngày kết thúc kiểm tra, Ủy ban nhân dân cấp tỉnh hoặc cơ quan có thẩm quyền do Uỷ ban nhân dân cấp tỉnh giao thực hiện cấp giấy chứng nhận huấn luyện kỹ thuật an toàn vật liệu nổ công nghiệp.</w:t>
      </w:r>
    </w:p>
    <w:p w14:paraId="4BEE0935" w14:textId="77777777" w:rsidR="005B3CDC" w:rsidRDefault="00947A8A">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222"/>
        <w:gridCol w:w="1266"/>
        <w:gridCol w:w="1857"/>
        <w:gridCol w:w="5066"/>
      </w:tblGrid>
      <w:tr w:rsidR="005B3CDC" w14:paraId="3AEF6C1A" w14:textId="77777777">
        <w:tblPrEx>
          <w:tblCellMar>
            <w:top w:w="0" w:type="dxa"/>
            <w:bottom w:w="0" w:type="dxa"/>
          </w:tblCellMar>
        </w:tblPrEx>
        <w:tc>
          <w:tcPr>
            <w:tcW w:w="1500" w:type="dxa"/>
          </w:tcPr>
          <w:p w14:paraId="05E4109F" w14:textId="77777777" w:rsidR="005B3CDC" w:rsidRDefault="005B3CDC"/>
          <w:p w14:paraId="195E597D" w14:textId="77777777" w:rsidR="005B3CDC" w:rsidRDefault="00947A8A">
            <w:pPr>
              <w:spacing w:after="0" w:line="276" w:lineRule="auto"/>
              <w:jc w:val="center"/>
            </w:pPr>
            <w:r>
              <w:rPr>
                <w:rFonts w:ascii="Times New Roman" w:eastAsia="Times New Roman" w:hAnsi="Times New Roman" w:cs="Times New Roman"/>
                <w:b/>
                <w:sz w:val="26"/>
              </w:rPr>
              <w:t>Hình thức nộp</w:t>
            </w:r>
          </w:p>
        </w:tc>
        <w:tc>
          <w:tcPr>
            <w:tcW w:w="2000" w:type="dxa"/>
          </w:tcPr>
          <w:p w14:paraId="539BCCF4" w14:textId="77777777" w:rsidR="005B3CDC" w:rsidRDefault="005B3CDC"/>
          <w:p w14:paraId="1B127D7E" w14:textId="77777777" w:rsidR="005B3CDC" w:rsidRDefault="00947A8A">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2F64FDE0" w14:textId="77777777" w:rsidR="005B3CDC" w:rsidRDefault="005B3CDC"/>
          <w:p w14:paraId="506C4F91" w14:textId="77777777" w:rsidR="005B3CDC" w:rsidRDefault="00947A8A">
            <w:pPr>
              <w:spacing w:after="0" w:line="276" w:lineRule="auto"/>
              <w:jc w:val="center"/>
            </w:pPr>
            <w:r>
              <w:rPr>
                <w:rFonts w:ascii="Times New Roman" w:eastAsia="Times New Roman" w:hAnsi="Times New Roman" w:cs="Times New Roman"/>
                <w:b/>
                <w:sz w:val="26"/>
              </w:rPr>
              <w:t>Phí, lệ phí</w:t>
            </w:r>
          </w:p>
        </w:tc>
        <w:tc>
          <w:tcPr>
            <w:tcW w:w="3000" w:type="dxa"/>
          </w:tcPr>
          <w:p w14:paraId="66355BAB" w14:textId="77777777" w:rsidR="005B3CDC" w:rsidRDefault="005B3CDC"/>
          <w:p w14:paraId="280AA1D7" w14:textId="77777777" w:rsidR="005B3CDC" w:rsidRDefault="00947A8A">
            <w:pPr>
              <w:spacing w:after="0" w:line="276" w:lineRule="auto"/>
              <w:jc w:val="center"/>
            </w:pPr>
            <w:r>
              <w:rPr>
                <w:rFonts w:ascii="Times New Roman" w:eastAsia="Times New Roman" w:hAnsi="Times New Roman" w:cs="Times New Roman"/>
                <w:b/>
                <w:sz w:val="26"/>
              </w:rPr>
              <w:t>Mô tả</w:t>
            </w:r>
          </w:p>
        </w:tc>
      </w:tr>
      <w:tr w:rsidR="005B3CDC" w14:paraId="4B9E67C6" w14:textId="77777777">
        <w:tblPrEx>
          <w:tblCellMar>
            <w:top w:w="0" w:type="dxa"/>
            <w:bottom w:w="0" w:type="dxa"/>
          </w:tblCellMar>
        </w:tblPrEx>
        <w:tc>
          <w:tcPr>
            <w:tcW w:w="0" w:type="auto"/>
          </w:tcPr>
          <w:p w14:paraId="0E1307BA" w14:textId="77777777" w:rsidR="005B3CDC" w:rsidRDefault="005B3CDC"/>
          <w:p w14:paraId="0B1C1BBA" w14:textId="77777777" w:rsidR="005B3CDC" w:rsidRDefault="00947A8A">
            <w:pPr>
              <w:spacing w:after="0" w:line="276" w:lineRule="auto"/>
            </w:pPr>
            <w:r>
              <w:rPr>
                <w:rFonts w:ascii="Times New Roman" w:eastAsia="Times New Roman" w:hAnsi="Times New Roman" w:cs="Times New Roman"/>
                <w:sz w:val="26"/>
              </w:rPr>
              <w:t>Trực tiếp</w:t>
            </w:r>
          </w:p>
        </w:tc>
        <w:tc>
          <w:tcPr>
            <w:tcW w:w="0" w:type="auto"/>
          </w:tcPr>
          <w:p w14:paraId="5060680A" w14:textId="77777777" w:rsidR="005B3CDC" w:rsidRDefault="005B3CDC"/>
          <w:p w14:paraId="1D842DB0" w14:textId="77777777" w:rsidR="005B3CDC" w:rsidRDefault="00947A8A">
            <w:pPr>
              <w:spacing w:after="0" w:line="276" w:lineRule="auto"/>
            </w:pPr>
            <w:r>
              <w:rPr>
                <w:rFonts w:ascii="Times New Roman" w:eastAsia="Times New Roman" w:hAnsi="Times New Roman" w:cs="Times New Roman"/>
                <w:sz w:val="26"/>
              </w:rPr>
              <w:t>20 Ngày làm việc</w:t>
            </w:r>
          </w:p>
        </w:tc>
        <w:tc>
          <w:tcPr>
            <w:tcW w:w="0" w:type="auto"/>
          </w:tcPr>
          <w:p w14:paraId="72D97B8C" w14:textId="77777777" w:rsidR="005B3CDC" w:rsidRDefault="005B3CDC"/>
          <w:p w14:paraId="1C65960F" w14:textId="77777777" w:rsidR="005B3CDC" w:rsidRDefault="005B3CDC">
            <w:pPr>
              <w:spacing w:after="0" w:line="276" w:lineRule="auto"/>
            </w:pPr>
          </w:p>
        </w:tc>
        <w:tc>
          <w:tcPr>
            <w:tcW w:w="0" w:type="auto"/>
          </w:tcPr>
          <w:p w14:paraId="003A7C05" w14:textId="77777777" w:rsidR="005B3CDC" w:rsidRDefault="005B3CDC"/>
          <w:p w14:paraId="5EB472A1" w14:textId="77777777" w:rsidR="005B3CDC" w:rsidRDefault="00947A8A">
            <w:pPr>
              <w:spacing w:after="0" w:line="276" w:lineRule="auto"/>
            </w:pPr>
            <w:r>
              <w:rPr>
                <w:rFonts w:ascii="Times New Roman" w:eastAsia="Times New Roman" w:hAnsi="Times New Roman" w:cs="Times New Roman"/>
                <w:sz w:val="26"/>
              </w:rPr>
              <w:t>Nộp trực tiếp tại Sở Công Thương nơi có trụ sở của các tổ chức sử dụng vật liệu nổ công nghiệp</w:t>
            </w:r>
          </w:p>
        </w:tc>
      </w:tr>
      <w:tr w:rsidR="005B3CDC" w14:paraId="373BA5ED" w14:textId="77777777">
        <w:tblPrEx>
          <w:tblCellMar>
            <w:top w:w="0" w:type="dxa"/>
            <w:bottom w:w="0" w:type="dxa"/>
          </w:tblCellMar>
        </w:tblPrEx>
        <w:tc>
          <w:tcPr>
            <w:tcW w:w="0" w:type="auto"/>
          </w:tcPr>
          <w:p w14:paraId="170004A1" w14:textId="77777777" w:rsidR="005B3CDC" w:rsidRDefault="005B3CDC"/>
          <w:p w14:paraId="76BE44F7" w14:textId="77777777" w:rsidR="005B3CDC" w:rsidRDefault="00947A8A">
            <w:pPr>
              <w:spacing w:after="0" w:line="276" w:lineRule="auto"/>
            </w:pPr>
            <w:r>
              <w:rPr>
                <w:rFonts w:ascii="Times New Roman" w:eastAsia="Times New Roman" w:hAnsi="Times New Roman" w:cs="Times New Roman"/>
                <w:sz w:val="26"/>
              </w:rPr>
              <w:t>Trực tuyến</w:t>
            </w:r>
          </w:p>
        </w:tc>
        <w:tc>
          <w:tcPr>
            <w:tcW w:w="0" w:type="auto"/>
          </w:tcPr>
          <w:p w14:paraId="7C68A592" w14:textId="77777777" w:rsidR="005B3CDC" w:rsidRDefault="005B3CDC"/>
          <w:p w14:paraId="55A4DD54" w14:textId="77777777" w:rsidR="005B3CDC" w:rsidRDefault="00947A8A">
            <w:pPr>
              <w:spacing w:after="0" w:line="276" w:lineRule="auto"/>
            </w:pPr>
            <w:r>
              <w:rPr>
                <w:rFonts w:ascii="Times New Roman" w:eastAsia="Times New Roman" w:hAnsi="Times New Roman" w:cs="Times New Roman"/>
                <w:sz w:val="26"/>
              </w:rPr>
              <w:t>20 Ngày làm việc</w:t>
            </w:r>
          </w:p>
        </w:tc>
        <w:tc>
          <w:tcPr>
            <w:tcW w:w="0" w:type="auto"/>
          </w:tcPr>
          <w:p w14:paraId="30CBD322" w14:textId="77777777" w:rsidR="005B3CDC" w:rsidRDefault="005B3CDC"/>
          <w:p w14:paraId="166F7D3F" w14:textId="77777777" w:rsidR="005B3CDC" w:rsidRDefault="005B3CDC">
            <w:pPr>
              <w:spacing w:after="0" w:line="276" w:lineRule="auto"/>
            </w:pPr>
          </w:p>
        </w:tc>
        <w:tc>
          <w:tcPr>
            <w:tcW w:w="0" w:type="auto"/>
          </w:tcPr>
          <w:p w14:paraId="4E248EB6" w14:textId="77777777" w:rsidR="005B3CDC" w:rsidRDefault="005B3CDC"/>
          <w:p w14:paraId="6B83B820" w14:textId="77777777" w:rsidR="005B3CDC" w:rsidRDefault="00947A8A">
            <w:pPr>
              <w:spacing w:after="0" w:line="276" w:lineRule="auto"/>
            </w:pPr>
            <w:r>
              <w:rPr>
                <w:rFonts w:ascii="Times New Roman" w:eastAsia="Times New Roman" w:hAnsi="Times New Roman" w:cs="Times New Roman"/>
                <w:sz w:val="26"/>
              </w:rPr>
              <w:t>Nộp trực tiếp tại Sở Công Thương</w:t>
            </w:r>
          </w:p>
        </w:tc>
      </w:tr>
      <w:tr w:rsidR="005B3CDC" w14:paraId="0D934A16" w14:textId="77777777">
        <w:tblPrEx>
          <w:tblCellMar>
            <w:top w:w="0" w:type="dxa"/>
            <w:bottom w:w="0" w:type="dxa"/>
          </w:tblCellMar>
        </w:tblPrEx>
        <w:tc>
          <w:tcPr>
            <w:tcW w:w="0" w:type="auto"/>
          </w:tcPr>
          <w:p w14:paraId="06594A25" w14:textId="77777777" w:rsidR="005B3CDC" w:rsidRDefault="005B3CDC"/>
          <w:p w14:paraId="2A7E2723" w14:textId="77777777" w:rsidR="005B3CDC" w:rsidRDefault="00947A8A">
            <w:pPr>
              <w:spacing w:after="0" w:line="276" w:lineRule="auto"/>
            </w:pPr>
            <w:r>
              <w:rPr>
                <w:rFonts w:ascii="Times New Roman" w:eastAsia="Times New Roman" w:hAnsi="Times New Roman" w:cs="Times New Roman"/>
                <w:sz w:val="26"/>
              </w:rPr>
              <w:t>Dịch vụ bưu chính</w:t>
            </w:r>
          </w:p>
        </w:tc>
        <w:tc>
          <w:tcPr>
            <w:tcW w:w="0" w:type="auto"/>
          </w:tcPr>
          <w:p w14:paraId="44B03E4F" w14:textId="77777777" w:rsidR="005B3CDC" w:rsidRDefault="005B3CDC"/>
          <w:p w14:paraId="38533950" w14:textId="77777777" w:rsidR="005B3CDC" w:rsidRDefault="00947A8A">
            <w:pPr>
              <w:spacing w:after="0" w:line="276" w:lineRule="auto"/>
            </w:pPr>
            <w:r>
              <w:rPr>
                <w:rFonts w:ascii="Times New Roman" w:eastAsia="Times New Roman" w:hAnsi="Times New Roman" w:cs="Times New Roman"/>
                <w:sz w:val="26"/>
              </w:rPr>
              <w:t>20 Ngày làm việc</w:t>
            </w:r>
          </w:p>
        </w:tc>
        <w:tc>
          <w:tcPr>
            <w:tcW w:w="0" w:type="auto"/>
          </w:tcPr>
          <w:p w14:paraId="6BCA7904" w14:textId="77777777" w:rsidR="005B3CDC" w:rsidRDefault="005B3CDC"/>
          <w:p w14:paraId="51918F2E" w14:textId="77777777" w:rsidR="005B3CDC" w:rsidRDefault="005B3CDC">
            <w:pPr>
              <w:spacing w:after="0" w:line="276" w:lineRule="auto"/>
            </w:pPr>
          </w:p>
        </w:tc>
        <w:tc>
          <w:tcPr>
            <w:tcW w:w="0" w:type="auto"/>
          </w:tcPr>
          <w:p w14:paraId="582EB3F2" w14:textId="77777777" w:rsidR="005B3CDC" w:rsidRDefault="005B3CDC"/>
          <w:p w14:paraId="12BA3BC2" w14:textId="77777777" w:rsidR="005B3CDC" w:rsidRDefault="00947A8A">
            <w:pPr>
              <w:spacing w:after="0" w:line="276" w:lineRule="auto"/>
            </w:pPr>
            <w:r>
              <w:rPr>
                <w:rFonts w:ascii="Times New Roman" w:eastAsia="Times New Roman" w:hAnsi="Times New Roman" w:cs="Times New Roman"/>
                <w:sz w:val="26"/>
              </w:rPr>
              <w:t>20 ngày làm việc, kể từ ngày nhận được đề nghị qua bưu điện</w:t>
            </w:r>
          </w:p>
        </w:tc>
      </w:tr>
    </w:tbl>
    <w:p w14:paraId="668DE1D7" w14:textId="77777777" w:rsidR="005B3CDC" w:rsidRDefault="00947A8A">
      <w:pPr>
        <w:spacing w:before="240" w:after="0" w:line="276" w:lineRule="auto"/>
        <w:jc w:val="both"/>
      </w:pPr>
      <w:r>
        <w:rPr>
          <w:rFonts w:ascii="Times New Roman" w:eastAsia="Times New Roman" w:hAnsi="Times New Roman" w:cs="Times New Roman"/>
          <w:b/>
          <w:sz w:val="26"/>
        </w:rPr>
        <w:t xml:space="preserve">Thành phần hồ sơ: </w:t>
      </w:r>
    </w:p>
    <w:p w14:paraId="6C1DE99E" w14:textId="77777777" w:rsidR="005B3CDC" w:rsidRDefault="00947A8A">
      <w:pPr>
        <w:shd w:val="clear" w:color="auto" w:fill="F2F6F9"/>
        <w:spacing w:before="120" w:after="0" w:line="276" w:lineRule="auto"/>
        <w:jc w:val="both"/>
      </w:pPr>
      <w:r>
        <w:rPr>
          <w:rFonts w:ascii="Times New Roman" w:eastAsia="Times New Roman" w:hAnsi="Times New Roman" w:cs="Times New Roman"/>
          <w:b/>
          <w:sz w:val="26"/>
        </w:rPr>
        <w:t>Đối với trường hợp huấn luyện, kiểm tra, cấp giấy chứng nhận huấn luyện kỹ thuật an toàn vật liệu nổ công nghiệp cho người quản lý</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683"/>
        <w:gridCol w:w="1567"/>
        <w:gridCol w:w="1161"/>
      </w:tblGrid>
      <w:tr w:rsidR="005B3CDC" w14:paraId="18D7D3B3" w14:textId="77777777">
        <w:tblPrEx>
          <w:tblCellMar>
            <w:top w:w="0" w:type="dxa"/>
            <w:bottom w:w="0" w:type="dxa"/>
          </w:tblCellMar>
        </w:tblPrEx>
        <w:tc>
          <w:tcPr>
            <w:tcW w:w="6000" w:type="dxa"/>
          </w:tcPr>
          <w:p w14:paraId="52983D8C" w14:textId="77777777" w:rsidR="005B3CDC" w:rsidRDefault="005B3CDC"/>
          <w:p w14:paraId="357DF41C" w14:textId="77777777" w:rsidR="005B3CDC" w:rsidRDefault="00947A8A">
            <w:pPr>
              <w:spacing w:after="0" w:line="276" w:lineRule="auto"/>
              <w:jc w:val="center"/>
            </w:pPr>
            <w:r>
              <w:rPr>
                <w:rFonts w:ascii="Times New Roman" w:eastAsia="Times New Roman" w:hAnsi="Times New Roman" w:cs="Times New Roman"/>
                <w:b/>
                <w:sz w:val="26"/>
              </w:rPr>
              <w:t>Tên giấy tờ</w:t>
            </w:r>
          </w:p>
        </w:tc>
        <w:tc>
          <w:tcPr>
            <w:tcW w:w="2000" w:type="dxa"/>
          </w:tcPr>
          <w:p w14:paraId="3C0A9E41" w14:textId="77777777" w:rsidR="005B3CDC" w:rsidRDefault="005B3CDC"/>
          <w:p w14:paraId="7E65F369" w14:textId="77777777" w:rsidR="005B3CDC" w:rsidRDefault="00947A8A">
            <w:pPr>
              <w:spacing w:after="0" w:line="276" w:lineRule="auto"/>
              <w:jc w:val="center"/>
            </w:pPr>
            <w:r>
              <w:rPr>
                <w:rFonts w:ascii="Times New Roman" w:eastAsia="Times New Roman" w:hAnsi="Times New Roman" w:cs="Times New Roman"/>
                <w:b/>
                <w:sz w:val="26"/>
              </w:rPr>
              <w:t>Mẫu đơn, tờ khai</w:t>
            </w:r>
          </w:p>
        </w:tc>
        <w:tc>
          <w:tcPr>
            <w:tcW w:w="2000" w:type="dxa"/>
          </w:tcPr>
          <w:p w14:paraId="2837EE25" w14:textId="77777777" w:rsidR="005B3CDC" w:rsidRDefault="005B3CDC"/>
          <w:p w14:paraId="04B7C39B" w14:textId="77777777" w:rsidR="005B3CDC" w:rsidRDefault="00947A8A">
            <w:pPr>
              <w:spacing w:after="0" w:line="276" w:lineRule="auto"/>
              <w:jc w:val="center"/>
            </w:pPr>
            <w:r>
              <w:rPr>
                <w:rFonts w:ascii="Times New Roman" w:eastAsia="Times New Roman" w:hAnsi="Times New Roman" w:cs="Times New Roman"/>
                <w:b/>
                <w:sz w:val="26"/>
              </w:rPr>
              <w:t>Số lượng</w:t>
            </w:r>
          </w:p>
        </w:tc>
      </w:tr>
      <w:tr w:rsidR="005B3CDC" w14:paraId="680CC497" w14:textId="77777777">
        <w:tblPrEx>
          <w:tblCellMar>
            <w:top w:w="0" w:type="dxa"/>
            <w:bottom w:w="0" w:type="dxa"/>
          </w:tblCellMar>
        </w:tblPrEx>
        <w:tc>
          <w:tcPr>
            <w:tcW w:w="0" w:type="auto"/>
          </w:tcPr>
          <w:p w14:paraId="2AE12AF5" w14:textId="77777777" w:rsidR="005B3CDC" w:rsidRDefault="005B3CDC"/>
          <w:p w14:paraId="1B39C3EF" w14:textId="77777777" w:rsidR="005B3CDC" w:rsidRDefault="00947A8A">
            <w:pPr>
              <w:spacing w:after="0" w:line="276" w:lineRule="auto"/>
            </w:pPr>
            <w:r>
              <w:rPr>
                <w:rFonts w:ascii="Times New Roman" w:eastAsia="Times New Roman" w:hAnsi="Times New Roman" w:cs="Times New Roman"/>
                <w:sz w:val="26"/>
              </w:rPr>
              <w:t>- Văn bản đề nghị theo Mẫu số 01 tại Phụ lục ban hành kèm theo Nghị định số 181/2024/NĐ-CP;</w:t>
            </w:r>
          </w:p>
        </w:tc>
        <w:tc>
          <w:tcPr>
            <w:tcW w:w="0" w:type="auto"/>
          </w:tcPr>
          <w:p w14:paraId="121E73E1" w14:textId="77777777" w:rsidR="005B3CDC" w:rsidRDefault="005B3CDC"/>
          <w:p w14:paraId="3550403A" w14:textId="77777777" w:rsidR="005B3CDC" w:rsidRDefault="00947A8A">
            <w:pPr>
              <w:spacing w:after="0" w:line="276" w:lineRule="auto"/>
            </w:pPr>
            <w:r>
              <w:rPr>
                <w:rFonts w:ascii="Times New Roman" w:eastAsia="Times New Roman" w:hAnsi="Times New Roman" w:cs="Times New Roman"/>
                <w:sz w:val="26"/>
              </w:rPr>
              <w:t>Mus01.docx</w:t>
            </w:r>
          </w:p>
        </w:tc>
        <w:tc>
          <w:tcPr>
            <w:tcW w:w="0" w:type="auto"/>
          </w:tcPr>
          <w:p w14:paraId="62BCC177" w14:textId="77777777" w:rsidR="005B3CDC" w:rsidRDefault="005B3CDC"/>
          <w:p w14:paraId="7E56EE9C" w14:textId="77777777" w:rsidR="005B3CDC" w:rsidRDefault="00947A8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B3CDC" w14:paraId="1970DCB3" w14:textId="77777777">
        <w:tblPrEx>
          <w:tblCellMar>
            <w:top w:w="0" w:type="dxa"/>
            <w:bottom w:w="0" w:type="dxa"/>
          </w:tblCellMar>
        </w:tblPrEx>
        <w:tc>
          <w:tcPr>
            <w:tcW w:w="0" w:type="auto"/>
          </w:tcPr>
          <w:p w14:paraId="4CDEC0AD" w14:textId="77777777" w:rsidR="005B3CDC" w:rsidRDefault="005B3CDC"/>
          <w:p w14:paraId="1892954D" w14:textId="77777777" w:rsidR="005B3CDC" w:rsidRDefault="00947A8A">
            <w:pPr>
              <w:spacing w:after="0" w:line="276" w:lineRule="auto"/>
            </w:pPr>
            <w:r>
              <w:rPr>
                <w:rFonts w:ascii="Times New Roman" w:eastAsia="Times New Roman" w:hAnsi="Times New Roman" w:cs="Times New Roman"/>
                <w:sz w:val="26"/>
              </w:rPr>
              <w:t>- Danh sách người đề nghị kiểm tra, cấp giấy chứng nhận huấn luyện theo Mẫu số 02 tại Phụ lục ban hành kèm theo Nghị định số 181/2024/NĐ-CP;</w:t>
            </w:r>
          </w:p>
        </w:tc>
        <w:tc>
          <w:tcPr>
            <w:tcW w:w="0" w:type="auto"/>
          </w:tcPr>
          <w:p w14:paraId="4A766664" w14:textId="77777777" w:rsidR="005B3CDC" w:rsidRDefault="005B3CDC"/>
          <w:p w14:paraId="3B42E5BE" w14:textId="77777777" w:rsidR="005B3CDC" w:rsidRDefault="00947A8A">
            <w:pPr>
              <w:spacing w:after="0" w:line="276" w:lineRule="auto"/>
            </w:pPr>
            <w:r>
              <w:rPr>
                <w:rFonts w:ascii="Times New Roman" w:eastAsia="Times New Roman" w:hAnsi="Times New Roman" w:cs="Times New Roman"/>
                <w:sz w:val="26"/>
              </w:rPr>
              <w:t>Mus02.docx</w:t>
            </w:r>
          </w:p>
        </w:tc>
        <w:tc>
          <w:tcPr>
            <w:tcW w:w="0" w:type="auto"/>
          </w:tcPr>
          <w:p w14:paraId="10747495" w14:textId="77777777" w:rsidR="005B3CDC" w:rsidRDefault="005B3CDC"/>
          <w:p w14:paraId="5EA92157" w14:textId="77777777" w:rsidR="005B3CDC" w:rsidRDefault="00947A8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B3CDC" w14:paraId="47620BA8" w14:textId="77777777">
        <w:tblPrEx>
          <w:tblCellMar>
            <w:top w:w="0" w:type="dxa"/>
            <w:bottom w:w="0" w:type="dxa"/>
          </w:tblCellMar>
        </w:tblPrEx>
        <w:tc>
          <w:tcPr>
            <w:tcW w:w="0" w:type="auto"/>
          </w:tcPr>
          <w:p w14:paraId="19CF8D8E" w14:textId="77777777" w:rsidR="005B3CDC" w:rsidRDefault="005B3CDC"/>
          <w:p w14:paraId="4A7641D9" w14:textId="77777777" w:rsidR="005B3CDC" w:rsidRDefault="00947A8A">
            <w:pPr>
              <w:spacing w:after="0" w:line="276" w:lineRule="auto"/>
            </w:pPr>
            <w:r>
              <w:rPr>
                <w:rFonts w:ascii="Times New Roman" w:eastAsia="Times New Roman" w:hAnsi="Times New Roman" w:cs="Times New Roman"/>
                <w:sz w:val="26"/>
              </w:rPr>
              <w:t>- 02  ảnh (3×4 cm) của người trong danh sách đề nghị kiểm tra, cấp giấy chứng nhận huấn luyện;</w:t>
            </w:r>
          </w:p>
        </w:tc>
        <w:tc>
          <w:tcPr>
            <w:tcW w:w="0" w:type="auto"/>
          </w:tcPr>
          <w:p w14:paraId="35C903B0" w14:textId="77777777" w:rsidR="005B3CDC" w:rsidRDefault="005B3CDC"/>
        </w:tc>
        <w:tc>
          <w:tcPr>
            <w:tcW w:w="0" w:type="auto"/>
          </w:tcPr>
          <w:p w14:paraId="7B9F5951" w14:textId="77777777" w:rsidR="005B3CDC" w:rsidRDefault="005B3CDC"/>
          <w:p w14:paraId="2B326539" w14:textId="77777777" w:rsidR="005B3CDC" w:rsidRDefault="00947A8A">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5B3CDC" w14:paraId="20F4AE67" w14:textId="77777777">
        <w:tblPrEx>
          <w:tblCellMar>
            <w:top w:w="0" w:type="dxa"/>
            <w:bottom w:w="0" w:type="dxa"/>
          </w:tblCellMar>
        </w:tblPrEx>
        <w:tc>
          <w:tcPr>
            <w:tcW w:w="0" w:type="auto"/>
          </w:tcPr>
          <w:p w14:paraId="1765FE9B" w14:textId="77777777" w:rsidR="005B3CDC" w:rsidRDefault="005B3CDC"/>
          <w:p w14:paraId="3EE53A3B" w14:textId="77777777" w:rsidR="005B3CDC" w:rsidRDefault="00947A8A">
            <w:pPr>
              <w:spacing w:after="0" w:line="276" w:lineRule="auto"/>
            </w:pPr>
            <w:r>
              <w:rPr>
                <w:rFonts w:ascii="Times New Roman" w:eastAsia="Times New Roman" w:hAnsi="Times New Roman" w:cs="Times New Roman"/>
                <w:sz w:val="26"/>
              </w:rPr>
              <w:t>- Bản sao bằng cấp chuyên môn chứng minh việc đáp ứng các quy định tại khoản 1 Điều 4 Nghị định số 181/2024/NĐ-CP;</w:t>
            </w:r>
          </w:p>
        </w:tc>
        <w:tc>
          <w:tcPr>
            <w:tcW w:w="0" w:type="auto"/>
          </w:tcPr>
          <w:p w14:paraId="7AF7AC91" w14:textId="77777777" w:rsidR="005B3CDC" w:rsidRDefault="005B3CDC"/>
        </w:tc>
        <w:tc>
          <w:tcPr>
            <w:tcW w:w="0" w:type="auto"/>
          </w:tcPr>
          <w:p w14:paraId="0AA42D4A" w14:textId="77777777" w:rsidR="005B3CDC" w:rsidRDefault="005B3CDC"/>
          <w:p w14:paraId="576A380A" w14:textId="77777777" w:rsidR="005B3CDC" w:rsidRDefault="00947A8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lastRenderedPageBreak/>
              <w:t>Bản sao: 0</w:t>
            </w:r>
          </w:p>
        </w:tc>
      </w:tr>
    </w:tbl>
    <w:p w14:paraId="65D365EE" w14:textId="77777777" w:rsidR="005B3CDC" w:rsidRDefault="00947A8A">
      <w:pPr>
        <w:shd w:val="clear" w:color="auto" w:fill="F2F6F9"/>
        <w:spacing w:before="120" w:after="0" w:line="276" w:lineRule="auto"/>
        <w:jc w:val="both"/>
      </w:pPr>
      <w:r>
        <w:rPr>
          <w:rFonts w:ascii="Times New Roman" w:eastAsia="Times New Roman" w:hAnsi="Times New Roman" w:cs="Times New Roman"/>
          <w:b/>
          <w:sz w:val="26"/>
        </w:rPr>
        <w:lastRenderedPageBreak/>
        <w:t>Đối với trường hợp kiểm tra, cấp giấy chứng nhận huấn luyện kỹ thuật an toàn vật liệu nổ công nghiệp cho người liên quan đến sản xuất, kinh doanh, sử dụng vật liệu nổ công nghiệp, trừ người quản lý</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12"/>
        <w:gridCol w:w="1110"/>
        <w:gridCol w:w="1189"/>
      </w:tblGrid>
      <w:tr w:rsidR="005B3CDC" w14:paraId="177D832F" w14:textId="77777777">
        <w:tblPrEx>
          <w:tblCellMar>
            <w:top w:w="0" w:type="dxa"/>
            <w:bottom w:w="0" w:type="dxa"/>
          </w:tblCellMar>
        </w:tblPrEx>
        <w:tc>
          <w:tcPr>
            <w:tcW w:w="6000" w:type="dxa"/>
          </w:tcPr>
          <w:p w14:paraId="79FA445B" w14:textId="77777777" w:rsidR="005B3CDC" w:rsidRDefault="005B3CDC"/>
          <w:p w14:paraId="111D62A7" w14:textId="77777777" w:rsidR="005B3CDC" w:rsidRDefault="00947A8A">
            <w:pPr>
              <w:spacing w:after="0" w:line="276" w:lineRule="auto"/>
              <w:jc w:val="center"/>
            </w:pPr>
            <w:r>
              <w:rPr>
                <w:rFonts w:ascii="Times New Roman" w:eastAsia="Times New Roman" w:hAnsi="Times New Roman" w:cs="Times New Roman"/>
                <w:b/>
                <w:sz w:val="26"/>
              </w:rPr>
              <w:t>Tên giấy tờ</w:t>
            </w:r>
          </w:p>
        </w:tc>
        <w:tc>
          <w:tcPr>
            <w:tcW w:w="2000" w:type="dxa"/>
          </w:tcPr>
          <w:p w14:paraId="2F5E636E" w14:textId="77777777" w:rsidR="005B3CDC" w:rsidRDefault="005B3CDC"/>
          <w:p w14:paraId="531946BB" w14:textId="77777777" w:rsidR="005B3CDC" w:rsidRDefault="00947A8A">
            <w:pPr>
              <w:spacing w:after="0" w:line="276" w:lineRule="auto"/>
              <w:jc w:val="center"/>
            </w:pPr>
            <w:r>
              <w:rPr>
                <w:rFonts w:ascii="Times New Roman" w:eastAsia="Times New Roman" w:hAnsi="Times New Roman" w:cs="Times New Roman"/>
                <w:b/>
                <w:sz w:val="26"/>
              </w:rPr>
              <w:t>Mẫu đơn, tờ khai</w:t>
            </w:r>
          </w:p>
        </w:tc>
        <w:tc>
          <w:tcPr>
            <w:tcW w:w="2000" w:type="dxa"/>
          </w:tcPr>
          <w:p w14:paraId="0BBB50A0" w14:textId="77777777" w:rsidR="005B3CDC" w:rsidRDefault="005B3CDC"/>
          <w:p w14:paraId="2C10B1B0" w14:textId="77777777" w:rsidR="005B3CDC" w:rsidRDefault="00947A8A">
            <w:pPr>
              <w:spacing w:after="0" w:line="276" w:lineRule="auto"/>
              <w:jc w:val="center"/>
            </w:pPr>
            <w:r>
              <w:rPr>
                <w:rFonts w:ascii="Times New Roman" w:eastAsia="Times New Roman" w:hAnsi="Times New Roman" w:cs="Times New Roman"/>
                <w:b/>
                <w:sz w:val="26"/>
              </w:rPr>
              <w:t>Số lượng</w:t>
            </w:r>
          </w:p>
        </w:tc>
      </w:tr>
      <w:tr w:rsidR="005B3CDC" w14:paraId="7A15DA69" w14:textId="77777777">
        <w:tblPrEx>
          <w:tblCellMar>
            <w:top w:w="0" w:type="dxa"/>
            <w:bottom w:w="0" w:type="dxa"/>
          </w:tblCellMar>
        </w:tblPrEx>
        <w:tc>
          <w:tcPr>
            <w:tcW w:w="0" w:type="auto"/>
          </w:tcPr>
          <w:p w14:paraId="451E582C" w14:textId="77777777" w:rsidR="005B3CDC" w:rsidRDefault="005B3CDC"/>
          <w:p w14:paraId="38296F5E" w14:textId="77777777" w:rsidR="005B3CDC" w:rsidRDefault="00947A8A">
            <w:pPr>
              <w:spacing w:after="0" w:line="276" w:lineRule="auto"/>
            </w:pPr>
            <w:r>
              <w:rPr>
                <w:rFonts w:ascii="Times New Roman" w:eastAsia="Times New Roman" w:hAnsi="Times New Roman" w:cs="Times New Roman"/>
                <w:sz w:val="26"/>
              </w:rPr>
              <w:t>- Kế hoạch huấn luyện; tài liệu huấn luyện chi tiết phù hợp cho từng đối tượng theo quy định tại điểm a khoản 2 Điều 8 Nghị định số 181/2024/NĐ-CP;</w:t>
            </w:r>
          </w:p>
        </w:tc>
        <w:tc>
          <w:tcPr>
            <w:tcW w:w="0" w:type="auto"/>
          </w:tcPr>
          <w:p w14:paraId="28A24BC1" w14:textId="77777777" w:rsidR="005B3CDC" w:rsidRDefault="005B3CDC"/>
        </w:tc>
        <w:tc>
          <w:tcPr>
            <w:tcW w:w="0" w:type="auto"/>
          </w:tcPr>
          <w:p w14:paraId="75410673" w14:textId="77777777" w:rsidR="005B3CDC" w:rsidRDefault="005B3CDC"/>
          <w:p w14:paraId="5AA153BA" w14:textId="77777777" w:rsidR="005B3CDC" w:rsidRDefault="00947A8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B3CDC" w14:paraId="379DE4E2" w14:textId="77777777">
        <w:tblPrEx>
          <w:tblCellMar>
            <w:top w:w="0" w:type="dxa"/>
            <w:bottom w:w="0" w:type="dxa"/>
          </w:tblCellMar>
        </w:tblPrEx>
        <w:tc>
          <w:tcPr>
            <w:tcW w:w="0" w:type="auto"/>
          </w:tcPr>
          <w:p w14:paraId="3368F82A" w14:textId="77777777" w:rsidR="005B3CDC" w:rsidRDefault="005B3CDC"/>
          <w:p w14:paraId="5D052D36" w14:textId="77777777" w:rsidR="005B3CDC" w:rsidRDefault="00947A8A">
            <w:pPr>
              <w:spacing w:after="0" w:line="276" w:lineRule="auto"/>
            </w:pPr>
            <w:r>
              <w:rPr>
                <w:rFonts w:ascii="Times New Roman" w:eastAsia="Times New Roman" w:hAnsi="Times New Roman" w:cs="Times New Roman"/>
                <w:sz w:val="26"/>
              </w:rPr>
              <w:t>- Bản sao bằng cấp chuyên môn chứng minh việc đáp ứng các quy định tại khoản 2, khoản 3 Điều 4, khoản 3 Điều 8 Nghị định số 181/2024/NĐ-CP;</w:t>
            </w:r>
          </w:p>
        </w:tc>
        <w:tc>
          <w:tcPr>
            <w:tcW w:w="0" w:type="auto"/>
          </w:tcPr>
          <w:p w14:paraId="2AA4552C" w14:textId="77777777" w:rsidR="005B3CDC" w:rsidRDefault="005B3CDC"/>
        </w:tc>
        <w:tc>
          <w:tcPr>
            <w:tcW w:w="0" w:type="auto"/>
          </w:tcPr>
          <w:p w14:paraId="7D6449AE" w14:textId="77777777" w:rsidR="005B3CDC" w:rsidRDefault="005B3CDC"/>
          <w:p w14:paraId="0B6B8A1B" w14:textId="77777777" w:rsidR="005B3CDC" w:rsidRDefault="00947A8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B3CDC" w14:paraId="2C1D3FBC" w14:textId="77777777">
        <w:tblPrEx>
          <w:tblCellMar>
            <w:top w:w="0" w:type="dxa"/>
            <w:bottom w:w="0" w:type="dxa"/>
          </w:tblCellMar>
        </w:tblPrEx>
        <w:tc>
          <w:tcPr>
            <w:tcW w:w="0" w:type="auto"/>
          </w:tcPr>
          <w:p w14:paraId="3F6278FC" w14:textId="77777777" w:rsidR="005B3CDC" w:rsidRDefault="005B3CDC"/>
          <w:p w14:paraId="3FC82EF1" w14:textId="77777777" w:rsidR="005B3CDC" w:rsidRDefault="00947A8A">
            <w:pPr>
              <w:spacing w:after="0" w:line="276" w:lineRule="auto"/>
            </w:pPr>
            <w:r>
              <w:rPr>
                <w:rFonts w:ascii="Times New Roman" w:eastAsia="Times New Roman" w:hAnsi="Times New Roman" w:cs="Times New Roman"/>
                <w:sz w:val="26"/>
              </w:rPr>
              <w:t>Danh sách người đề nghị kiểm tra, cấp giấy chứng nhận huấn luyện theo Mẫu số 02 tại Phụ lục ban hành kèm theo Nghị định số 181/2024/NĐ-CP;</w:t>
            </w:r>
          </w:p>
        </w:tc>
        <w:tc>
          <w:tcPr>
            <w:tcW w:w="0" w:type="auto"/>
          </w:tcPr>
          <w:p w14:paraId="7DBDB3C1" w14:textId="77777777" w:rsidR="005B3CDC" w:rsidRDefault="005B3CDC"/>
        </w:tc>
        <w:tc>
          <w:tcPr>
            <w:tcW w:w="0" w:type="auto"/>
          </w:tcPr>
          <w:p w14:paraId="71A5FC01" w14:textId="77777777" w:rsidR="005B3CDC" w:rsidRDefault="005B3CDC"/>
          <w:p w14:paraId="07C1AD2D" w14:textId="77777777" w:rsidR="005B3CDC" w:rsidRDefault="00947A8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7922E576" w14:textId="77777777" w:rsidR="005B3CDC" w:rsidRDefault="00947A8A">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14:paraId="4AC9DBB9" w14:textId="77777777" w:rsidR="005B3CDC" w:rsidRDefault="00947A8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tỉnh</w:t>
      </w:r>
    </w:p>
    <w:p w14:paraId="3CFF2BCA" w14:textId="77777777" w:rsidR="005B3CDC" w:rsidRDefault="00947A8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243FA739" w14:textId="77777777" w:rsidR="005B3CDC" w:rsidRDefault="00947A8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38FEEA15" w14:textId="77777777" w:rsidR="005B3CDC" w:rsidRDefault="00947A8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26670032" w14:textId="77777777" w:rsidR="005B3CDC" w:rsidRDefault="00947A8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87F4C77" w14:textId="77777777" w:rsidR="005B3CDC" w:rsidRDefault="00947A8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huấn luyện kỹ thuật an toàn vật liệu nổ công nghiệp</w:t>
      </w:r>
    </w:p>
    <w:p w14:paraId="26A543F4" w14:textId="77777777" w:rsidR="005B3CDC" w:rsidRDefault="00947A8A">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473"/>
        <w:gridCol w:w="3997"/>
        <w:gridCol w:w="1076"/>
        <w:gridCol w:w="1865"/>
      </w:tblGrid>
      <w:tr w:rsidR="005B3CDC" w14:paraId="6C1BCB4C" w14:textId="77777777">
        <w:tblPrEx>
          <w:tblCellMar>
            <w:top w:w="0" w:type="dxa"/>
            <w:bottom w:w="0" w:type="dxa"/>
          </w:tblCellMar>
        </w:tblPrEx>
        <w:tc>
          <w:tcPr>
            <w:tcW w:w="2000" w:type="dxa"/>
          </w:tcPr>
          <w:p w14:paraId="2D2CAF80" w14:textId="77777777" w:rsidR="005B3CDC" w:rsidRDefault="005B3CDC"/>
          <w:p w14:paraId="26557C65" w14:textId="77777777" w:rsidR="005B3CDC" w:rsidRDefault="00947A8A">
            <w:pPr>
              <w:spacing w:after="0" w:line="276" w:lineRule="auto"/>
              <w:jc w:val="center"/>
            </w:pPr>
            <w:r>
              <w:rPr>
                <w:rFonts w:ascii="Times New Roman" w:eastAsia="Times New Roman" w:hAnsi="Times New Roman" w:cs="Times New Roman"/>
                <w:b/>
                <w:sz w:val="26"/>
              </w:rPr>
              <w:t>Số ký hiệu</w:t>
            </w:r>
          </w:p>
        </w:tc>
        <w:tc>
          <w:tcPr>
            <w:tcW w:w="3500" w:type="dxa"/>
          </w:tcPr>
          <w:p w14:paraId="3891FFB1" w14:textId="77777777" w:rsidR="005B3CDC" w:rsidRDefault="005B3CDC"/>
          <w:p w14:paraId="540AEA56" w14:textId="77777777" w:rsidR="005B3CDC" w:rsidRDefault="00947A8A">
            <w:pPr>
              <w:spacing w:after="0" w:line="276" w:lineRule="auto"/>
              <w:jc w:val="center"/>
            </w:pPr>
            <w:r>
              <w:rPr>
                <w:rFonts w:ascii="Times New Roman" w:eastAsia="Times New Roman" w:hAnsi="Times New Roman" w:cs="Times New Roman"/>
                <w:b/>
                <w:sz w:val="26"/>
              </w:rPr>
              <w:t>Trích yếu</w:t>
            </w:r>
          </w:p>
        </w:tc>
        <w:tc>
          <w:tcPr>
            <w:tcW w:w="1500" w:type="dxa"/>
          </w:tcPr>
          <w:p w14:paraId="41CCD88F" w14:textId="77777777" w:rsidR="005B3CDC" w:rsidRDefault="005B3CDC"/>
          <w:p w14:paraId="6A9CAE54" w14:textId="77777777" w:rsidR="005B3CDC" w:rsidRDefault="00947A8A">
            <w:pPr>
              <w:spacing w:after="0" w:line="276" w:lineRule="auto"/>
              <w:jc w:val="center"/>
            </w:pPr>
            <w:r>
              <w:rPr>
                <w:rFonts w:ascii="Times New Roman" w:eastAsia="Times New Roman" w:hAnsi="Times New Roman" w:cs="Times New Roman"/>
                <w:b/>
                <w:sz w:val="26"/>
              </w:rPr>
              <w:t>Ngày ban hành</w:t>
            </w:r>
          </w:p>
        </w:tc>
        <w:tc>
          <w:tcPr>
            <w:tcW w:w="3000" w:type="dxa"/>
          </w:tcPr>
          <w:p w14:paraId="17D8B831" w14:textId="77777777" w:rsidR="005B3CDC" w:rsidRDefault="005B3CDC"/>
          <w:p w14:paraId="701EE3F3" w14:textId="77777777" w:rsidR="005B3CDC" w:rsidRDefault="00947A8A">
            <w:pPr>
              <w:spacing w:after="0" w:line="276" w:lineRule="auto"/>
              <w:jc w:val="center"/>
            </w:pPr>
            <w:r>
              <w:rPr>
                <w:rFonts w:ascii="Times New Roman" w:eastAsia="Times New Roman" w:hAnsi="Times New Roman" w:cs="Times New Roman"/>
                <w:b/>
                <w:sz w:val="26"/>
              </w:rPr>
              <w:t>Cơ quan ban hành</w:t>
            </w:r>
          </w:p>
        </w:tc>
      </w:tr>
      <w:tr w:rsidR="005B3CDC" w14:paraId="555EF2BA" w14:textId="77777777">
        <w:tblPrEx>
          <w:tblCellMar>
            <w:top w:w="0" w:type="dxa"/>
            <w:bottom w:w="0" w:type="dxa"/>
          </w:tblCellMar>
        </w:tblPrEx>
        <w:tc>
          <w:tcPr>
            <w:tcW w:w="0" w:type="auto"/>
          </w:tcPr>
          <w:p w14:paraId="015323B7" w14:textId="77777777" w:rsidR="005B3CDC" w:rsidRDefault="005B3CDC"/>
          <w:p w14:paraId="6D8DD5C1" w14:textId="77777777" w:rsidR="005B3CDC" w:rsidRDefault="00947A8A">
            <w:pPr>
              <w:spacing w:after="0" w:line="276" w:lineRule="auto"/>
            </w:pPr>
            <w:r>
              <w:rPr>
                <w:rFonts w:ascii="Times New Roman" w:eastAsia="Times New Roman" w:hAnsi="Times New Roman" w:cs="Times New Roman"/>
                <w:sz w:val="26"/>
              </w:rPr>
              <w:t>Thông tư số 23/2024/TT-BCT</w:t>
            </w:r>
          </w:p>
        </w:tc>
        <w:tc>
          <w:tcPr>
            <w:tcW w:w="0" w:type="auto"/>
          </w:tcPr>
          <w:p w14:paraId="754E48BE" w14:textId="77777777" w:rsidR="005B3CDC" w:rsidRDefault="005B3CDC"/>
          <w:p w14:paraId="5749A186" w14:textId="77777777" w:rsidR="005B3CDC" w:rsidRDefault="00947A8A">
            <w:pPr>
              <w:spacing w:after="0" w:line="276" w:lineRule="auto"/>
            </w:pPr>
            <w:r>
              <w:rPr>
                <w:rFonts w:ascii="Times New Roman" w:eastAsia="Times New Roman" w:hAnsi="Times New Roman" w:cs="Times New Roman"/>
                <w:sz w:val="26"/>
              </w:rPr>
              <w:t>Thông tư số 23/2024/TT-BCT</w:t>
            </w:r>
          </w:p>
        </w:tc>
        <w:tc>
          <w:tcPr>
            <w:tcW w:w="0" w:type="auto"/>
          </w:tcPr>
          <w:p w14:paraId="3EC67F4D" w14:textId="77777777" w:rsidR="005B3CDC" w:rsidRDefault="005B3CDC"/>
          <w:p w14:paraId="600E7CD8" w14:textId="77777777" w:rsidR="005B3CDC" w:rsidRDefault="00947A8A">
            <w:pPr>
              <w:spacing w:after="0" w:line="276" w:lineRule="auto"/>
            </w:pPr>
            <w:r>
              <w:rPr>
                <w:rFonts w:ascii="Times New Roman" w:eastAsia="Times New Roman" w:hAnsi="Times New Roman" w:cs="Times New Roman"/>
                <w:sz w:val="26"/>
              </w:rPr>
              <w:t>07-11-2024</w:t>
            </w:r>
          </w:p>
        </w:tc>
        <w:tc>
          <w:tcPr>
            <w:tcW w:w="0" w:type="auto"/>
          </w:tcPr>
          <w:p w14:paraId="26D85C70" w14:textId="77777777" w:rsidR="005B3CDC" w:rsidRDefault="005B3CDC"/>
        </w:tc>
      </w:tr>
      <w:tr w:rsidR="005B3CDC" w14:paraId="473BF3DE" w14:textId="77777777">
        <w:tblPrEx>
          <w:tblCellMar>
            <w:top w:w="0" w:type="dxa"/>
            <w:bottom w:w="0" w:type="dxa"/>
          </w:tblCellMar>
        </w:tblPrEx>
        <w:tc>
          <w:tcPr>
            <w:tcW w:w="0" w:type="auto"/>
          </w:tcPr>
          <w:p w14:paraId="3692B2B2" w14:textId="77777777" w:rsidR="005B3CDC" w:rsidRDefault="005B3CDC"/>
          <w:p w14:paraId="34DE2A6F" w14:textId="77777777" w:rsidR="005B3CDC" w:rsidRDefault="00947A8A">
            <w:pPr>
              <w:spacing w:after="0" w:line="276" w:lineRule="auto"/>
            </w:pPr>
            <w:r>
              <w:rPr>
                <w:rFonts w:ascii="Times New Roman" w:eastAsia="Times New Roman" w:hAnsi="Times New Roman" w:cs="Times New Roman"/>
                <w:sz w:val="26"/>
              </w:rPr>
              <w:t>42/2024/QH15</w:t>
            </w:r>
          </w:p>
        </w:tc>
        <w:tc>
          <w:tcPr>
            <w:tcW w:w="0" w:type="auto"/>
          </w:tcPr>
          <w:p w14:paraId="4A0EC103" w14:textId="77777777" w:rsidR="005B3CDC" w:rsidRDefault="005B3CDC"/>
          <w:p w14:paraId="330F5E04" w14:textId="77777777" w:rsidR="005B3CDC" w:rsidRDefault="00947A8A">
            <w:pPr>
              <w:spacing w:after="0" w:line="276" w:lineRule="auto"/>
            </w:pPr>
            <w:r>
              <w:rPr>
                <w:rFonts w:ascii="Times New Roman" w:eastAsia="Times New Roman" w:hAnsi="Times New Roman" w:cs="Times New Roman"/>
                <w:sz w:val="26"/>
              </w:rPr>
              <w:t xml:space="preserve">Luật Quản lý, sử dụng vũ khí, vật liệu </w:t>
            </w:r>
            <w:r>
              <w:rPr>
                <w:rFonts w:ascii="Times New Roman" w:eastAsia="Times New Roman" w:hAnsi="Times New Roman" w:cs="Times New Roman"/>
                <w:sz w:val="26"/>
              </w:rPr>
              <w:lastRenderedPageBreak/>
              <w:t>nổ và công cụ hỗ trợ</w:t>
            </w:r>
          </w:p>
        </w:tc>
        <w:tc>
          <w:tcPr>
            <w:tcW w:w="0" w:type="auto"/>
          </w:tcPr>
          <w:p w14:paraId="6F9695B1" w14:textId="77777777" w:rsidR="005B3CDC" w:rsidRDefault="005B3CDC"/>
          <w:p w14:paraId="7EF9AA1F" w14:textId="77777777" w:rsidR="005B3CDC" w:rsidRDefault="00947A8A">
            <w:pPr>
              <w:spacing w:after="0" w:line="276" w:lineRule="auto"/>
            </w:pPr>
            <w:r>
              <w:rPr>
                <w:rFonts w:ascii="Times New Roman" w:eastAsia="Times New Roman" w:hAnsi="Times New Roman" w:cs="Times New Roman"/>
                <w:sz w:val="26"/>
              </w:rPr>
              <w:t>29-06-</w:t>
            </w:r>
            <w:r>
              <w:rPr>
                <w:rFonts w:ascii="Times New Roman" w:eastAsia="Times New Roman" w:hAnsi="Times New Roman" w:cs="Times New Roman"/>
                <w:sz w:val="26"/>
              </w:rPr>
              <w:lastRenderedPageBreak/>
              <w:t>2024</w:t>
            </w:r>
          </w:p>
        </w:tc>
        <w:tc>
          <w:tcPr>
            <w:tcW w:w="0" w:type="auto"/>
          </w:tcPr>
          <w:p w14:paraId="4B006D29" w14:textId="77777777" w:rsidR="005B3CDC" w:rsidRDefault="005B3CDC"/>
          <w:p w14:paraId="6A688825" w14:textId="77777777" w:rsidR="005B3CDC" w:rsidRDefault="00947A8A">
            <w:pPr>
              <w:spacing w:after="0" w:line="276" w:lineRule="auto"/>
            </w:pPr>
            <w:r>
              <w:rPr>
                <w:rFonts w:ascii="Times New Roman" w:eastAsia="Times New Roman" w:hAnsi="Times New Roman" w:cs="Times New Roman"/>
                <w:sz w:val="26"/>
              </w:rPr>
              <w:t>Quốc Hội</w:t>
            </w:r>
          </w:p>
        </w:tc>
      </w:tr>
      <w:tr w:rsidR="005B3CDC" w14:paraId="48C5E896" w14:textId="77777777">
        <w:tblPrEx>
          <w:tblCellMar>
            <w:top w:w="0" w:type="dxa"/>
            <w:bottom w:w="0" w:type="dxa"/>
          </w:tblCellMar>
        </w:tblPrEx>
        <w:tc>
          <w:tcPr>
            <w:tcW w:w="0" w:type="auto"/>
          </w:tcPr>
          <w:p w14:paraId="62077239" w14:textId="77777777" w:rsidR="005B3CDC" w:rsidRDefault="005B3CDC"/>
          <w:p w14:paraId="52B5E819" w14:textId="77777777" w:rsidR="005B3CDC" w:rsidRDefault="00947A8A">
            <w:pPr>
              <w:spacing w:after="0" w:line="276" w:lineRule="auto"/>
            </w:pPr>
            <w:r>
              <w:rPr>
                <w:rFonts w:ascii="Times New Roman" w:eastAsia="Times New Roman" w:hAnsi="Times New Roman" w:cs="Times New Roman"/>
                <w:sz w:val="26"/>
              </w:rPr>
              <w:t>Nghị định số 181/2024/NĐ-CP</w:t>
            </w:r>
          </w:p>
        </w:tc>
        <w:tc>
          <w:tcPr>
            <w:tcW w:w="0" w:type="auto"/>
          </w:tcPr>
          <w:p w14:paraId="2795D66F" w14:textId="77777777" w:rsidR="005B3CDC" w:rsidRDefault="005B3CDC"/>
          <w:p w14:paraId="3A502183" w14:textId="77777777" w:rsidR="005B3CDC" w:rsidRDefault="00947A8A">
            <w:pPr>
              <w:spacing w:after="0" w:line="276" w:lineRule="auto"/>
            </w:pPr>
            <w:r>
              <w:rPr>
                <w:rFonts w:ascii="Times New Roman" w:eastAsia="Times New Roman" w:hAnsi="Times New Roman" w:cs="Times New Roman"/>
                <w:sz w:val="26"/>
              </w:rPr>
              <w:t>Nghị định số 181/2024/NĐ-CP</w:t>
            </w:r>
          </w:p>
        </w:tc>
        <w:tc>
          <w:tcPr>
            <w:tcW w:w="0" w:type="auto"/>
          </w:tcPr>
          <w:p w14:paraId="2F22797B" w14:textId="77777777" w:rsidR="005B3CDC" w:rsidRDefault="005B3CDC"/>
          <w:p w14:paraId="589B23D2" w14:textId="77777777" w:rsidR="005B3CDC" w:rsidRDefault="00947A8A">
            <w:pPr>
              <w:spacing w:after="0" w:line="276" w:lineRule="auto"/>
            </w:pPr>
            <w:r>
              <w:rPr>
                <w:rFonts w:ascii="Times New Roman" w:eastAsia="Times New Roman" w:hAnsi="Times New Roman" w:cs="Times New Roman"/>
                <w:sz w:val="26"/>
              </w:rPr>
              <w:t>31-12-2024</w:t>
            </w:r>
          </w:p>
        </w:tc>
        <w:tc>
          <w:tcPr>
            <w:tcW w:w="0" w:type="auto"/>
          </w:tcPr>
          <w:p w14:paraId="52BA1BB6" w14:textId="77777777" w:rsidR="005B3CDC" w:rsidRDefault="005B3CDC"/>
        </w:tc>
      </w:tr>
    </w:tbl>
    <w:p w14:paraId="6B78A9AB" w14:textId="77777777" w:rsidR="005B3CDC" w:rsidRDefault="00947A8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 Người quản lý của tổ chức, doanh nghiệp sản xuất, sử dụng vật liệu nổ công nghiệp phải có trình độ từ đại học trở lên thuộc một trong các ngành kỹ thuật: Hoá chất; vũ khí; vật liệu nổ; chỉ huy kỹ thuật công binh; khai thác mỏ; kỹ thuật mỏ; địa chất; xây dựng công trình; giao thông; thủy lợi; địa vật lý; dầu khí; - Người quản lý của doanh nghiệp kinh doanh vật liệu nổ công nghiệp phải có trình độ đại học trở lên; - Người làm công tác phân tích, thử nghiệm vật liệu nổ công nghiệp phải có trình độ trung cấp </w:t>
      </w:r>
      <w:r>
        <w:rPr>
          <w:rFonts w:ascii="Times New Roman" w:eastAsia="Times New Roman" w:hAnsi="Times New Roman" w:cs="Times New Roman"/>
          <w:sz w:val="26"/>
        </w:rPr>
        <w:t>trở lên thuộc một trong các ngành kỹ thuật: Hoá chất, vũ khí, vật liệu nổ, chỉ huy kỹ thuật công binh, khai thác mỏ, kỹ thuật mỏ, địa chất hoặc khoan nổ mìn; - Chỉ huy nổ mìn phải có trình độ từ trung cấp trở lên thuộc chuyên ngành kỹ thuật, cụ thể như sau: + Đối với chuyên ngành quy định tại khoản 1 Điều 4 Nghị định số 181/2024/NĐ-CP hoặc chuyên ngành khoan nổ mìn, Chỉ huy nổ mìn phải có thời gian trực tiếp sử dụng vật liệu nổ công nghiệp tối thiểu 01 năm đối với người có trình độ đại học trở lên và tối th</w:t>
      </w:r>
      <w:r>
        <w:rPr>
          <w:rFonts w:ascii="Times New Roman" w:eastAsia="Times New Roman" w:hAnsi="Times New Roman" w:cs="Times New Roman"/>
          <w:sz w:val="26"/>
        </w:rPr>
        <w:t>iểu 02 năm đối với người có trình độ trung cấp, cao đẳng; + Đối với chuyên ngành kỹ thuật khác không thuộc các chuyên ngành quy định tại điểm a khoản 4 Điều 4 Nghị định số 181/2024/NĐ-CP, Chỉ huy nổ mìn phải có thời gian trực tiếp sử dụng vật liệu nổ công nghiệp tối thiểu 02 năm đối với người có trình độ đại học trở lên và tối thiểu 03 năm đối với người có trình độ trung cấp, cao đẳng. - Thợ nổ mìn phải có trình độ từ sơ cấp trở lên thuộc chuyên ngành quy định tại điểm a khoản 4 Điều 4 Nghị định số 181/2024</w:t>
      </w:r>
      <w:r>
        <w:rPr>
          <w:rFonts w:ascii="Times New Roman" w:eastAsia="Times New Roman" w:hAnsi="Times New Roman" w:cs="Times New Roman"/>
          <w:sz w:val="26"/>
        </w:rPr>
        <w:t>/NĐ-CP hoặc từ trung cấp trở lên thuộc chuyên ngành quy định tại điểm b khoản 4 Điều 4 Nghị định số 181/2024/NĐ-CP và phải có thời gian tối thiểu 06 tháng làm công việc phục vụ nổ mìn; - Người huấn luyện kỹ thuật an toàn vật liệu nổ công nghiệp phải có trình độ đại học trở lên thuộc một trong các chuyên ngành quy định tại khoản 1 Điều 4 Nghị định này và có kinh nghiệm thực tế làm việc về kỹ thuật, an toàn vật liệu nổ công nghiệp từ 05 năm liên tục liền kề trở lên hoặc làm quản lý nhà nước trong lĩnh vực vật</w:t>
      </w:r>
      <w:r>
        <w:rPr>
          <w:rFonts w:ascii="Times New Roman" w:eastAsia="Times New Roman" w:hAnsi="Times New Roman" w:cs="Times New Roman"/>
          <w:sz w:val="26"/>
        </w:rPr>
        <w:t xml:space="preserve"> liệu nổ công nghiệp từ 03 năm liên tục liền kề trở lên.</w:t>
      </w:r>
    </w:p>
    <w:p w14:paraId="0F11E389" w14:textId="77777777" w:rsidR="005B3CDC" w:rsidRDefault="00947A8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3C52AD27" w14:textId="77777777" w:rsidR="005B3CDC" w:rsidRDefault="00947A8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https://thutuc.dichvucong.gov.vn/p/home/dvc-tthc-thu-tuc-hanh-chinh-chi-tiet.html?ma_thu_tuc=736</w:t>
      </w:r>
    </w:p>
    <w:sectPr w:rsidR="005B3CDC">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B3CDC"/>
    <w:rsid w:val="005B3CDC"/>
    <w:rsid w:val="0063360D"/>
    <w:rsid w:val="00947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5F80A"/>
  <w15:docId w15:val="{1CB5699E-10A1-4FE1-BD7E-E2FEA8434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1107</Words>
  <Characters>6311</Characters>
  <Application>Microsoft Office Word</Application>
  <DocSecurity>0</DocSecurity>
  <Lines>52</Lines>
  <Paragraphs>14</Paragraphs>
  <ScaleCrop>false</ScaleCrop>
  <Company/>
  <LinksUpToDate>false</LinksUpToDate>
  <CharactersWithSpaces>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2025-11-27T16:21:00Z</dcterms:created>
  <dcterms:modified xsi:type="dcterms:W3CDTF">2025-11-27T16:21:00Z</dcterms:modified>
</cp:coreProperties>
</file>