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Giấy chứng nhận đủ điều kiện sản xuất chai LPG mini đến Uỷ ban nhân dân tỉnh. 
- Trong thời hạn 15 ngày làm việc kể từ ngày nhận được hồ sơ đầy đủ và hợp lệ, Uỷ ban nhân dân tỉnh có trách nhiệm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Giấy chứng nhận đủ điều kiện sản xuất chai LPG mini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thiết bị phục vụ công tác kiểm tra chai LPG mini.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Quy trình sản xuất chai LPG mini.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Quy trình về an toàn chế tạo chai LPG mini.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Quy trình kiểm tra chất lượng chai LPG mini.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Bản sao Giấy chứng nhận kiểm định dây chuyền, máy, thiết bị phục vụ cho sản xuất chai LPG mini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theo Mẫu số 10 tại Phụ lục kèm theo Nghị định số 38/2025</w:t>
            </w:r>
          </w:p>
        </w:tc>
        <w:tc>
          <w:p/>
          <w:p>
            <w:pPr>
              <w:spacing w:after="0" w:before="0" w:lineRule="auto" w:line="276"/>
              <w:jc w:val="left"/>
            </w:pPr>
            <w:r>
              <w:rPr>
                <w:rFonts w:ascii="Times New Roman" w:hAnsi="Times New Roman" w:cs="Times New Roman" w:eastAsia="Times New Roman"/>
                <w:b w:val="false"/>
                <w:sz w:val="26"/>
              </w:rPr>
              <w:t>LPGmini10.docx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chai LPG mini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được thành lập theo quy định của pháp luật.
- Có đầy đủ các quy định về an toàn, quy trình sản xuất, quy trình kiểm tra chất lượng sản phẩm.
- Có dây chuyền, máy móc thiết bị phục vụ cho quá trình sản xuất chai LPG mini theo quy định tại Quy chuẩn kỹ thuật quốc gia.
- Có các thiết bị kiểm tra đáp ứng yêu cầu kiểm tra an toàn chai LPG mini theo quy định.
-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2025-11-27T16:24:30Z</dcterms:created>
  <dc:creator>Apache POI</dc:creator>
</cp:coreProperties>
</file>