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15CF4" w14:textId="77777777" w:rsidR="00595E9F" w:rsidRDefault="00D74EA2">
      <w:pPr>
        <w:spacing w:after="300" w:line="276" w:lineRule="auto"/>
        <w:jc w:val="center"/>
      </w:pPr>
      <w:r>
        <w:rPr>
          <w:rFonts w:ascii="Times New Roman" w:eastAsia="Times New Roman" w:hAnsi="Times New Roman" w:cs="Times New Roman"/>
          <w:b/>
          <w:sz w:val="26"/>
        </w:rPr>
        <w:t>Chi tiết thủ tục hành chính</w:t>
      </w:r>
    </w:p>
    <w:p w14:paraId="1567E731" w14:textId="77777777" w:rsidR="00595E9F" w:rsidRDefault="00D74EA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1.002262</w:t>
      </w:r>
    </w:p>
    <w:p w14:paraId="4E1D0184" w14:textId="77777777" w:rsidR="00595E9F" w:rsidRDefault="00D74EA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7438/QĐ-BYT</w:t>
      </w:r>
    </w:p>
    <w:p w14:paraId="49D00011" w14:textId="77777777" w:rsidR="00595E9F" w:rsidRDefault="00D74EA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Phê duyệt kết quả thử thuốc trên lâm sàng</w:t>
      </w:r>
    </w:p>
    <w:p w14:paraId="4B9F6138" w14:textId="77777777" w:rsidR="00595E9F" w:rsidRDefault="00D74EA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C618167" w14:textId="77777777" w:rsidR="00595E9F" w:rsidRDefault="00D74EA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3AE2104" w14:textId="77777777" w:rsidR="00595E9F" w:rsidRDefault="00D74EA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14:paraId="4A354CB3" w14:textId="77777777" w:rsidR="00595E9F" w:rsidRDefault="00D74EA2">
      <w:pPr>
        <w:spacing w:after="0" w:line="276" w:lineRule="auto"/>
        <w:jc w:val="both"/>
      </w:pPr>
      <w:r>
        <w:rPr>
          <w:rFonts w:ascii="Times New Roman" w:eastAsia="Times New Roman" w:hAnsi="Times New Roman" w:cs="Times New Roman"/>
          <w:b/>
          <w:sz w:val="26"/>
        </w:rPr>
        <w:t xml:space="preserve">Trình tự thực hiện: </w:t>
      </w:r>
    </w:p>
    <w:p w14:paraId="79CC5C58" w14:textId="77777777" w:rsidR="00595E9F" w:rsidRDefault="00595E9F">
      <w:pPr>
        <w:shd w:val="clear" w:color="auto" w:fill="F2F6F9"/>
        <w:spacing w:before="120" w:after="0" w:line="276" w:lineRule="auto"/>
        <w:jc w:val="both"/>
      </w:pPr>
    </w:p>
    <w:p w14:paraId="2FFF9CB2" w14:textId="77777777" w:rsidR="00595E9F" w:rsidRDefault="00D74EA2">
      <w:pPr>
        <w:spacing w:after="0" w:line="276" w:lineRule="auto"/>
        <w:jc w:val="both"/>
      </w:pPr>
      <w:r>
        <w:rPr>
          <w:rFonts w:ascii="Times New Roman" w:eastAsia="Times New Roman" w:hAnsi="Times New Roman" w:cs="Times New Roman"/>
          <w:sz w:val="26"/>
        </w:rPr>
        <w:t>Bước 1: Cơ sở thử thuốc trên lâm sàng gửi trực tiếp hoặc qua đường bưu điện 01 bộ Hồ sơ đề nghị phê duyệt kết quả thử thuốc trên lâm sàng bằng tiếng Việt đến Cục Khoa học công nghệ và Đào tạo, Bộ Y tế.</w:t>
      </w:r>
    </w:p>
    <w:p w14:paraId="7C2B34E6" w14:textId="77777777" w:rsidR="00595E9F" w:rsidRDefault="00D74EA2">
      <w:pPr>
        <w:spacing w:after="0" w:line="276" w:lineRule="auto"/>
        <w:jc w:val="both"/>
      </w:pPr>
      <w:r>
        <w:rPr>
          <w:rFonts w:ascii="Times New Roman" w:eastAsia="Times New Roman" w:hAnsi="Times New Roman" w:cs="Times New Roman"/>
          <w:sz w:val="26"/>
        </w:rPr>
        <w:t>Bước 2: Cục Khoa học công nghệ và Đào tạo, Bộ Y tế kiểm tra tính hợp lệ của hồ sơ trong thời hạn 05 ngày làm việc kể từ ngày nhận được hồ sơ. Trường hợp hồ sơ không hợp lệ phải có văn bản thông báo, hướng dẫn cụ thể cho cơ sở bổ sung hồ sơ cho đến khi hồ sơ hợp lệ. Cơ sở thử thuốc trên lâm sàng có trách nhiệm phối hợp với Cục Khoa học công nghệ và Đào tạo, Bộ Y tế hoàn thiện hồ sơ trong thời hạn tối đa 60 ngày kể từ ngày nhận được văn bản thông báo. Quá thời hạn này, thủ tục phê duyệt kết quả thử thuốc trên</w:t>
      </w:r>
      <w:r>
        <w:rPr>
          <w:rFonts w:ascii="Times New Roman" w:eastAsia="Times New Roman" w:hAnsi="Times New Roman" w:cs="Times New Roman"/>
          <w:sz w:val="26"/>
        </w:rPr>
        <w:t xml:space="preserve"> lâm sàng phải thực hiện lại từ đầu.</w:t>
      </w:r>
    </w:p>
    <w:p w14:paraId="20994C66" w14:textId="77777777" w:rsidR="00595E9F" w:rsidRDefault="00D74EA2">
      <w:pPr>
        <w:spacing w:after="0" w:line="276" w:lineRule="auto"/>
        <w:jc w:val="both"/>
      </w:pPr>
      <w:r>
        <w:rPr>
          <w:rFonts w:ascii="Times New Roman" w:eastAsia="Times New Roman" w:hAnsi="Times New Roman" w:cs="Times New Roman"/>
          <w:sz w:val="26"/>
        </w:rPr>
        <w:t>Bước 3: Trong thời hạn 25 ngày, kể từ ngày nhận đủ hồ sơ hợp lệ, Bộ Y tế tổ chức họp Hội đồng đạo đức quốc gia và có biên bản nghiệm thu nghiên cứu thử thuốc trên lâm sàng trong đó phải có kết luận đạt yêu cầu; đạt nhưng cần sửa chữa, bổ sung hoặc không đạt yêu cầu.</w:t>
      </w:r>
    </w:p>
    <w:p w14:paraId="3414ADD0" w14:textId="77777777" w:rsidR="00595E9F" w:rsidRDefault="00D74EA2">
      <w:pPr>
        <w:spacing w:after="0" w:line="276" w:lineRule="auto"/>
        <w:jc w:val="both"/>
      </w:pPr>
      <w:r>
        <w:rPr>
          <w:rFonts w:ascii="Times New Roman" w:eastAsia="Times New Roman" w:hAnsi="Times New Roman" w:cs="Times New Roman"/>
          <w:sz w:val="26"/>
        </w:rPr>
        <w:t>Bước 4: Trong thời hạn 05 ngày làm việc kể từ ngày có biên bản nghiệm thu đạt yêu cầu về an toàn, hiệu quả của Hội đồng đạo đức quốc gia, Cục trưởng Cục Khoa học công nghệ và Đào tạo quyết định phê duyệt kết quả thử thuốc trên lâm sàng theo Mẫu số 14 quy định tại Phụ lục III ban hành kèm theo Thông tư này. Trường hợp biên bản nghiệm thu đạt nhưng cần sửa chữa, bổ sung hoặc không đạt yêu cầu về an toàn, hiệu quả, Cục Khoa học công nghệ và Đào tạo có văn bản thông báo cho cơ sở và nêu rõ lý do.</w:t>
      </w:r>
    </w:p>
    <w:p w14:paraId="185CC65A" w14:textId="77777777" w:rsidR="00595E9F" w:rsidRDefault="00D74EA2">
      <w:pPr>
        <w:spacing w:after="0" w:line="276" w:lineRule="auto"/>
        <w:jc w:val="both"/>
      </w:pPr>
      <w:r>
        <w:rPr>
          <w:rFonts w:ascii="Times New Roman" w:eastAsia="Times New Roman" w:hAnsi="Times New Roman" w:cs="Times New Roman"/>
          <w:sz w:val="26"/>
        </w:rPr>
        <w:t>Bước 5: Trường hợp biên bản nghiệm thu đạt nhưng cần sửa chữa, bổ sung, cơ sở có trách nhiệm phối hợp với Cục Khoa học công nghệ và Đào tạo, Bộ Y tế hoàn thiện hồ sơ trong thời hạn tối đa là 90 ngày kể từ ngày nhận được văn bản thông báo. Quá thời hạn này, thủ tục phê duyệt kết quả thử thuốc trên lâm sàng phải thực hiện lại từ đầu.</w:t>
      </w:r>
    </w:p>
    <w:p w14:paraId="3A32309B" w14:textId="77777777" w:rsidR="00595E9F" w:rsidRDefault="00D74EA2">
      <w:pPr>
        <w:spacing w:after="0" w:line="276" w:lineRule="auto"/>
        <w:jc w:val="both"/>
      </w:pPr>
      <w:r>
        <w:rPr>
          <w:rFonts w:ascii="Times New Roman" w:eastAsia="Times New Roman" w:hAnsi="Times New Roman" w:cs="Times New Roman"/>
          <w:sz w:val="26"/>
        </w:rPr>
        <w:t>Bước 6: Trong thời hạn 05 ngày làm việc kể từ ngày nhận được hồ sơ đã được hoàn chỉnh theo đúng văn bản thông báo, Cục trưởng Cục Khoa học công nghệ và Đào tạo quyết định phê duyệt kết quả thử thuốc trên lâm sàng.</w:t>
      </w:r>
    </w:p>
    <w:p w14:paraId="327F6FD8" w14:textId="77777777" w:rsidR="00595E9F" w:rsidRDefault="00D74EA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35"/>
        <w:gridCol w:w="1577"/>
        <w:gridCol w:w="2553"/>
        <w:gridCol w:w="3746"/>
      </w:tblGrid>
      <w:tr w:rsidR="00595E9F" w14:paraId="574CF665" w14:textId="77777777">
        <w:tblPrEx>
          <w:tblCellMar>
            <w:top w:w="0" w:type="dxa"/>
            <w:bottom w:w="0" w:type="dxa"/>
          </w:tblCellMar>
        </w:tblPrEx>
        <w:tc>
          <w:tcPr>
            <w:tcW w:w="1500" w:type="dxa"/>
          </w:tcPr>
          <w:p w14:paraId="5DF27A86" w14:textId="77777777" w:rsidR="00595E9F" w:rsidRDefault="00595E9F"/>
          <w:p w14:paraId="3A534457" w14:textId="77777777" w:rsidR="00595E9F" w:rsidRDefault="00D74EA2">
            <w:pPr>
              <w:spacing w:after="0" w:line="276" w:lineRule="auto"/>
              <w:jc w:val="center"/>
            </w:pPr>
            <w:r>
              <w:rPr>
                <w:rFonts w:ascii="Times New Roman" w:eastAsia="Times New Roman" w:hAnsi="Times New Roman" w:cs="Times New Roman"/>
                <w:b/>
                <w:sz w:val="26"/>
              </w:rPr>
              <w:t>Hình thức nộp</w:t>
            </w:r>
          </w:p>
        </w:tc>
        <w:tc>
          <w:tcPr>
            <w:tcW w:w="2000" w:type="dxa"/>
          </w:tcPr>
          <w:p w14:paraId="27719965" w14:textId="77777777" w:rsidR="00595E9F" w:rsidRDefault="00595E9F"/>
          <w:p w14:paraId="4C167EB9" w14:textId="77777777" w:rsidR="00595E9F" w:rsidRDefault="00D74EA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608608B" w14:textId="77777777" w:rsidR="00595E9F" w:rsidRDefault="00595E9F"/>
          <w:p w14:paraId="5A6C6619" w14:textId="77777777" w:rsidR="00595E9F" w:rsidRDefault="00D74EA2">
            <w:pPr>
              <w:spacing w:after="0" w:line="276" w:lineRule="auto"/>
              <w:jc w:val="center"/>
            </w:pPr>
            <w:r>
              <w:rPr>
                <w:rFonts w:ascii="Times New Roman" w:eastAsia="Times New Roman" w:hAnsi="Times New Roman" w:cs="Times New Roman"/>
                <w:b/>
                <w:sz w:val="26"/>
              </w:rPr>
              <w:t>Phí, lệ phí</w:t>
            </w:r>
          </w:p>
        </w:tc>
        <w:tc>
          <w:tcPr>
            <w:tcW w:w="3000" w:type="dxa"/>
          </w:tcPr>
          <w:p w14:paraId="0B95B05E" w14:textId="77777777" w:rsidR="00595E9F" w:rsidRDefault="00595E9F"/>
          <w:p w14:paraId="089BAD1D" w14:textId="77777777" w:rsidR="00595E9F" w:rsidRDefault="00D74EA2">
            <w:pPr>
              <w:spacing w:after="0" w:line="276" w:lineRule="auto"/>
              <w:jc w:val="center"/>
            </w:pPr>
            <w:r>
              <w:rPr>
                <w:rFonts w:ascii="Times New Roman" w:eastAsia="Times New Roman" w:hAnsi="Times New Roman" w:cs="Times New Roman"/>
                <w:b/>
                <w:sz w:val="26"/>
              </w:rPr>
              <w:t>Mô tả</w:t>
            </w:r>
          </w:p>
        </w:tc>
      </w:tr>
      <w:tr w:rsidR="00595E9F" w14:paraId="48C81FFA" w14:textId="77777777">
        <w:tblPrEx>
          <w:tblCellMar>
            <w:top w:w="0" w:type="dxa"/>
            <w:bottom w:w="0" w:type="dxa"/>
          </w:tblCellMar>
        </w:tblPrEx>
        <w:tc>
          <w:tcPr>
            <w:tcW w:w="0" w:type="auto"/>
          </w:tcPr>
          <w:p w14:paraId="3E9557C2" w14:textId="77777777" w:rsidR="00595E9F" w:rsidRDefault="00595E9F"/>
          <w:p w14:paraId="025489DE" w14:textId="77777777" w:rsidR="00595E9F" w:rsidRDefault="00D74EA2">
            <w:pPr>
              <w:spacing w:after="0" w:line="276" w:lineRule="auto"/>
            </w:pPr>
            <w:r>
              <w:rPr>
                <w:rFonts w:ascii="Times New Roman" w:eastAsia="Times New Roman" w:hAnsi="Times New Roman" w:cs="Times New Roman"/>
                <w:sz w:val="26"/>
              </w:rPr>
              <w:t>Trực tiếp</w:t>
            </w:r>
          </w:p>
        </w:tc>
        <w:tc>
          <w:tcPr>
            <w:tcW w:w="0" w:type="auto"/>
          </w:tcPr>
          <w:p w14:paraId="0039BBB4" w14:textId="77777777" w:rsidR="00595E9F" w:rsidRDefault="00595E9F"/>
          <w:p w14:paraId="41E2A8C2" w14:textId="77777777" w:rsidR="00595E9F" w:rsidRDefault="00D74EA2">
            <w:pPr>
              <w:spacing w:after="0" w:line="276" w:lineRule="auto"/>
            </w:pPr>
            <w:r>
              <w:rPr>
                <w:rFonts w:ascii="Times New Roman" w:eastAsia="Times New Roman" w:hAnsi="Times New Roman" w:cs="Times New Roman"/>
                <w:sz w:val="26"/>
              </w:rPr>
              <w:t>30 Ngày làm việc</w:t>
            </w:r>
          </w:p>
        </w:tc>
        <w:tc>
          <w:tcPr>
            <w:tcW w:w="0" w:type="auto"/>
          </w:tcPr>
          <w:p w14:paraId="2F70E613" w14:textId="77777777" w:rsidR="00595E9F" w:rsidRDefault="00595E9F"/>
          <w:p w14:paraId="19373B0D" w14:textId="77777777" w:rsidR="00595E9F" w:rsidRDefault="00595E9F">
            <w:pPr>
              <w:spacing w:after="0" w:line="276" w:lineRule="auto"/>
            </w:pPr>
          </w:p>
        </w:tc>
        <w:tc>
          <w:tcPr>
            <w:tcW w:w="0" w:type="auto"/>
          </w:tcPr>
          <w:p w14:paraId="76E11485" w14:textId="77777777" w:rsidR="00595E9F" w:rsidRDefault="00595E9F"/>
          <w:p w14:paraId="33DD385D" w14:textId="77777777" w:rsidR="00595E9F" w:rsidRDefault="00D74EA2">
            <w:pPr>
              <w:spacing w:after="0" w:line="276" w:lineRule="auto"/>
            </w:pPr>
            <w:r>
              <w:rPr>
                <w:rFonts w:ascii="Times New Roman" w:eastAsia="Times New Roman" w:hAnsi="Times New Roman" w:cs="Times New Roman"/>
                <w:sz w:val="26"/>
              </w:rPr>
              <w:t>30 ngày làm việc kể tử ngày nhận đủ hồ sơ hợp lệ</w:t>
            </w:r>
          </w:p>
        </w:tc>
      </w:tr>
      <w:tr w:rsidR="00595E9F" w14:paraId="3FDD1D0C" w14:textId="77777777">
        <w:tblPrEx>
          <w:tblCellMar>
            <w:top w:w="0" w:type="dxa"/>
            <w:bottom w:w="0" w:type="dxa"/>
          </w:tblCellMar>
        </w:tblPrEx>
        <w:tc>
          <w:tcPr>
            <w:tcW w:w="0" w:type="auto"/>
          </w:tcPr>
          <w:p w14:paraId="407F8BA4" w14:textId="77777777" w:rsidR="00595E9F" w:rsidRDefault="00595E9F"/>
          <w:p w14:paraId="781CF9E7" w14:textId="77777777" w:rsidR="00595E9F" w:rsidRDefault="00D74EA2">
            <w:pPr>
              <w:spacing w:after="0" w:line="276" w:lineRule="auto"/>
            </w:pPr>
            <w:r>
              <w:rPr>
                <w:rFonts w:ascii="Times New Roman" w:eastAsia="Times New Roman" w:hAnsi="Times New Roman" w:cs="Times New Roman"/>
                <w:sz w:val="26"/>
              </w:rPr>
              <w:t>Trực tuyến</w:t>
            </w:r>
          </w:p>
        </w:tc>
        <w:tc>
          <w:tcPr>
            <w:tcW w:w="0" w:type="auto"/>
          </w:tcPr>
          <w:p w14:paraId="0AABFF45" w14:textId="77777777" w:rsidR="00595E9F" w:rsidRDefault="00595E9F"/>
          <w:p w14:paraId="036CA05C" w14:textId="77777777" w:rsidR="00595E9F" w:rsidRDefault="00D74EA2">
            <w:pPr>
              <w:spacing w:after="0" w:line="276" w:lineRule="auto"/>
            </w:pPr>
            <w:r>
              <w:rPr>
                <w:rFonts w:ascii="Times New Roman" w:eastAsia="Times New Roman" w:hAnsi="Times New Roman" w:cs="Times New Roman"/>
                <w:sz w:val="26"/>
              </w:rPr>
              <w:t>30 Ngày làm việc</w:t>
            </w:r>
          </w:p>
        </w:tc>
        <w:tc>
          <w:tcPr>
            <w:tcW w:w="0" w:type="auto"/>
          </w:tcPr>
          <w:p w14:paraId="795095ED" w14:textId="77777777" w:rsidR="00595E9F" w:rsidRDefault="00595E9F"/>
          <w:p w14:paraId="2394A142" w14:textId="77777777" w:rsidR="00595E9F" w:rsidRDefault="00595E9F">
            <w:pPr>
              <w:spacing w:after="0" w:line="276" w:lineRule="auto"/>
            </w:pPr>
          </w:p>
        </w:tc>
        <w:tc>
          <w:tcPr>
            <w:tcW w:w="0" w:type="auto"/>
          </w:tcPr>
          <w:p w14:paraId="17FB13B5" w14:textId="77777777" w:rsidR="00595E9F" w:rsidRDefault="00595E9F"/>
          <w:p w14:paraId="162FB91C" w14:textId="77777777" w:rsidR="00595E9F" w:rsidRDefault="00D74EA2">
            <w:pPr>
              <w:spacing w:after="0" w:line="276" w:lineRule="auto"/>
            </w:pPr>
            <w:r>
              <w:rPr>
                <w:rFonts w:ascii="Times New Roman" w:eastAsia="Times New Roman" w:hAnsi="Times New Roman" w:cs="Times New Roman"/>
                <w:sz w:val="26"/>
              </w:rPr>
              <w:t>30 ngày làm việc kể tử ngày nhận đủ hồ sơ hợp lệ</w:t>
            </w:r>
          </w:p>
        </w:tc>
      </w:tr>
      <w:tr w:rsidR="00595E9F" w14:paraId="3EA34E50" w14:textId="77777777">
        <w:tblPrEx>
          <w:tblCellMar>
            <w:top w:w="0" w:type="dxa"/>
            <w:bottom w:w="0" w:type="dxa"/>
          </w:tblCellMar>
        </w:tblPrEx>
        <w:tc>
          <w:tcPr>
            <w:tcW w:w="0" w:type="auto"/>
          </w:tcPr>
          <w:p w14:paraId="20B01FD7" w14:textId="77777777" w:rsidR="00595E9F" w:rsidRDefault="00595E9F"/>
          <w:p w14:paraId="1FC243B7" w14:textId="77777777" w:rsidR="00595E9F" w:rsidRDefault="00D74EA2">
            <w:pPr>
              <w:spacing w:after="0" w:line="276" w:lineRule="auto"/>
            </w:pPr>
            <w:r>
              <w:rPr>
                <w:rFonts w:ascii="Times New Roman" w:eastAsia="Times New Roman" w:hAnsi="Times New Roman" w:cs="Times New Roman"/>
                <w:sz w:val="26"/>
              </w:rPr>
              <w:t>Dịch vụ bưu chính</w:t>
            </w:r>
          </w:p>
        </w:tc>
        <w:tc>
          <w:tcPr>
            <w:tcW w:w="0" w:type="auto"/>
          </w:tcPr>
          <w:p w14:paraId="7AAC7754" w14:textId="77777777" w:rsidR="00595E9F" w:rsidRDefault="00595E9F"/>
          <w:p w14:paraId="456AC607" w14:textId="77777777" w:rsidR="00595E9F" w:rsidRDefault="00D74EA2">
            <w:pPr>
              <w:spacing w:after="0" w:line="276" w:lineRule="auto"/>
            </w:pPr>
            <w:r>
              <w:rPr>
                <w:rFonts w:ascii="Times New Roman" w:eastAsia="Times New Roman" w:hAnsi="Times New Roman" w:cs="Times New Roman"/>
                <w:sz w:val="26"/>
              </w:rPr>
              <w:t>30 Ngày làm việc</w:t>
            </w:r>
          </w:p>
        </w:tc>
        <w:tc>
          <w:tcPr>
            <w:tcW w:w="0" w:type="auto"/>
          </w:tcPr>
          <w:p w14:paraId="2C3BE5C4" w14:textId="77777777" w:rsidR="00595E9F" w:rsidRDefault="00595E9F"/>
          <w:p w14:paraId="10EA6746" w14:textId="77777777" w:rsidR="00595E9F" w:rsidRDefault="00595E9F">
            <w:pPr>
              <w:spacing w:after="0" w:line="276" w:lineRule="auto"/>
            </w:pPr>
          </w:p>
        </w:tc>
        <w:tc>
          <w:tcPr>
            <w:tcW w:w="0" w:type="auto"/>
          </w:tcPr>
          <w:p w14:paraId="0B889E75" w14:textId="77777777" w:rsidR="00595E9F" w:rsidRDefault="00595E9F"/>
          <w:p w14:paraId="1333A08F" w14:textId="77777777" w:rsidR="00595E9F" w:rsidRDefault="00D74EA2">
            <w:pPr>
              <w:spacing w:after="0" w:line="276" w:lineRule="auto"/>
            </w:pPr>
            <w:r>
              <w:rPr>
                <w:rFonts w:ascii="Times New Roman" w:eastAsia="Times New Roman" w:hAnsi="Times New Roman" w:cs="Times New Roman"/>
                <w:sz w:val="26"/>
              </w:rPr>
              <w:t>30 ngày làm việc kể tử ngày nhận đủ hồ sơ hợp lệ</w:t>
            </w:r>
          </w:p>
        </w:tc>
      </w:tr>
    </w:tbl>
    <w:p w14:paraId="1A002E07" w14:textId="77777777" w:rsidR="00595E9F" w:rsidRDefault="00D74EA2">
      <w:pPr>
        <w:spacing w:before="240" w:after="0" w:line="276" w:lineRule="auto"/>
        <w:jc w:val="both"/>
      </w:pPr>
      <w:r>
        <w:rPr>
          <w:rFonts w:ascii="Times New Roman" w:eastAsia="Times New Roman" w:hAnsi="Times New Roman" w:cs="Times New Roman"/>
          <w:b/>
          <w:sz w:val="26"/>
        </w:rPr>
        <w:t xml:space="preserve">Thành phần hồ sơ: </w:t>
      </w:r>
    </w:p>
    <w:p w14:paraId="13F289A7" w14:textId="77777777" w:rsidR="00595E9F" w:rsidRDefault="00D74EA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505"/>
        <w:gridCol w:w="1537"/>
        <w:gridCol w:w="1369"/>
      </w:tblGrid>
      <w:tr w:rsidR="00595E9F" w14:paraId="21745BDD" w14:textId="77777777">
        <w:tblPrEx>
          <w:tblCellMar>
            <w:top w:w="0" w:type="dxa"/>
            <w:bottom w:w="0" w:type="dxa"/>
          </w:tblCellMar>
        </w:tblPrEx>
        <w:tc>
          <w:tcPr>
            <w:tcW w:w="6000" w:type="dxa"/>
          </w:tcPr>
          <w:p w14:paraId="5A978D9B" w14:textId="77777777" w:rsidR="00595E9F" w:rsidRDefault="00595E9F"/>
          <w:p w14:paraId="03204728" w14:textId="77777777" w:rsidR="00595E9F" w:rsidRDefault="00D74EA2">
            <w:pPr>
              <w:spacing w:after="0" w:line="276" w:lineRule="auto"/>
              <w:jc w:val="center"/>
            </w:pPr>
            <w:r>
              <w:rPr>
                <w:rFonts w:ascii="Times New Roman" w:eastAsia="Times New Roman" w:hAnsi="Times New Roman" w:cs="Times New Roman"/>
                <w:b/>
                <w:sz w:val="26"/>
              </w:rPr>
              <w:t>Tên giấy tờ</w:t>
            </w:r>
          </w:p>
        </w:tc>
        <w:tc>
          <w:tcPr>
            <w:tcW w:w="2000" w:type="dxa"/>
          </w:tcPr>
          <w:p w14:paraId="085686D4" w14:textId="77777777" w:rsidR="00595E9F" w:rsidRDefault="00595E9F"/>
          <w:p w14:paraId="7A7F1675" w14:textId="77777777" w:rsidR="00595E9F" w:rsidRDefault="00D74EA2">
            <w:pPr>
              <w:spacing w:after="0" w:line="276" w:lineRule="auto"/>
              <w:jc w:val="center"/>
            </w:pPr>
            <w:r>
              <w:rPr>
                <w:rFonts w:ascii="Times New Roman" w:eastAsia="Times New Roman" w:hAnsi="Times New Roman" w:cs="Times New Roman"/>
                <w:b/>
                <w:sz w:val="26"/>
              </w:rPr>
              <w:t>Mẫu đơn, tờ khai</w:t>
            </w:r>
          </w:p>
        </w:tc>
        <w:tc>
          <w:tcPr>
            <w:tcW w:w="2000" w:type="dxa"/>
          </w:tcPr>
          <w:p w14:paraId="788D741D" w14:textId="77777777" w:rsidR="00595E9F" w:rsidRDefault="00595E9F"/>
          <w:p w14:paraId="65AC638F" w14:textId="77777777" w:rsidR="00595E9F" w:rsidRDefault="00D74EA2">
            <w:pPr>
              <w:spacing w:after="0" w:line="276" w:lineRule="auto"/>
              <w:jc w:val="center"/>
            </w:pPr>
            <w:r>
              <w:rPr>
                <w:rFonts w:ascii="Times New Roman" w:eastAsia="Times New Roman" w:hAnsi="Times New Roman" w:cs="Times New Roman"/>
                <w:b/>
                <w:sz w:val="26"/>
              </w:rPr>
              <w:t>Số lượng</w:t>
            </w:r>
          </w:p>
        </w:tc>
      </w:tr>
      <w:tr w:rsidR="00595E9F" w14:paraId="7AA17FE1" w14:textId="77777777">
        <w:tblPrEx>
          <w:tblCellMar>
            <w:top w:w="0" w:type="dxa"/>
            <w:bottom w:w="0" w:type="dxa"/>
          </w:tblCellMar>
        </w:tblPrEx>
        <w:tc>
          <w:tcPr>
            <w:tcW w:w="0" w:type="auto"/>
          </w:tcPr>
          <w:p w14:paraId="07F4EAE1" w14:textId="77777777" w:rsidR="00595E9F" w:rsidRDefault="00595E9F"/>
          <w:p w14:paraId="59E3790D" w14:textId="77777777" w:rsidR="00595E9F" w:rsidRDefault="00D74EA2">
            <w:pPr>
              <w:spacing w:after="0" w:line="276" w:lineRule="auto"/>
            </w:pPr>
            <w:r>
              <w:rPr>
                <w:rFonts w:ascii="Times New Roman" w:eastAsia="Times New Roman" w:hAnsi="Times New Roman" w:cs="Times New Roman"/>
                <w:sz w:val="26"/>
              </w:rPr>
              <w:t>Đơn đề nghị phê duyệt kết quả thử thuốc trên lâm sàng (Mẫu số 11 - Phụ lục số III</w:t>
            </w:r>
          </w:p>
        </w:tc>
        <w:tc>
          <w:tcPr>
            <w:tcW w:w="0" w:type="auto"/>
          </w:tcPr>
          <w:p w14:paraId="06A7D439" w14:textId="77777777" w:rsidR="00595E9F" w:rsidRDefault="00595E9F"/>
          <w:p w14:paraId="6F8542C8" w14:textId="77777777" w:rsidR="00595E9F" w:rsidRDefault="00D74EA2">
            <w:pPr>
              <w:spacing w:after="0" w:line="276" w:lineRule="auto"/>
            </w:pPr>
            <w:r>
              <w:rPr>
                <w:rFonts w:ascii="Times New Roman" w:eastAsia="Times New Roman" w:hAnsi="Times New Roman" w:cs="Times New Roman"/>
                <w:sz w:val="26"/>
              </w:rPr>
              <w:t>phụ lục (8).docx</w:t>
            </w:r>
          </w:p>
        </w:tc>
        <w:tc>
          <w:tcPr>
            <w:tcW w:w="0" w:type="auto"/>
          </w:tcPr>
          <w:p w14:paraId="665FD5B6" w14:textId="77777777" w:rsidR="00595E9F" w:rsidRDefault="00595E9F"/>
          <w:p w14:paraId="0596860E" w14:textId="77777777" w:rsidR="00595E9F" w:rsidRDefault="00D74E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95E9F" w14:paraId="2FC0E3BE" w14:textId="77777777">
        <w:tblPrEx>
          <w:tblCellMar>
            <w:top w:w="0" w:type="dxa"/>
            <w:bottom w:w="0" w:type="dxa"/>
          </w:tblCellMar>
        </w:tblPrEx>
        <w:tc>
          <w:tcPr>
            <w:tcW w:w="0" w:type="auto"/>
          </w:tcPr>
          <w:p w14:paraId="20B3CECE" w14:textId="77777777" w:rsidR="00595E9F" w:rsidRDefault="00595E9F"/>
          <w:p w14:paraId="2D117640" w14:textId="77777777" w:rsidR="00595E9F" w:rsidRDefault="00D74EA2">
            <w:pPr>
              <w:spacing w:after="0" w:line="276" w:lineRule="auto"/>
            </w:pPr>
            <w:r>
              <w:rPr>
                <w:rFonts w:ascii="Times New Roman" w:eastAsia="Times New Roman" w:hAnsi="Times New Roman" w:cs="Times New Roman"/>
                <w:sz w:val="26"/>
              </w:rPr>
              <w:t>Biên bản thẩm định kết quả thử thuốc trên lâm sàng của hội đồng đạo đức trong nghiên cứu y sinh học cấp cơ sở</w:t>
            </w:r>
          </w:p>
        </w:tc>
        <w:tc>
          <w:tcPr>
            <w:tcW w:w="0" w:type="auto"/>
          </w:tcPr>
          <w:p w14:paraId="11F23EAF" w14:textId="77777777" w:rsidR="00595E9F" w:rsidRDefault="00595E9F"/>
          <w:p w14:paraId="155B735A" w14:textId="77777777" w:rsidR="00595E9F" w:rsidRDefault="00D74EA2">
            <w:pPr>
              <w:spacing w:after="0" w:line="276" w:lineRule="auto"/>
            </w:pPr>
            <w:r>
              <w:rPr>
                <w:rFonts w:ascii="Times New Roman" w:eastAsia="Times New Roman" w:hAnsi="Times New Roman" w:cs="Times New Roman"/>
                <w:sz w:val="26"/>
              </w:rPr>
              <w:t>phụ lục (9).docx</w:t>
            </w:r>
          </w:p>
        </w:tc>
        <w:tc>
          <w:tcPr>
            <w:tcW w:w="0" w:type="auto"/>
          </w:tcPr>
          <w:p w14:paraId="70650AE0" w14:textId="77777777" w:rsidR="00595E9F" w:rsidRDefault="00595E9F"/>
          <w:p w14:paraId="6F5F22A4" w14:textId="77777777" w:rsidR="00595E9F" w:rsidRDefault="00D74E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95E9F" w14:paraId="6B04A345" w14:textId="77777777">
        <w:tblPrEx>
          <w:tblCellMar>
            <w:top w:w="0" w:type="dxa"/>
            <w:bottom w:w="0" w:type="dxa"/>
          </w:tblCellMar>
        </w:tblPrEx>
        <w:tc>
          <w:tcPr>
            <w:tcW w:w="0" w:type="auto"/>
          </w:tcPr>
          <w:p w14:paraId="15EDB4BC" w14:textId="77777777" w:rsidR="00595E9F" w:rsidRDefault="00595E9F"/>
          <w:p w14:paraId="5B3B596D" w14:textId="77777777" w:rsidR="00595E9F" w:rsidRDefault="00D74EA2">
            <w:pPr>
              <w:spacing w:after="0" w:line="276" w:lineRule="auto"/>
            </w:pPr>
            <w:r>
              <w:rPr>
                <w:rFonts w:ascii="Times New Roman" w:eastAsia="Times New Roman" w:hAnsi="Times New Roman" w:cs="Times New Roman"/>
                <w:sz w:val="26"/>
              </w:rPr>
              <w:t>Báo cáo toàn văn kết quả nghiên cứu thử thuốc trên lâm sàng (Mẫu số 12 - Phụ lục số III</w:t>
            </w:r>
          </w:p>
        </w:tc>
        <w:tc>
          <w:tcPr>
            <w:tcW w:w="0" w:type="auto"/>
          </w:tcPr>
          <w:p w14:paraId="0EE28F3B" w14:textId="77777777" w:rsidR="00595E9F" w:rsidRDefault="00595E9F"/>
          <w:p w14:paraId="249D7BBD" w14:textId="77777777" w:rsidR="00595E9F" w:rsidRDefault="00D74EA2">
            <w:pPr>
              <w:spacing w:after="0" w:line="276" w:lineRule="auto"/>
            </w:pPr>
            <w:r>
              <w:rPr>
                <w:rFonts w:ascii="Times New Roman" w:eastAsia="Times New Roman" w:hAnsi="Times New Roman" w:cs="Times New Roman"/>
                <w:sz w:val="26"/>
              </w:rPr>
              <w:t>phụ lục (10).docx</w:t>
            </w:r>
          </w:p>
        </w:tc>
        <w:tc>
          <w:tcPr>
            <w:tcW w:w="0" w:type="auto"/>
          </w:tcPr>
          <w:p w14:paraId="48A0C911" w14:textId="77777777" w:rsidR="00595E9F" w:rsidRDefault="00595E9F"/>
          <w:p w14:paraId="5B4E6EFC" w14:textId="77777777" w:rsidR="00595E9F" w:rsidRDefault="00D74E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BF87339" w14:textId="77777777" w:rsidR="00595E9F" w:rsidRDefault="00D74EA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75690D92" w14:textId="77777777" w:rsidR="00595E9F" w:rsidRDefault="00D74EA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Công nghệ và Đào tạo - Bộ Y tế</w:t>
      </w:r>
    </w:p>
    <w:p w14:paraId="5A3A9F43" w14:textId="77777777" w:rsidR="00595E9F" w:rsidRDefault="00D74EA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5FCA5AF" w14:textId="77777777" w:rsidR="00595E9F" w:rsidRDefault="00D74EA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86CE3F9" w14:textId="77777777" w:rsidR="00595E9F" w:rsidRDefault="00D74EA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472802E" w14:textId="77777777" w:rsidR="00595E9F" w:rsidRDefault="00D74EA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7AC2B71" w14:textId="77777777" w:rsidR="00595E9F" w:rsidRDefault="00D74EA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phê duyệt kết quả thử thuốc trên lâm sàng</w:t>
      </w:r>
    </w:p>
    <w:p w14:paraId="030B79E0" w14:textId="77777777" w:rsidR="00595E9F" w:rsidRDefault="00D74EA2">
      <w:pPr>
        <w:spacing w:after="0" w:line="276" w:lineRule="auto"/>
        <w:jc w:val="both"/>
      </w:pPr>
      <w:r>
        <w:rPr>
          <w:rFonts w:ascii="Times New Roman" w:eastAsia="Times New Roman" w:hAnsi="Times New Roman" w:cs="Times New Roman"/>
          <w:b/>
          <w:sz w:val="26"/>
        </w:rPr>
        <w:lastRenderedPageBreak/>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41"/>
        <w:gridCol w:w="4908"/>
        <w:gridCol w:w="1004"/>
        <w:gridCol w:w="1672"/>
      </w:tblGrid>
      <w:tr w:rsidR="00595E9F" w14:paraId="1683D36E" w14:textId="77777777">
        <w:tblPrEx>
          <w:tblCellMar>
            <w:top w:w="0" w:type="dxa"/>
            <w:bottom w:w="0" w:type="dxa"/>
          </w:tblCellMar>
        </w:tblPrEx>
        <w:tc>
          <w:tcPr>
            <w:tcW w:w="2000" w:type="dxa"/>
          </w:tcPr>
          <w:p w14:paraId="6A4F4876" w14:textId="77777777" w:rsidR="00595E9F" w:rsidRDefault="00595E9F"/>
          <w:p w14:paraId="7E9BB8A6" w14:textId="77777777" w:rsidR="00595E9F" w:rsidRDefault="00D74EA2">
            <w:pPr>
              <w:spacing w:after="0" w:line="276" w:lineRule="auto"/>
              <w:jc w:val="center"/>
            </w:pPr>
            <w:r>
              <w:rPr>
                <w:rFonts w:ascii="Times New Roman" w:eastAsia="Times New Roman" w:hAnsi="Times New Roman" w:cs="Times New Roman"/>
                <w:b/>
                <w:sz w:val="26"/>
              </w:rPr>
              <w:t>Số ký hiệu</w:t>
            </w:r>
          </w:p>
        </w:tc>
        <w:tc>
          <w:tcPr>
            <w:tcW w:w="3500" w:type="dxa"/>
          </w:tcPr>
          <w:p w14:paraId="3707AAB9" w14:textId="77777777" w:rsidR="00595E9F" w:rsidRDefault="00595E9F"/>
          <w:p w14:paraId="3C2D3CC5" w14:textId="77777777" w:rsidR="00595E9F" w:rsidRDefault="00D74EA2">
            <w:pPr>
              <w:spacing w:after="0" w:line="276" w:lineRule="auto"/>
              <w:jc w:val="center"/>
            </w:pPr>
            <w:r>
              <w:rPr>
                <w:rFonts w:ascii="Times New Roman" w:eastAsia="Times New Roman" w:hAnsi="Times New Roman" w:cs="Times New Roman"/>
                <w:b/>
                <w:sz w:val="26"/>
              </w:rPr>
              <w:t>Trích yếu</w:t>
            </w:r>
          </w:p>
        </w:tc>
        <w:tc>
          <w:tcPr>
            <w:tcW w:w="1500" w:type="dxa"/>
          </w:tcPr>
          <w:p w14:paraId="2E8128EF" w14:textId="77777777" w:rsidR="00595E9F" w:rsidRDefault="00595E9F"/>
          <w:p w14:paraId="2C0C2AB9" w14:textId="77777777" w:rsidR="00595E9F" w:rsidRDefault="00D74EA2">
            <w:pPr>
              <w:spacing w:after="0" w:line="276" w:lineRule="auto"/>
              <w:jc w:val="center"/>
            </w:pPr>
            <w:r>
              <w:rPr>
                <w:rFonts w:ascii="Times New Roman" w:eastAsia="Times New Roman" w:hAnsi="Times New Roman" w:cs="Times New Roman"/>
                <w:b/>
                <w:sz w:val="26"/>
              </w:rPr>
              <w:t>Ngày ban hành</w:t>
            </w:r>
          </w:p>
        </w:tc>
        <w:tc>
          <w:tcPr>
            <w:tcW w:w="3000" w:type="dxa"/>
          </w:tcPr>
          <w:p w14:paraId="69CFC323" w14:textId="77777777" w:rsidR="00595E9F" w:rsidRDefault="00595E9F"/>
          <w:p w14:paraId="627DFDF0" w14:textId="77777777" w:rsidR="00595E9F" w:rsidRDefault="00D74EA2">
            <w:pPr>
              <w:spacing w:after="0" w:line="276" w:lineRule="auto"/>
              <w:jc w:val="center"/>
            </w:pPr>
            <w:r>
              <w:rPr>
                <w:rFonts w:ascii="Times New Roman" w:eastAsia="Times New Roman" w:hAnsi="Times New Roman" w:cs="Times New Roman"/>
                <w:b/>
                <w:sz w:val="26"/>
              </w:rPr>
              <w:t>Cơ quan ban hành</w:t>
            </w:r>
          </w:p>
        </w:tc>
      </w:tr>
      <w:tr w:rsidR="00595E9F" w14:paraId="71811741" w14:textId="77777777">
        <w:tblPrEx>
          <w:tblCellMar>
            <w:top w:w="0" w:type="dxa"/>
            <w:bottom w:w="0" w:type="dxa"/>
          </w:tblCellMar>
        </w:tblPrEx>
        <w:tc>
          <w:tcPr>
            <w:tcW w:w="0" w:type="auto"/>
          </w:tcPr>
          <w:p w14:paraId="5A52E45F" w14:textId="77777777" w:rsidR="00595E9F" w:rsidRDefault="00595E9F"/>
          <w:p w14:paraId="3910004E" w14:textId="77777777" w:rsidR="00595E9F" w:rsidRDefault="00D74EA2">
            <w:pPr>
              <w:spacing w:after="0" w:line="276" w:lineRule="auto"/>
            </w:pPr>
            <w:r>
              <w:rPr>
                <w:rFonts w:ascii="Times New Roman" w:eastAsia="Times New Roman" w:hAnsi="Times New Roman" w:cs="Times New Roman"/>
                <w:sz w:val="26"/>
              </w:rPr>
              <w:t>105/2016/QH13</w:t>
            </w:r>
          </w:p>
        </w:tc>
        <w:tc>
          <w:tcPr>
            <w:tcW w:w="0" w:type="auto"/>
          </w:tcPr>
          <w:p w14:paraId="35E88A7A" w14:textId="77777777" w:rsidR="00595E9F" w:rsidRDefault="00595E9F"/>
          <w:p w14:paraId="35153181" w14:textId="77777777" w:rsidR="00595E9F" w:rsidRDefault="00D74EA2">
            <w:pPr>
              <w:spacing w:after="0" w:line="276" w:lineRule="auto"/>
            </w:pPr>
            <w:r>
              <w:rPr>
                <w:rFonts w:ascii="Times New Roman" w:eastAsia="Times New Roman" w:hAnsi="Times New Roman" w:cs="Times New Roman"/>
                <w:sz w:val="26"/>
              </w:rPr>
              <w:t>Luật 105/2016/QH13</w:t>
            </w:r>
          </w:p>
        </w:tc>
        <w:tc>
          <w:tcPr>
            <w:tcW w:w="0" w:type="auto"/>
          </w:tcPr>
          <w:p w14:paraId="0918EAC6" w14:textId="77777777" w:rsidR="00595E9F" w:rsidRDefault="00595E9F"/>
          <w:p w14:paraId="1BF3574B" w14:textId="77777777" w:rsidR="00595E9F" w:rsidRDefault="00D74EA2">
            <w:pPr>
              <w:spacing w:after="0" w:line="276" w:lineRule="auto"/>
            </w:pPr>
            <w:r>
              <w:rPr>
                <w:rFonts w:ascii="Times New Roman" w:eastAsia="Times New Roman" w:hAnsi="Times New Roman" w:cs="Times New Roman"/>
                <w:sz w:val="26"/>
              </w:rPr>
              <w:t>06-04-2016</w:t>
            </w:r>
          </w:p>
        </w:tc>
        <w:tc>
          <w:tcPr>
            <w:tcW w:w="0" w:type="auto"/>
          </w:tcPr>
          <w:p w14:paraId="616895E9" w14:textId="77777777" w:rsidR="00595E9F" w:rsidRDefault="00595E9F"/>
          <w:p w14:paraId="044BF84B" w14:textId="77777777" w:rsidR="00595E9F" w:rsidRDefault="00D74EA2">
            <w:pPr>
              <w:spacing w:after="0" w:line="276" w:lineRule="auto"/>
            </w:pPr>
            <w:r>
              <w:rPr>
                <w:rFonts w:ascii="Times New Roman" w:eastAsia="Times New Roman" w:hAnsi="Times New Roman" w:cs="Times New Roman"/>
                <w:sz w:val="26"/>
              </w:rPr>
              <w:t>Quốc Hội</w:t>
            </w:r>
          </w:p>
        </w:tc>
      </w:tr>
      <w:tr w:rsidR="00595E9F" w14:paraId="3A89FB2A" w14:textId="77777777">
        <w:tblPrEx>
          <w:tblCellMar>
            <w:top w:w="0" w:type="dxa"/>
            <w:bottom w:w="0" w:type="dxa"/>
          </w:tblCellMar>
        </w:tblPrEx>
        <w:tc>
          <w:tcPr>
            <w:tcW w:w="0" w:type="auto"/>
          </w:tcPr>
          <w:p w14:paraId="006619CB" w14:textId="77777777" w:rsidR="00595E9F" w:rsidRDefault="00595E9F"/>
          <w:p w14:paraId="67F839EA" w14:textId="77777777" w:rsidR="00595E9F" w:rsidRDefault="00D74EA2">
            <w:pPr>
              <w:spacing w:after="0" w:line="276" w:lineRule="auto"/>
            </w:pPr>
            <w:r>
              <w:rPr>
                <w:rFonts w:ascii="Times New Roman" w:eastAsia="Times New Roman" w:hAnsi="Times New Roman" w:cs="Times New Roman"/>
                <w:sz w:val="26"/>
              </w:rPr>
              <w:t>29/2018/TT-BYT</w:t>
            </w:r>
          </w:p>
        </w:tc>
        <w:tc>
          <w:tcPr>
            <w:tcW w:w="0" w:type="auto"/>
          </w:tcPr>
          <w:p w14:paraId="38D2B68D" w14:textId="77777777" w:rsidR="00595E9F" w:rsidRDefault="00595E9F"/>
          <w:p w14:paraId="06B220B5" w14:textId="77777777" w:rsidR="00595E9F" w:rsidRDefault="00D74EA2">
            <w:pPr>
              <w:spacing w:after="0" w:line="276" w:lineRule="auto"/>
            </w:pPr>
            <w:r>
              <w:rPr>
                <w:rFonts w:ascii="Times New Roman" w:eastAsia="Times New Roman" w:hAnsi="Times New Roman" w:cs="Times New Roman"/>
                <w:sz w:val="26"/>
              </w:rPr>
              <w:t>Thông tư 29/2018/TT-BYT Ban hành Thông tư quy định về thử thuốc trên lâm sàng.</w:t>
            </w:r>
          </w:p>
        </w:tc>
        <w:tc>
          <w:tcPr>
            <w:tcW w:w="0" w:type="auto"/>
          </w:tcPr>
          <w:p w14:paraId="7A9D7F4A" w14:textId="77777777" w:rsidR="00595E9F" w:rsidRDefault="00595E9F"/>
          <w:p w14:paraId="07293B4A" w14:textId="77777777" w:rsidR="00595E9F" w:rsidRDefault="00D74EA2">
            <w:pPr>
              <w:spacing w:after="0" w:line="276" w:lineRule="auto"/>
            </w:pPr>
            <w:r>
              <w:rPr>
                <w:rFonts w:ascii="Times New Roman" w:eastAsia="Times New Roman" w:hAnsi="Times New Roman" w:cs="Times New Roman"/>
                <w:sz w:val="26"/>
              </w:rPr>
              <w:t>29-10-2018</w:t>
            </w:r>
          </w:p>
        </w:tc>
        <w:tc>
          <w:tcPr>
            <w:tcW w:w="0" w:type="auto"/>
          </w:tcPr>
          <w:p w14:paraId="53D42DAB" w14:textId="77777777" w:rsidR="00595E9F" w:rsidRDefault="00595E9F"/>
          <w:p w14:paraId="0DE8E446" w14:textId="77777777" w:rsidR="00595E9F" w:rsidRDefault="00D74EA2">
            <w:pPr>
              <w:spacing w:after="0" w:line="276" w:lineRule="auto"/>
            </w:pPr>
            <w:r>
              <w:rPr>
                <w:rFonts w:ascii="Times New Roman" w:eastAsia="Times New Roman" w:hAnsi="Times New Roman" w:cs="Times New Roman"/>
                <w:sz w:val="26"/>
              </w:rPr>
              <w:t>Bộ Y tế</w:t>
            </w:r>
          </w:p>
        </w:tc>
      </w:tr>
    </w:tbl>
    <w:p w14:paraId="5A755AC4" w14:textId="77777777" w:rsidR="00595E9F" w:rsidRDefault="00D74EA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14:paraId="6327E93E" w14:textId="77777777" w:rsidR="00595E9F" w:rsidRDefault="00D74EA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D2BD9C6" w14:textId="77777777" w:rsidR="00595E9F" w:rsidRDefault="00D74EA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https://thutuc.dichvucong.gov.vn/p/home/dvc-tthc-thu-tuc-hanh-chinh-chi-tiet.html?ma_thu_tuc=3253</w:t>
      </w:r>
    </w:p>
    <w:sectPr w:rsidR="00595E9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95E9F"/>
    <w:rsid w:val="00595E9F"/>
    <w:rsid w:val="00636520"/>
    <w:rsid w:val="00D74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05C6F"/>
  <w15:docId w15:val="{64B3F18E-B8EA-4058-B386-3A5F5F2C9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586</Words>
  <Characters>3343</Characters>
  <Application>Microsoft Office Word</Application>
  <DocSecurity>0</DocSecurity>
  <Lines>27</Lines>
  <Paragraphs>7</Paragraphs>
  <ScaleCrop>false</ScaleCrop>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2025-12-02T12:11:00Z</dcterms:created>
  <dcterms:modified xsi:type="dcterms:W3CDTF">2025-12-02T12:11:00Z</dcterms:modified>
</cp:coreProperties>
</file>