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F048" w14:textId="77777777" w:rsidR="00F13904" w:rsidRDefault="00C42D87">
      <w:pPr>
        <w:spacing w:after="300" w:line="276" w:lineRule="auto"/>
        <w:jc w:val="center"/>
      </w:pPr>
      <w:r>
        <w:rPr>
          <w:rFonts w:ascii="Times New Roman" w:eastAsia="Times New Roman" w:hAnsi="Times New Roman" w:cs="Times New Roman"/>
          <w:b/>
          <w:sz w:val="26"/>
        </w:rPr>
        <w:t>Chi tiết thủ tục hành chính</w:t>
      </w:r>
    </w:p>
    <w:p w14:paraId="7012EA2C" w14:textId="77777777" w:rsidR="00F13904" w:rsidRDefault="00C42D8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1.012284</w:t>
      </w:r>
    </w:p>
    <w:p w14:paraId="20AE8908" w14:textId="77777777" w:rsidR="00F13904" w:rsidRDefault="00C42D8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14:paraId="62CBB2DF" w14:textId="77777777" w:rsidR="00F13904" w:rsidRDefault="00C42D8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đăng ký hoạt động đánh giá, chứng nhận chất lượng cơ sở khám bệnh, chữa bệnh</w:t>
      </w:r>
    </w:p>
    <w:p w14:paraId="3B9A1357" w14:textId="77777777" w:rsidR="00F13904" w:rsidRDefault="00C42D8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0E4D3E3" w14:textId="77777777" w:rsidR="00F13904" w:rsidRDefault="00C42D8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5A178CB" w14:textId="77777777" w:rsidR="00F13904" w:rsidRDefault="00C42D8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1EA3C89C" w14:textId="77777777" w:rsidR="00F13904" w:rsidRDefault="00C42D87">
      <w:pPr>
        <w:spacing w:after="0" w:line="276" w:lineRule="auto"/>
        <w:jc w:val="both"/>
      </w:pPr>
      <w:r>
        <w:rPr>
          <w:rFonts w:ascii="Times New Roman" w:eastAsia="Times New Roman" w:hAnsi="Times New Roman" w:cs="Times New Roman"/>
          <w:b/>
          <w:sz w:val="26"/>
        </w:rPr>
        <w:t xml:space="preserve">Trình tự thực hiện: </w:t>
      </w:r>
    </w:p>
    <w:p w14:paraId="0C53B961" w14:textId="77777777" w:rsidR="00F13904" w:rsidRDefault="00F13904">
      <w:pPr>
        <w:shd w:val="clear" w:color="auto" w:fill="F2F6F9"/>
        <w:spacing w:before="120" w:after="0" w:line="276" w:lineRule="auto"/>
        <w:jc w:val="both"/>
      </w:pPr>
    </w:p>
    <w:p w14:paraId="02FB7444" w14:textId="77777777" w:rsidR="00F13904" w:rsidRDefault="00C42D87">
      <w:pPr>
        <w:spacing w:after="0" w:line="276" w:lineRule="auto"/>
        <w:jc w:val="both"/>
      </w:pPr>
      <w:r>
        <w:rPr>
          <w:rFonts w:ascii="Times New Roman" w:eastAsia="Times New Roman" w:hAnsi="Times New Roman" w:cs="Times New Roman"/>
          <w:sz w:val="26"/>
        </w:rPr>
        <w:t>Trong thời hạn hiệu lực của Giấy chứng nhận, tổ chức chứng nhận có nhu cầu đăng ký cấp lại Giấy chứng nhận phải lập 01 bộ hồ sơ đề nghị cấp lại gửi về: 1. Cục Quản lý Khám, chữa bệnh: đối với các cơ sở đăng ký hoạt động đánh giá, chứng nhận chất lượng cơ sở khám bệnh, chữa bệnh, trừ các cơ sở tại mục 2; 2. Cục Quản lý Y, Dược cổ truyền: đối với các cơ sở đăng ký hoạt động đánh giá, chứng nhận chất lượng cơ sở khám bệnh, chữa bệnh y học cổ truyền.  Bước 2: Trong thời hạn 05 ngày làm việc, kể từ khi nhận được</w:t>
      </w:r>
      <w:r>
        <w:rPr>
          <w:rFonts w:ascii="Times New Roman" w:eastAsia="Times New Roman" w:hAnsi="Times New Roman" w:cs="Times New Roman"/>
          <w:sz w:val="26"/>
        </w:rPr>
        <w:t xml:space="preserve"> hồ sơ đầy đủ và hợp lệ, Cơ quan tiếp nhận hồ sơ (Cục Quản lý Khám, chữa bệnh hoặc Cục Quản lý Y, Dược cổ truyền) chịu trách nhiệm cấp lại Giấy chứng nhận cho tổ chức chứng nhận. Trường hợp không đáp ứng yêu cầu, cơ quan tiếp nhận hồ sơ thông báo bằng văn bản và nêu rõ lý do;</w:t>
      </w:r>
    </w:p>
    <w:p w14:paraId="03A806C2" w14:textId="77777777" w:rsidR="00F13904" w:rsidRDefault="00C42D8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7"/>
        <w:gridCol w:w="1559"/>
        <w:gridCol w:w="2628"/>
        <w:gridCol w:w="3707"/>
      </w:tblGrid>
      <w:tr w:rsidR="00F13904" w14:paraId="57BB61A9" w14:textId="77777777">
        <w:tblPrEx>
          <w:tblCellMar>
            <w:top w:w="0" w:type="dxa"/>
            <w:bottom w:w="0" w:type="dxa"/>
          </w:tblCellMar>
        </w:tblPrEx>
        <w:tc>
          <w:tcPr>
            <w:tcW w:w="1500" w:type="dxa"/>
          </w:tcPr>
          <w:p w14:paraId="601800D7" w14:textId="77777777" w:rsidR="00F13904" w:rsidRDefault="00F13904"/>
          <w:p w14:paraId="13E52A11" w14:textId="77777777" w:rsidR="00F13904" w:rsidRDefault="00C42D87">
            <w:pPr>
              <w:spacing w:after="0" w:line="276" w:lineRule="auto"/>
              <w:jc w:val="center"/>
            </w:pPr>
            <w:r>
              <w:rPr>
                <w:rFonts w:ascii="Times New Roman" w:eastAsia="Times New Roman" w:hAnsi="Times New Roman" w:cs="Times New Roman"/>
                <w:b/>
                <w:sz w:val="26"/>
              </w:rPr>
              <w:t>Hình thức nộp</w:t>
            </w:r>
          </w:p>
        </w:tc>
        <w:tc>
          <w:tcPr>
            <w:tcW w:w="2000" w:type="dxa"/>
          </w:tcPr>
          <w:p w14:paraId="598B7CEE" w14:textId="77777777" w:rsidR="00F13904" w:rsidRDefault="00F13904"/>
          <w:p w14:paraId="57449D7C" w14:textId="77777777" w:rsidR="00F13904" w:rsidRDefault="00C42D8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E5A94E1" w14:textId="77777777" w:rsidR="00F13904" w:rsidRDefault="00F13904"/>
          <w:p w14:paraId="740E7F16" w14:textId="77777777" w:rsidR="00F13904" w:rsidRDefault="00C42D87">
            <w:pPr>
              <w:spacing w:after="0" w:line="276" w:lineRule="auto"/>
              <w:jc w:val="center"/>
            </w:pPr>
            <w:r>
              <w:rPr>
                <w:rFonts w:ascii="Times New Roman" w:eastAsia="Times New Roman" w:hAnsi="Times New Roman" w:cs="Times New Roman"/>
                <w:b/>
                <w:sz w:val="26"/>
              </w:rPr>
              <w:t>Phí, lệ phí</w:t>
            </w:r>
          </w:p>
        </w:tc>
        <w:tc>
          <w:tcPr>
            <w:tcW w:w="3000" w:type="dxa"/>
          </w:tcPr>
          <w:p w14:paraId="6B2E58DD" w14:textId="77777777" w:rsidR="00F13904" w:rsidRDefault="00F13904"/>
          <w:p w14:paraId="6C140973" w14:textId="77777777" w:rsidR="00F13904" w:rsidRDefault="00C42D87">
            <w:pPr>
              <w:spacing w:after="0" w:line="276" w:lineRule="auto"/>
              <w:jc w:val="center"/>
            </w:pPr>
            <w:r>
              <w:rPr>
                <w:rFonts w:ascii="Times New Roman" w:eastAsia="Times New Roman" w:hAnsi="Times New Roman" w:cs="Times New Roman"/>
                <w:b/>
                <w:sz w:val="26"/>
              </w:rPr>
              <w:t>Mô tả</w:t>
            </w:r>
          </w:p>
        </w:tc>
      </w:tr>
      <w:tr w:rsidR="00F13904" w14:paraId="0EC63E2F" w14:textId="77777777">
        <w:tblPrEx>
          <w:tblCellMar>
            <w:top w:w="0" w:type="dxa"/>
            <w:bottom w:w="0" w:type="dxa"/>
          </w:tblCellMar>
        </w:tblPrEx>
        <w:tc>
          <w:tcPr>
            <w:tcW w:w="0" w:type="auto"/>
          </w:tcPr>
          <w:p w14:paraId="4A9E64FD" w14:textId="77777777" w:rsidR="00F13904" w:rsidRDefault="00F13904"/>
          <w:p w14:paraId="39951A86" w14:textId="77777777" w:rsidR="00F13904" w:rsidRDefault="00C42D87">
            <w:pPr>
              <w:spacing w:after="0" w:line="276" w:lineRule="auto"/>
            </w:pPr>
            <w:r>
              <w:rPr>
                <w:rFonts w:ascii="Times New Roman" w:eastAsia="Times New Roman" w:hAnsi="Times New Roman" w:cs="Times New Roman"/>
                <w:sz w:val="26"/>
              </w:rPr>
              <w:t>Trực tiếp</w:t>
            </w:r>
          </w:p>
        </w:tc>
        <w:tc>
          <w:tcPr>
            <w:tcW w:w="0" w:type="auto"/>
          </w:tcPr>
          <w:p w14:paraId="28274DA3" w14:textId="77777777" w:rsidR="00F13904" w:rsidRDefault="00F13904"/>
          <w:p w14:paraId="06DA4095" w14:textId="77777777" w:rsidR="00F13904" w:rsidRDefault="00C42D87">
            <w:pPr>
              <w:spacing w:after="0" w:line="276" w:lineRule="auto"/>
            </w:pPr>
            <w:r>
              <w:rPr>
                <w:rFonts w:ascii="Times New Roman" w:eastAsia="Times New Roman" w:hAnsi="Times New Roman" w:cs="Times New Roman"/>
                <w:sz w:val="26"/>
              </w:rPr>
              <w:t>5 Ngày</w:t>
            </w:r>
          </w:p>
        </w:tc>
        <w:tc>
          <w:tcPr>
            <w:tcW w:w="0" w:type="auto"/>
          </w:tcPr>
          <w:p w14:paraId="7DEC49D9" w14:textId="77777777" w:rsidR="00F13904" w:rsidRDefault="00F13904"/>
          <w:p w14:paraId="6CDA1319" w14:textId="77777777" w:rsidR="00F13904" w:rsidRDefault="00C42D87">
            <w:pPr>
              <w:spacing w:after="0" w:line="276" w:lineRule="auto"/>
            </w:pPr>
            <w:r>
              <w:rPr>
                <w:rFonts w:ascii="Times New Roman" w:eastAsia="Times New Roman" w:hAnsi="Times New Roman" w:cs="Times New Roman"/>
                <w:sz w:val="26"/>
              </w:rPr>
              <w:t>Phí :  Đồng (Không quy định)</w:t>
            </w:r>
          </w:p>
        </w:tc>
        <w:tc>
          <w:tcPr>
            <w:tcW w:w="0" w:type="auto"/>
          </w:tcPr>
          <w:p w14:paraId="051B9D4C" w14:textId="77777777" w:rsidR="00F13904" w:rsidRDefault="00F13904"/>
          <w:p w14:paraId="0F6E1FCA" w14:textId="77777777" w:rsidR="00F13904" w:rsidRDefault="00C42D87">
            <w:pPr>
              <w:spacing w:after="0" w:line="276" w:lineRule="auto"/>
            </w:pPr>
            <w:r>
              <w:rPr>
                <w:rFonts w:ascii="Times New Roman" w:eastAsia="Times New Roman" w:hAnsi="Times New Roman" w:cs="Times New Roman"/>
                <w:sz w:val="26"/>
              </w:rPr>
              <w:t>5 ngày làm việc, kể từ khi nhận được hồ sơ hợp lệ</w:t>
            </w:r>
          </w:p>
        </w:tc>
      </w:tr>
      <w:tr w:rsidR="00F13904" w14:paraId="6388D1C7" w14:textId="77777777">
        <w:tblPrEx>
          <w:tblCellMar>
            <w:top w:w="0" w:type="dxa"/>
            <w:bottom w:w="0" w:type="dxa"/>
          </w:tblCellMar>
        </w:tblPrEx>
        <w:tc>
          <w:tcPr>
            <w:tcW w:w="0" w:type="auto"/>
          </w:tcPr>
          <w:p w14:paraId="664C5495" w14:textId="77777777" w:rsidR="00F13904" w:rsidRDefault="00F13904"/>
          <w:p w14:paraId="1955CB39" w14:textId="77777777" w:rsidR="00F13904" w:rsidRDefault="00C42D87">
            <w:pPr>
              <w:spacing w:after="0" w:line="276" w:lineRule="auto"/>
            </w:pPr>
            <w:r>
              <w:rPr>
                <w:rFonts w:ascii="Times New Roman" w:eastAsia="Times New Roman" w:hAnsi="Times New Roman" w:cs="Times New Roman"/>
                <w:sz w:val="26"/>
              </w:rPr>
              <w:t>Trực tuyến</w:t>
            </w:r>
          </w:p>
        </w:tc>
        <w:tc>
          <w:tcPr>
            <w:tcW w:w="0" w:type="auto"/>
          </w:tcPr>
          <w:p w14:paraId="0B61FD30" w14:textId="77777777" w:rsidR="00F13904" w:rsidRDefault="00F13904"/>
          <w:p w14:paraId="493AC5BF" w14:textId="77777777" w:rsidR="00F13904" w:rsidRDefault="00C42D87">
            <w:pPr>
              <w:spacing w:after="0" w:line="276" w:lineRule="auto"/>
            </w:pPr>
            <w:r>
              <w:rPr>
                <w:rFonts w:ascii="Times New Roman" w:eastAsia="Times New Roman" w:hAnsi="Times New Roman" w:cs="Times New Roman"/>
                <w:sz w:val="26"/>
              </w:rPr>
              <w:t>5 Ngày</w:t>
            </w:r>
          </w:p>
        </w:tc>
        <w:tc>
          <w:tcPr>
            <w:tcW w:w="0" w:type="auto"/>
          </w:tcPr>
          <w:p w14:paraId="6EC109C6" w14:textId="77777777" w:rsidR="00F13904" w:rsidRDefault="00F13904"/>
          <w:p w14:paraId="7EA0E584" w14:textId="77777777" w:rsidR="00F13904" w:rsidRDefault="00C42D87">
            <w:pPr>
              <w:spacing w:after="0" w:line="276" w:lineRule="auto"/>
            </w:pPr>
            <w:r>
              <w:rPr>
                <w:rFonts w:ascii="Times New Roman" w:eastAsia="Times New Roman" w:hAnsi="Times New Roman" w:cs="Times New Roman"/>
                <w:sz w:val="26"/>
              </w:rPr>
              <w:t>Phí :  Đồng (Không quy định)</w:t>
            </w:r>
          </w:p>
        </w:tc>
        <w:tc>
          <w:tcPr>
            <w:tcW w:w="0" w:type="auto"/>
          </w:tcPr>
          <w:p w14:paraId="7D91EB11" w14:textId="77777777" w:rsidR="00F13904" w:rsidRDefault="00F13904"/>
          <w:p w14:paraId="61F3DD97" w14:textId="77777777" w:rsidR="00F13904" w:rsidRDefault="00C42D87">
            <w:pPr>
              <w:spacing w:after="0" w:line="276" w:lineRule="auto"/>
            </w:pPr>
            <w:r>
              <w:rPr>
                <w:rFonts w:ascii="Times New Roman" w:eastAsia="Times New Roman" w:hAnsi="Times New Roman" w:cs="Times New Roman"/>
                <w:sz w:val="26"/>
              </w:rPr>
              <w:t>5 ngày làm việc, kể từ khi nhận được hồ sơ hợp lệ</w:t>
            </w:r>
          </w:p>
        </w:tc>
      </w:tr>
      <w:tr w:rsidR="00F13904" w14:paraId="21A7BBF8" w14:textId="77777777">
        <w:tblPrEx>
          <w:tblCellMar>
            <w:top w:w="0" w:type="dxa"/>
            <w:bottom w:w="0" w:type="dxa"/>
          </w:tblCellMar>
        </w:tblPrEx>
        <w:tc>
          <w:tcPr>
            <w:tcW w:w="0" w:type="auto"/>
          </w:tcPr>
          <w:p w14:paraId="12E4BD07" w14:textId="77777777" w:rsidR="00F13904" w:rsidRDefault="00F13904"/>
          <w:p w14:paraId="6C346113" w14:textId="77777777" w:rsidR="00F13904" w:rsidRDefault="00C42D87">
            <w:pPr>
              <w:spacing w:after="0" w:line="276" w:lineRule="auto"/>
            </w:pPr>
            <w:r>
              <w:rPr>
                <w:rFonts w:ascii="Times New Roman" w:eastAsia="Times New Roman" w:hAnsi="Times New Roman" w:cs="Times New Roman"/>
                <w:sz w:val="26"/>
              </w:rPr>
              <w:t>Dịch vụ bưu chính</w:t>
            </w:r>
          </w:p>
        </w:tc>
        <w:tc>
          <w:tcPr>
            <w:tcW w:w="0" w:type="auto"/>
          </w:tcPr>
          <w:p w14:paraId="307D0433" w14:textId="77777777" w:rsidR="00F13904" w:rsidRDefault="00F13904"/>
          <w:p w14:paraId="4716DA64" w14:textId="77777777" w:rsidR="00F13904" w:rsidRDefault="00C42D87">
            <w:pPr>
              <w:spacing w:after="0" w:line="276" w:lineRule="auto"/>
            </w:pPr>
            <w:r>
              <w:rPr>
                <w:rFonts w:ascii="Times New Roman" w:eastAsia="Times New Roman" w:hAnsi="Times New Roman" w:cs="Times New Roman"/>
                <w:sz w:val="26"/>
              </w:rPr>
              <w:t>5 Ngày</w:t>
            </w:r>
          </w:p>
        </w:tc>
        <w:tc>
          <w:tcPr>
            <w:tcW w:w="0" w:type="auto"/>
          </w:tcPr>
          <w:p w14:paraId="52C4FB34" w14:textId="77777777" w:rsidR="00F13904" w:rsidRDefault="00F13904"/>
          <w:p w14:paraId="69E5E1AA" w14:textId="77777777" w:rsidR="00F13904" w:rsidRDefault="00C42D87">
            <w:pPr>
              <w:spacing w:after="0" w:line="276" w:lineRule="auto"/>
            </w:pPr>
            <w:r>
              <w:rPr>
                <w:rFonts w:ascii="Times New Roman" w:eastAsia="Times New Roman" w:hAnsi="Times New Roman" w:cs="Times New Roman"/>
                <w:sz w:val="26"/>
              </w:rPr>
              <w:t>Phí :  Đồng (Không quy định)</w:t>
            </w:r>
          </w:p>
        </w:tc>
        <w:tc>
          <w:tcPr>
            <w:tcW w:w="0" w:type="auto"/>
          </w:tcPr>
          <w:p w14:paraId="330F268D" w14:textId="77777777" w:rsidR="00F13904" w:rsidRDefault="00F13904"/>
          <w:p w14:paraId="6746C95C" w14:textId="77777777" w:rsidR="00F13904" w:rsidRDefault="00C42D87">
            <w:pPr>
              <w:spacing w:after="0" w:line="276" w:lineRule="auto"/>
            </w:pPr>
            <w:r>
              <w:rPr>
                <w:rFonts w:ascii="Times New Roman" w:eastAsia="Times New Roman" w:hAnsi="Times New Roman" w:cs="Times New Roman"/>
                <w:sz w:val="26"/>
              </w:rPr>
              <w:t>5 ngày làm việc, kể từ khi nhận được hồ sơ hợp lệ</w:t>
            </w:r>
          </w:p>
        </w:tc>
      </w:tr>
    </w:tbl>
    <w:p w14:paraId="3AE2E200" w14:textId="77777777" w:rsidR="00F13904" w:rsidRDefault="00C42D87">
      <w:pPr>
        <w:spacing w:before="240" w:after="0" w:line="276" w:lineRule="auto"/>
        <w:jc w:val="both"/>
      </w:pPr>
      <w:r>
        <w:rPr>
          <w:rFonts w:ascii="Times New Roman" w:eastAsia="Times New Roman" w:hAnsi="Times New Roman" w:cs="Times New Roman"/>
          <w:b/>
          <w:sz w:val="26"/>
        </w:rPr>
        <w:t xml:space="preserve">Thành phần hồ sơ: </w:t>
      </w:r>
    </w:p>
    <w:p w14:paraId="2D04E9BA" w14:textId="77777777" w:rsidR="00F13904" w:rsidRDefault="00C42D87">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95"/>
        <w:gridCol w:w="1405"/>
        <w:gridCol w:w="1311"/>
      </w:tblGrid>
      <w:tr w:rsidR="00F13904" w14:paraId="57D6364B" w14:textId="77777777">
        <w:tblPrEx>
          <w:tblCellMar>
            <w:top w:w="0" w:type="dxa"/>
            <w:bottom w:w="0" w:type="dxa"/>
          </w:tblCellMar>
        </w:tblPrEx>
        <w:tc>
          <w:tcPr>
            <w:tcW w:w="6000" w:type="dxa"/>
          </w:tcPr>
          <w:p w14:paraId="3087423D" w14:textId="77777777" w:rsidR="00F13904" w:rsidRDefault="00F13904"/>
          <w:p w14:paraId="5004E471" w14:textId="77777777" w:rsidR="00F13904" w:rsidRDefault="00C42D87">
            <w:pPr>
              <w:spacing w:after="0" w:line="276" w:lineRule="auto"/>
              <w:jc w:val="center"/>
            </w:pPr>
            <w:r>
              <w:rPr>
                <w:rFonts w:ascii="Times New Roman" w:eastAsia="Times New Roman" w:hAnsi="Times New Roman" w:cs="Times New Roman"/>
                <w:b/>
                <w:sz w:val="26"/>
              </w:rPr>
              <w:t>Tên giấy tờ</w:t>
            </w:r>
          </w:p>
        </w:tc>
        <w:tc>
          <w:tcPr>
            <w:tcW w:w="2000" w:type="dxa"/>
          </w:tcPr>
          <w:p w14:paraId="66BCAB6D" w14:textId="77777777" w:rsidR="00F13904" w:rsidRDefault="00F13904"/>
          <w:p w14:paraId="6F094F68" w14:textId="77777777" w:rsidR="00F13904" w:rsidRDefault="00C42D87">
            <w:pPr>
              <w:spacing w:after="0" w:line="276" w:lineRule="auto"/>
              <w:jc w:val="center"/>
            </w:pPr>
            <w:r>
              <w:rPr>
                <w:rFonts w:ascii="Times New Roman" w:eastAsia="Times New Roman" w:hAnsi="Times New Roman" w:cs="Times New Roman"/>
                <w:b/>
                <w:sz w:val="26"/>
              </w:rPr>
              <w:t>Mẫu đơn, tờ khai</w:t>
            </w:r>
          </w:p>
        </w:tc>
        <w:tc>
          <w:tcPr>
            <w:tcW w:w="2000" w:type="dxa"/>
          </w:tcPr>
          <w:p w14:paraId="53384EAD" w14:textId="77777777" w:rsidR="00F13904" w:rsidRDefault="00F13904"/>
          <w:p w14:paraId="322F3377" w14:textId="77777777" w:rsidR="00F13904" w:rsidRDefault="00C42D87">
            <w:pPr>
              <w:spacing w:after="0" w:line="276" w:lineRule="auto"/>
              <w:jc w:val="center"/>
            </w:pPr>
            <w:r>
              <w:rPr>
                <w:rFonts w:ascii="Times New Roman" w:eastAsia="Times New Roman" w:hAnsi="Times New Roman" w:cs="Times New Roman"/>
                <w:b/>
                <w:sz w:val="26"/>
              </w:rPr>
              <w:t>Số lượng</w:t>
            </w:r>
          </w:p>
        </w:tc>
      </w:tr>
      <w:tr w:rsidR="00F13904" w14:paraId="78AD81DA" w14:textId="77777777">
        <w:tblPrEx>
          <w:tblCellMar>
            <w:top w:w="0" w:type="dxa"/>
            <w:bottom w:w="0" w:type="dxa"/>
          </w:tblCellMar>
        </w:tblPrEx>
        <w:tc>
          <w:tcPr>
            <w:tcW w:w="0" w:type="auto"/>
          </w:tcPr>
          <w:p w14:paraId="4FEDC1D3" w14:textId="77777777" w:rsidR="00F13904" w:rsidRDefault="00F13904"/>
          <w:p w14:paraId="6F3188AD" w14:textId="77777777" w:rsidR="00F13904" w:rsidRDefault="00C42D87">
            <w:pPr>
              <w:spacing w:after="0" w:line="276" w:lineRule="auto"/>
            </w:pPr>
            <w:r>
              <w:rPr>
                <w:rFonts w:ascii="Times New Roman" w:eastAsia="Times New Roman" w:hAnsi="Times New Roman" w:cs="Times New Roman"/>
                <w:sz w:val="26"/>
              </w:rPr>
              <w:t>Đơn đề nghị cấp lại Giấy chứng   nhận theo Mẫu số 06 tại Phụ lục ban hành kèm theo Nghị định số 107/2016/NĐ-CP</w:t>
            </w:r>
          </w:p>
        </w:tc>
        <w:tc>
          <w:tcPr>
            <w:tcW w:w="0" w:type="auto"/>
          </w:tcPr>
          <w:p w14:paraId="5A554A8F" w14:textId="77777777" w:rsidR="00F13904" w:rsidRDefault="00F13904"/>
          <w:p w14:paraId="151A3794" w14:textId="77777777" w:rsidR="00F13904" w:rsidRDefault="00C42D87">
            <w:pPr>
              <w:spacing w:after="0" w:line="276" w:lineRule="auto"/>
            </w:pPr>
            <w:r>
              <w:rPr>
                <w:rFonts w:ascii="Times New Roman" w:eastAsia="Times New Roman" w:hAnsi="Times New Roman" w:cs="Times New Roman"/>
                <w:sz w:val="26"/>
              </w:rPr>
              <w:t>Mẫu số 06.docx</w:t>
            </w:r>
          </w:p>
        </w:tc>
        <w:tc>
          <w:tcPr>
            <w:tcW w:w="0" w:type="auto"/>
          </w:tcPr>
          <w:p w14:paraId="29D2E443" w14:textId="77777777" w:rsidR="00F13904" w:rsidRDefault="00F13904"/>
          <w:p w14:paraId="1A8B9A5C" w14:textId="77777777" w:rsidR="00F13904" w:rsidRDefault="00C42D8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13904" w14:paraId="6E7E7B27" w14:textId="77777777">
        <w:tblPrEx>
          <w:tblCellMar>
            <w:top w:w="0" w:type="dxa"/>
            <w:bottom w:w="0" w:type="dxa"/>
          </w:tblCellMar>
        </w:tblPrEx>
        <w:tc>
          <w:tcPr>
            <w:tcW w:w="0" w:type="auto"/>
          </w:tcPr>
          <w:p w14:paraId="335B7E82" w14:textId="77777777" w:rsidR="00F13904" w:rsidRDefault="00F13904"/>
          <w:p w14:paraId="581113DF" w14:textId="77777777" w:rsidR="00F13904" w:rsidRDefault="00C42D87">
            <w:pPr>
              <w:spacing w:after="0" w:line="276" w:lineRule="auto"/>
            </w:pPr>
            <w:r>
              <w:rPr>
                <w:rFonts w:ascii="Times New Roman" w:eastAsia="Times New Roman" w:hAnsi="Times New Roman" w:cs="Times New Roman"/>
                <w:sz w:val="26"/>
              </w:rPr>
              <w:t>Bản chính Giấy chứng nhận bị hư   hỏng (nếu có) đối với trường hợp Giấy chứng nhận bị hư hỏng</w:t>
            </w:r>
          </w:p>
        </w:tc>
        <w:tc>
          <w:tcPr>
            <w:tcW w:w="0" w:type="auto"/>
          </w:tcPr>
          <w:p w14:paraId="22343944" w14:textId="77777777" w:rsidR="00F13904" w:rsidRDefault="00F13904"/>
        </w:tc>
        <w:tc>
          <w:tcPr>
            <w:tcW w:w="0" w:type="auto"/>
          </w:tcPr>
          <w:p w14:paraId="4885A4B8" w14:textId="77777777" w:rsidR="00F13904" w:rsidRDefault="00F13904"/>
          <w:p w14:paraId="4A0CF777" w14:textId="77777777" w:rsidR="00F13904" w:rsidRDefault="00C42D8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54768BB" w14:textId="77777777" w:rsidR="00F13904" w:rsidRDefault="00C42D8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14:paraId="1F896E3B" w14:textId="77777777" w:rsidR="00F13904" w:rsidRDefault="00C42D8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14:paraId="76568BEC" w14:textId="77777777" w:rsidR="00F13904" w:rsidRDefault="00C42D8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142C94E" w14:textId="77777777" w:rsidR="00F13904" w:rsidRDefault="00C42D8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A3196D2" w14:textId="77777777" w:rsidR="00F13904" w:rsidRDefault="00C42D8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B73B5E7" w14:textId="77777777" w:rsidR="00F13904" w:rsidRDefault="00C42D8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11640ED" w14:textId="77777777" w:rsidR="00F13904" w:rsidRDefault="00C42D8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đánh giá, chứng nhận chất lượng cơ sở khám bệnh, chữa bệnh</w:t>
      </w:r>
    </w:p>
    <w:p w14:paraId="3DC58E0D" w14:textId="77777777" w:rsidR="00F13904" w:rsidRDefault="00C42D8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4"/>
        <w:gridCol w:w="5675"/>
        <w:gridCol w:w="800"/>
        <w:gridCol w:w="1262"/>
      </w:tblGrid>
      <w:tr w:rsidR="00F13904" w14:paraId="2C201660" w14:textId="77777777">
        <w:tblPrEx>
          <w:tblCellMar>
            <w:top w:w="0" w:type="dxa"/>
            <w:bottom w:w="0" w:type="dxa"/>
          </w:tblCellMar>
        </w:tblPrEx>
        <w:tc>
          <w:tcPr>
            <w:tcW w:w="2000" w:type="dxa"/>
          </w:tcPr>
          <w:p w14:paraId="5EE76D46" w14:textId="77777777" w:rsidR="00F13904" w:rsidRDefault="00F13904"/>
          <w:p w14:paraId="6F580D7D" w14:textId="77777777" w:rsidR="00F13904" w:rsidRDefault="00C42D87">
            <w:pPr>
              <w:spacing w:after="0" w:line="276" w:lineRule="auto"/>
              <w:jc w:val="center"/>
            </w:pPr>
            <w:r>
              <w:rPr>
                <w:rFonts w:ascii="Times New Roman" w:eastAsia="Times New Roman" w:hAnsi="Times New Roman" w:cs="Times New Roman"/>
                <w:b/>
                <w:sz w:val="26"/>
              </w:rPr>
              <w:t>Số ký hiệu</w:t>
            </w:r>
          </w:p>
        </w:tc>
        <w:tc>
          <w:tcPr>
            <w:tcW w:w="3500" w:type="dxa"/>
          </w:tcPr>
          <w:p w14:paraId="200A664E" w14:textId="77777777" w:rsidR="00F13904" w:rsidRDefault="00F13904"/>
          <w:p w14:paraId="4A037568" w14:textId="77777777" w:rsidR="00F13904" w:rsidRDefault="00C42D87">
            <w:pPr>
              <w:spacing w:after="0" w:line="276" w:lineRule="auto"/>
              <w:jc w:val="center"/>
            </w:pPr>
            <w:r>
              <w:rPr>
                <w:rFonts w:ascii="Times New Roman" w:eastAsia="Times New Roman" w:hAnsi="Times New Roman" w:cs="Times New Roman"/>
                <w:b/>
                <w:sz w:val="26"/>
              </w:rPr>
              <w:t>Trích yếu</w:t>
            </w:r>
          </w:p>
        </w:tc>
        <w:tc>
          <w:tcPr>
            <w:tcW w:w="1500" w:type="dxa"/>
          </w:tcPr>
          <w:p w14:paraId="01BC0408" w14:textId="77777777" w:rsidR="00F13904" w:rsidRDefault="00F13904"/>
          <w:p w14:paraId="24F353F1" w14:textId="77777777" w:rsidR="00F13904" w:rsidRDefault="00C42D87">
            <w:pPr>
              <w:spacing w:after="0" w:line="276" w:lineRule="auto"/>
              <w:jc w:val="center"/>
            </w:pPr>
            <w:r>
              <w:rPr>
                <w:rFonts w:ascii="Times New Roman" w:eastAsia="Times New Roman" w:hAnsi="Times New Roman" w:cs="Times New Roman"/>
                <w:b/>
                <w:sz w:val="26"/>
              </w:rPr>
              <w:t>Ngày ban hành</w:t>
            </w:r>
          </w:p>
        </w:tc>
        <w:tc>
          <w:tcPr>
            <w:tcW w:w="3000" w:type="dxa"/>
          </w:tcPr>
          <w:p w14:paraId="25E7FE66" w14:textId="77777777" w:rsidR="00F13904" w:rsidRDefault="00F13904"/>
          <w:p w14:paraId="50176239" w14:textId="77777777" w:rsidR="00F13904" w:rsidRDefault="00C42D87">
            <w:pPr>
              <w:spacing w:after="0" w:line="276" w:lineRule="auto"/>
              <w:jc w:val="center"/>
            </w:pPr>
            <w:r>
              <w:rPr>
                <w:rFonts w:ascii="Times New Roman" w:eastAsia="Times New Roman" w:hAnsi="Times New Roman" w:cs="Times New Roman"/>
                <w:b/>
                <w:sz w:val="26"/>
              </w:rPr>
              <w:t>Cơ quan ban hành</w:t>
            </w:r>
          </w:p>
        </w:tc>
      </w:tr>
      <w:tr w:rsidR="00F13904" w14:paraId="63016E2E" w14:textId="77777777">
        <w:tblPrEx>
          <w:tblCellMar>
            <w:top w:w="0" w:type="dxa"/>
            <w:bottom w:w="0" w:type="dxa"/>
          </w:tblCellMar>
        </w:tblPrEx>
        <w:tc>
          <w:tcPr>
            <w:tcW w:w="0" w:type="auto"/>
          </w:tcPr>
          <w:p w14:paraId="66072967" w14:textId="77777777" w:rsidR="00F13904" w:rsidRDefault="00F13904"/>
          <w:p w14:paraId="3BCC4E07" w14:textId="77777777" w:rsidR="00F13904" w:rsidRDefault="00C42D87">
            <w:pPr>
              <w:spacing w:after="0" w:line="276" w:lineRule="auto"/>
            </w:pPr>
            <w:r>
              <w:rPr>
                <w:rFonts w:ascii="Times New Roman" w:eastAsia="Times New Roman" w:hAnsi="Times New Roman" w:cs="Times New Roman"/>
                <w:sz w:val="26"/>
              </w:rPr>
              <w:t>107/2016/NĐ-CP</w:t>
            </w:r>
          </w:p>
        </w:tc>
        <w:tc>
          <w:tcPr>
            <w:tcW w:w="0" w:type="auto"/>
          </w:tcPr>
          <w:p w14:paraId="27DA34D1" w14:textId="77777777" w:rsidR="00F13904" w:rsidRDefault="00F13904"/>
          <w:p w14:paraId="7928FA55" w14:textId="77777777" w:rsidR="00F13904" w:rsidRDefault="00C42D87">
            <w:pPr>
              <w:spacing w:after="0" w:line="276" w:lineRule="auto"/>
            </w:pPr>
            <w:r>
              <w:rPr>
                <w:rFonts w:ascii="Times New Roman" w:eastAsia="Times New Roman" w:hAnsi="Times New Roman" w:cs="Times New Roman"/>
                <w:sz w:val="26"/>
              </w:rPr>
              <w:t>Nghị định 107/2016/NĐ-CP</w:t>
            </w:r>
          </w:p>
        </w:tc>
        <w:tc>
          <w:tcPr>
            <w:tcW w:w="0" w:type="auto"/>
          </w:tcPr>
          <w:p w14:paraId="341888DD" w14:textId="77777777" w:rsidR="00F13904" w:rsidRDefault="00F13904"/>
          <w:p w14:paraId="2C475509" w14:textId="77777777" w:rsidR="00F13904" w:rsidRDefault="00C42D87">
            <w:pPr>
              <w:spacing w:after="0" w:line="276" w:lineRule="auto"/>
            </w:pPr>
            <w:r>
              <w:rPr>
                <w:rFonts w:ascii="Times New Roman" w:eastAsia="Times New Roman" w:hAnsi="Times New Roman" w:cs="Times New Roman"/>
                <w:sz w:val="26"/>
              </w:rPr>
              <w:t>01-07-2016</w:t>
            </w:r>
          </w:p>
        </w:tc>
        <w:tc>
          <w:tcPr>
            <w:tcW w:w="0" w:type="auto"/>
          </w:tcPr>
          <w:p w14:paraId="47961070" w14:textId="77777777" w:rsidR="00F13904" w:rsidRDefault="00F13904"/>
        </w:tc>
      </w:tr>
      <w:tr w:rsidR="00F13904" w14:paraId="22141506" w14:textId="77777777">
        <w:tblPrEx>
          <w:tblCellMar>
            <w:top w:w="0" w:type="dxa"/>
            <w:bottom w:w="0" w:type="dxa"/>
          </w:tblCellMar>
        </w:tblPrEx>
        <w:tc>
          <w:tcPr>
            <w:tcW w:w="0" w:type="auto"/>
          </w:tcPr>
          <w:p w14:paraId="48ECBE37" w14:textId="77777777" w:rsidR="00F13904" w:rsidRDefault="00F13904"/>
          <w:p w14:paraId="3D4A2636" w14:textId="77777777" w:rsidR="00F13904" w:rsidRDefault="00C42D87">
            <w:pPr>
              <w:spacing w:after="0" w:line="276" w:lineRule="auto"/>
            </w:pPr>
            <w:r>
              <w:rPr>
                <w:rFonts w:ascii="Times New Roman" w:eastAsia="Times New Roman" w:hAnsi="Times New Roman" w:cs="Times New Roman"/>
                <w:sz w:val="26"/>
              </w:rPr>
              <w:t>15/2023/QH15</w:t>
            </w:r>
          </w:p>
        </w:tc>
        <w:tc>
          <w:tcPr>
            <w:tcW w:w="0" w:type="auto"/>
          </w:tcPr>
          <w:p w14:paraId="60A8C47A" w14:textId="77777777" w:rsidR="00F13904" w:rsidRDefault="00F13904"/>
          <w:p w14:paraId="45865483" w14:textId="77777777" w:rsidR="00F13904" w:rsidRDefault="00C42D87">
            <w:pPr>
              <w:spacing w:after="0" w:line="276" w:lineRule="auto"/>
            </w:pPr>
            <w:r>
              <w:rPr>
                <w:rFonts w:ascii="Times New Roman" w:eastAsia="Times New Roman" w:hAnsi="Times New Roman" w:cs="Times New Roman"/>
                <w:sz w:val="26"/>
              </w:rPr>
              <w:t>Luật Khám, chữa bệnh 15/2023/QH15 (09/1/2023)</w:t>
            </w:r>
          </w:p>
        </w:tc>
        <w:tc>
          <w:tcPr>
            <w:tcW w:w="0" w:type="auto"/>
          </w:tcPr>
          <w:p w14:paraId="4D64F769" w14:textId="77777777" w:rsidR="00F13904" w:rsidRDefault="00F13904"/>
          <w:p w14:paraId="35745E79" w14:textId="77777777" w:rsidR="00F13904" w:rsidRDefault="00C42D87">
            <w:pPr>
              <w:spacing w:after="0" w:line="276" w:lineRule="auto"/>
            </w:pPr>
            <w:r>
              <w:rPr>
                <w:rFonts w:ascii="Times New Roman" w:eastAsia="Times New Roman" w:hAnsi="Times New Roman" w:cs="Times New Roman"/>
                <w:sz w:val="26"/>
              </w:rPr>
              <w:t>30-12-2023</w:t>
            </w:r>
          </w:p>
        </w:tc>
        <w:tc>
          <w:tcPr>
            <w:tcW w:w="0" w:type="auto"/>
          </w:tcPr>
          <w:p w14:paraId="4C590DF1" w14:textId="77777777" w:rsidR="00F13904" w:rsidRDefault="00F13904"/>
          <w:p w14:paraId="0F78A30E" w14:textId="77777777" w:rsidR="00F13904" w:rsidRDefault="00C42D87">
            <w:pPr>
              <w:spacing w:after="0" w:line="276" w:lineRule="auto"/>
            </w:pPr>
            <w:r>
              <w:rPr>
                <w:rFonts w:ascii="Times New Roman" w:eastAsia="Times New Roman" w:hAnsi="Times New Roman" w:cs="Times New Roman"/>
                <w:sz w:val="26"/>
              </w:rPr>
              <w:t>Ủy ban thường vụ quốc hội</w:t>
            </w:r>
          </w:p>
        </w:tc>
      </w:tr>
      <w:tr w:rsidR="00F13904" w14:paraId="2A0C2EB2" w14:textId="77777777">
        <w:tblPrEx>
          <w:tblCellMar>
            <w:top w:w="0" w:type="dxa"/>
            <w:bottom w:w="0" w:type="dxa"/>
          </w:tblCellMar>
        </w:tblPrEx>
        <w:tc>
          <w:tcPr>
            <w:tcW w:w="0" w:type="auto"/>
          </w:tcPr>
          <w:p w14:paraId="77773ED9" w14:textId="77777777" w:rsidR="00F13904" w:rsidRDefault="00F13904"/>
          <w:p w14:paraId="34B30976" w14:textId="77777777" w:rsidR="00F13904" w:rsidRDefault="00C42D87">
            <w:pPr>
              <w:spacing w:after="0" w:line="276" w:lineRule="auto"/>
            </w:pPr>
            <w:r>
              <w:rPr>
                <w:rFonts w:ascii="Times New Roman" w:eastAsia="Times New Roman" w:hAnsi="Times New Roman" w:cs="Times New Roman"/>
                <w:sz w:val="26"/>
              </w:rPr>
              <w:lastRenderedPageBreak/>
              <w:t>96/2023/NĐ-CP</w:t>
            </w:r>
          </w:p>
        </w:tc>
        <w:tc>
          <w:tcPr>
            <w:tcW w:w="0" w:type="auto"/>
          </w:tcPr>
          <w:p w14:paraId="537ECCCE" w14:textId="77777777" w:rsidR="00F13904" w:rsidRDefault="00F13904"/>
          <w:p w14:paraId="4283EBFA" w14:textId="77777777" w:rsidR="00F13904" w:rsidRDefault="00C42D87">
            <w:pPr>
              <w:spacing w:after="0" w:line="276" w:lineRule="auto"/>
            </w:pPr>
            <w:r>
              <w:rPr>
                <w:rFonts w:ascii="Times New Roman" w:eastAsia="Times New Roman" w:hAnsi="Times New Roman" w:cs="Times New Roman"/>
                <w:sz w:val="26"/>
              </w:rPr>
              <w:lastRenderedPageBreak/>
              <w:t>Nghị định số 96/2023/NĐ-CP ngày 30 tháng 12 năm 2023 của Chính phủ quy định chi tiết một số điều của Luật Khám bệnh, chữa bệnh.</w:t>
            </w:r>
          </w:p>
        </w:tc>
        <w:tc>
          <w:tcPr>
            <w:tcW w:w="0" w:type="auto"/>
          </w:tcPr>
          <w:p w14:paraId="5A00BA4C" w14:textId="77777777" w:rsidR="00F13904" w:rsidRDefault="00F13904"/>
          <w:p w14:paraId="68F7E5B3" w14:textId="77777777" w:rsidR="00F13904" w:rsidRDefault="00C42D87">
            <w:pPr>
              <w:spacing w:after="0" w:line="276" w:lineRule="auto"/>
            </w:pPr>
            <w:r>
              <w:rPr>
                <w:rFonts w:ascii="Times New Roman" w:eastAsia="Times New Roman" w:hAnsi="Times New Roman" w:cs="Times New Roman"/>
                <w:sz w:val="26"/>
              </w:rPr>
              <w:lastRenderedPageBreak/>
              <w:t>30-12-2023</w:t>
            </w:r>
          </w:p>
        </w:tc>
        <w:tc>
          <w:tcPr>
            <w:tcW w:w="0" w:type="auto"/>
          </w:tcPr>
          <w:p w14:paraId="0933FA0B" w14:textId="77777777" w:rsidR="00F13904" w:rsidRDefault="00F13904"/>
        </w:tc>
      </w:tr>
      <w:tr w:rsidR="00F13904" w14:paraId="630A0F67" w14:textId="77777777">
        <w:tblPrEx>
          <w:tblCellMar>
            <w:top w:w="0" w:type="dxa"/>
            <w:bottom w:w="0" w:type="dxa"/>
          </w:tblCellMar>
        </w:tblPrEx>
        <w:tc>
          <w:tcPr>
            <w:tcW w:w="0" w:type="auto"/>
          </w:tcPr>
          <w:p w14:paraId="30682D12" w14:textId="77777777" w:rsidR="00F13904" w:rsidRDefault="00F13904"/>
          <w:p w14:paraId="2795CD2E" w14:textId="77777777" w:rsidR="00F13904" w:rsidRDefault="00C42D87">
            <w:pPr>
              <w:spacing w:after="0" w:line="276" w:lineRule="auto"/>
            </w:pPr>
            <w:r>
              <w:rPr>
                <w:rFonts w:ascii="Times New Roman" w:eastAsia="Times New Roman" w:hAnsi="Times New Roman" w:cs="Times New Roman"/>
                <w:sz w:val="26"/>
              </w:rPr>
              <w:t>57/2024/TT-BYT</w:t>
            </w:r>
          </w:p>
        </w:tc>
        <w:tc>
          <w:tcPr>
            <w:tcW w:w="0" w:type="auto"/>
          </w:tcPr>
          <w:p w14:paraId="38ED15AF" w14:textId="77777777" w:rsidR="00F13904" w:rsidRDefault="00F13904"/>
          <w:p w14:paraId="7A65A859" w14:textId="77777777" w:rsidR="00F13904" w:rsidRDefault="00C42D87">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28F84D01" w14:textId="77777777" w:rsidR="00F13904" w:rsidRDefault="00F13904"/>
          <w:p w14:paraId="58AEDDC7" w14:textId="77777777" w:rsidR="00F13904" w:rsidRDefault="00C42D87">
            <w:pPr>
              <w:spacing w:after="0" w:line="276" w:lineRule="auto"/>
            </w:pPr>
            <w:r>
              <w:rPr>
                <w:rFonts w:ascii="Times New Roman" w:eastAsia="Times New Roman" w:hAnsi="Times New Roman" w:cs="Times New Roman"/>
                <w:sz w:val="26"/>
              </w:rPr>
              <w:t>31-12-2024</w:t>
            </w:r>
          </w:p>
        </w:tc>
        <w:tc>
          <w:tcPr>
            <w:tcW w:w="0" w:type="auto"/>
          </w:tcPr>
          <w:p w14:paraId="477F00E5" w14:textId="77777777" w:rsidR="00F13904" w:rsidRDefault="00F13904"/>
          <w:p w14:paraId="6E5236B7" w14:textId="77777777" w:rsidR="00F13904" w:rsidRDefault="00C42D87">
            <w:pPr>
              <w:spacing w:after="0" w:line="276" w:lineRule="auto"/>
            </w:pPr>
            <w:r>
              <w:rPr>
                <w:rFonts w:ascii="Times New Roman" w:eastAsia="Times New Roman" w:hAnsi="Times New Roman" w:cs="Times New Roman"/>
                <w:sz w:val="26"/>
              </w:rPr>
              <w:t>Bộ Y tế</w:t>
            </w:r>
          </w:p>
        </w:tc>
      </w:tr>
    </w:tbl>
    <w:p w14:paraId="13FDC540" w14:textId="77777777" w:rsidR="00F13904" w:rsidRDefault="00C42D8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Điều kiện thực hiện thủ tục hành chính (nếu có):  Điều 75. Điều kiện cho phép được thực hiện hoạt động đánh giá, chứng nhận chất lượng cơ sở khám bệnh, chữa bệnh 1. Được thành lập hợp pháp. 2. Cơ cấu tổ chức phù hợp theo bộ tiêu chuẩn chất lượng đánh giá để bảo đảm các chức năng tối thiểu sau: a) Chuyên môn kỹ thuật; b) Quản lý dữ liệu. 3. Có tối thiểu 05 chuyên gia đánh giá là người làm việc toàn thời gian của cơ sở và đáp ứng các điều kiện cụ thể như sau: a) Người chịu trách nhiệm chuyên môn phải</w:t>
      </w:r>
      <w:r>
        <w:rPr>
          <w:rFonts w:ascii="Times New Roman" w:eastAsia="Times New Roman" w:hAnsi="Times New Roman" w:cs="Times New Roman"/>
          <w:sz w:val="26"/>
        </w:rPr>
        <w:t xml:space="preserve"> đáp ứng các điều kiện: - Có trình độ đại học trở lên; - Có tối thiểu 05 năm kinh nghiệm làm công tác quản lý chuyên môn trong cơ sở khám bệnh, chữa bệnh hoặc cơ quan quản lý nhà nước về y tế trực tiếp quản lý cơ sở khám bệnh, chữa bệnh; - Được đào tạo và cấp chứng chỉ hoàn thành khóa đào tạo về kỹ năng đánh giá chứng nhận chất lượng cơ sở khám bệnh, chữa bệnh tại cơ sở đào tạo do Bộ Y tế công bố hoặc thừa nhận theo quy định của pháp luật. b) Đánh giá viên phải đáp ứng các điều kiện sau: - Có trình độ đại h</w:t>
      </w:r>
      <w:r>
        <w:rPr>
          <w:rFonts w:ascii="Times New Roman" w:eastAsia="Times New Roman" w:hAnsi="Times New Roman" w:cs="Times New Roman"/>
          <w:sz w:val="26"/>
        </w:rPr>
        <w:t>ọc trở lên; - Được đào tạo và cấp chứng chỉ hoàn thành khóa đào tạo về kỹ năng đánh giá chứng nhận chất lượng cơ sở khám bệnh, chữa bệnh tại cơ sở đào tạo do Bộ Y tế công bố hoặc thừa nhận theo quy định của pháp luật; - Có tối thiểu 03 năm kinh nghiệm công tác trong lĩnh vực khám bệnh, chữa bệnh làm việc trong các cơ sở khám bệnh, chữa bệnh hoặc cơ quan quản lý nhà nước về y tế trực tiếp quản lý cơ sở khám bệnh, chữa bệnh.</w:t>
      </w:r>
    </w:p>
    <w:p w14:paraId="0984F222" w14:textId="77777777" w:rsidR="00F13904" w:rsidRDefault="00C42D8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C49B993" w14:textId="77777777" w:rsidR="00F13904" w:rsidRDefault="00C42D8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https://thutuc.dichvucong.gov.vn/p/home/dvc-tthc-thu-tuc-hanh-chinh-chi-tiet.html?ma_thu_tuc=333134</w:t>
      </w:r>
    </w:p>
    <w:sectPr w:rsidR="00F139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13904"/>
    <w:rsid w:val="00BA2293"/>
    <w:rsid w:val="00C42D87"/>
    <w:rsid w:val="00F13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41D60"/>
  <w15:docId w15:val="{A2E1E58B-6244-4603-AC9C-0DCB9B50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