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7772" w:rsidRDefault="007D2337">
      <w:pPr>
        <w:spacing w:after="300" w:line="276" w:lineRule="auto"/>
        <w:jc w:val="center"/>
      </w:pPr>
      <w:r>
        <w:rPr>
          <w:rFonts w:ascii="Times New Roman" w:eastAsia="Times New Roman" w:hAnsi="Times New Roman" w:cs="Times New Roman"/>
          <w:b/>
          <w:sz w:val="26"/>
        </w:rPr>
        <w:t>Chi tiết thủ tục hành chính</w:t>
      </w:r>
    </w:p>
    <w:p w:rsidR="009C7772" w:rsidRDefault="007D233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1.013858</w:t>
      </w:r>
    </w:p>
    <w:p w:rsidR="009C7772" w:rsidRDefault="007D233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9C7772" w:rsidRDefault="007D233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bản công bố sản phẩm nhập khẩu đối với thực phẩm dinh dưỡng y học, thực phẩm dùng cho chế độ ăn đặc biệt, sản phẩm dinh dƣỡng dùng cho trẻ đến 36 tháng tuổi</w:t>
      </w:r>
    </w:p>
    <w:p w:rsidR="009C7772" w:rsidRDefault="007D233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C7772" w:rsidRDefault="007D233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C7772" w:rsidRDefault="007D233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rsidR="009C7772" w:rsidRDefault="007D2337">
      <w:pPr>
        <w:spacing w:after="0" w:line="276" w:lineRule="auto"/>
        <w:jc w:val="both"/>
      </w:pPr>
      <w:r>
        <w:rPr>
          <w:rFonts w:ascii="Times New Roman" w:eastAsia="Times New Roman" w:hAnsi="Times New Roman" w:cs="Times New Roman"/>
          <w:b/>
          <w:sz w:val="26"/>
        </w:rPr>
        <w:t xml:space="preserve">Trình tự thực hiện: </w:t>
      </w:r>
    </w:p>
    <w:p w:rsidR="009C7772" w:rsidRDefault="009C7772">
      <w:pPr>
        <w:shd w:val="clear" w:color="auto" w:fill="F2F6F9"/>
        <w:spacing w:before="120" w:after="0" w:line="276" w:lineRule="auto"/>
        <w:jc w:val="both"/>
      </w:pPr>
    </w:p>
    <w:p w:rsidR="009C7772" w:rsidRDefault="007D2337">
      <w:pPr>
        <w:spacing w:after="0" w:line="276" w:lineRule="auto"/>
        <w:jc w:val="both"/>
      </w:pPr>
      <w:r>
        <w:rPr>
          <w:rFonts w:ascii="Times New Roman" w:eastAsia="Times New Roman" w:hAnsi="Times New Roman" w:cs="Times New Roman"/>
          <w:sz w:val="26"/>
        </w:rPr>
        <w:t>Tổ chức, cá nhân sản xuất, kinh doanh thực phẩm nộp hồ sơ đăng ký bản công bố sản phẩm qua bưu chính công ích hoặc trực tiếp hoặc trực tuyến đến cơ quan chuyên môn về y tế thuộc Ủy ban nhân dân cấp tỉnh hoặc cơ quan chuyên môn được Ủy ban nhân dân cấp tỉnh giao nhiệm vụ. Trong trường hợp tổ chức, cá nhân có từ 02 (hai) cơ sở sản xuất trở lên cùng sản xuất một sản phẩm thì tổ chức, cá nhân chỉ làm thủ tục đăng ký bản công bố sản phẩm tại một cơ quan quản lý nhà nước ở địa phương có cơ sở sản xuất do tổ chức,</w:t>
      </w:r>
      <w:r>
        <w:rPr>
          <w:rFonts w:ascii="Times New Roman" w:eastAsia="Times New Roman" w:hAnsi="Times New Roman" w:cs="Times New Roman"/>
          <w:sz w:val="26"/>
        </w:rPr>
        <w:t xml:space="preserve"> cá nhân lựa chọn. Khi đã lựa chọn cơ quan quản lý nhà nước để đăng ký thì các lần đăng ký tiếp theo phải đăng ký tại cơ quan đã lựa chọn.</w:t>
      </w:r>
    </w:p>
    <w:p w:rsidR="009C7772" w:rsidRDefault="007D2337">
      <w:pPr>
        <w:spacing w:after="0" w:line="276" w:lineRule="auto"/>
        <w:jc w:val="both"/>
      </w:pPr>
      <w:r>
        <w:rPr>
          <w:rFonts w:ascii="Times New Roman" w:eastAsia="Times New Roman" w:hAnsi="Times New Roman" w:cs="Times New Roman"/>
          <w:sz w:val="26"/>
        </w:rPr>
        <w:t>Trong thời hạn 07 (bảy) ngày làm việc kể từ khi nhận đủ hồ sơ đăng ký cơ quan tiếp nhận hồ sơ có trách nhiệm thẩm định hồ sơ và cấp Giấy tiếp nhận đăng ký bản công bố sản phẩm theo Mẫu số 04 Phụ lục V Nghị định số 148/2025/NĐ- CP. Thời gian thẩm định hồ sơ tính từ thời điểm hồ sơ được nộp trên hệ thống dịch vụ công trực tuyến hoặc theo dấu đến của cơ quan tiếp nhận (trong trường hợp nộp hồ sơ qua đường bưu điện hoặc nộp hồ sơ trực tiếp)</w:t>
      </w:r>
    </w:p>
    <w:p w:rsidR="009C7772" w:rsidRDefault="007D2337">
      <w:pPr>
        <w:spacing w:after="0" w:line="276" w:lineRule="auto"/>
        <w:jc w:val="both"/>
      </w:pPr>
      <w:r>
        <w:rPr>
          <w:rFonts w:ascii="Times New Roman" w:eastAsia="Times New Roman" w:hAnsi="Times New Roman" w:cs="Times New Roman"/>
          <w:sz w:val="26"/>
        </w:rPr>
        <w:t xml:space="preserve">Trong trường hợp không đồng ý với hồ sơ công bố sản phẩm của tổ chức, cá nhân hoặc yêu cầu sửa đổi, bổ sung, cơ quan tiếp nhận hồ sơ phải có văn bản nêu rõ lý do và căn cứ pháp lý của việc yêu cầu. Chỉ được yêu cầu sửa đổi, bổ sung 01 lần. Trong thời hạn 07 (bảy) ngày làm việc kể từ khi nhận hồ sơ sửa đổi, bổ sung, cơ quan tiếp nhận hồ sơ thẩm định hồ sơ và có văn bản trả lời. Sau 90 ngày làm việc kể từ khi có công văn yêu cầu sửa đổi, bổ sung nếu tổ chức, cá nhân không sửa đổi, bổ sung thì hồ sơ không còn </w:t>
      </w:r>
      <w:r>
        <w:rPr>
          <w:rFonts w:ascii="Times New Roman" w:eastAsia="Times New Roman" w:hAnsi="Times New Roman" w:cs="Times New Roman"/>
          <w:sz w:val="26"/>
        </w:rPr>
        <w:t xml:space="preserve">giá trị. Trường hợp sản phẩm có sự thay đổi về tên sản phẩm, xuất xứ, thành phần cấu tạo thì tổ chức, cá nhân phải công bố lại sản phẩm. Các trường hợp có sự thay đổi khác, tổ chức, cá nhân thông báo bằng văn bản về nội dung thay đổi đến cơ quan tiếp nhận hồ sơ quy định tại khoản 1 phần 5 Phụ lục V Nghị định số 148/2025/NĐ-CP và được sản xuất, kinh doanh sản phẩm ngay sau khi gửi thông báo. Cơ quan tiếp nhận hồ sơ đăng ký bản công bố sản phẩm có trách nhiệm thông báo công khai tên, sản phẩm của tổ chức, cá </w:t>
      </w:r>
      <w:r>
        <w:rPr>
          <w:rFonts w:ascii="Times New Roman" w:eastAsia="Times New Roman" w:hAnsi="Times New Roman" w:cs="Times New Roman"/>
          <w:sz w:val="26"/>
        </w:rPr>
        <w:t xml:space="preserve">nhân đã </w:t>
      </w:r>
      <w:r>
        <w:rPr>
          <w:rFonts w:ascii="Times New Roman" w:eastAsia="Times New Roman" w:hAnsi="Times New Roman" w:cs="Times New Roman"/>
          <w:sz w:val="26"/>
        </w:rPr>
        <w:lastRenderedPageBreak/>
        <w:t>được tiếp nhận đăng ký bản công bố sản phẩm trên trang thông tin điện tử (website) của mình và cơ sở dữ liệu về an toàn thực phẩm.</w:t>
      </w:r>
    </w:p>
    <w:p w:rsidR="009C7772" w:rsidRDefault="007D233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17"/>
        <w:gridCol w:w="1658"/>
        <w:gridCol w:w="3791"/>
        <w:gridCol w:w="2345"/>
      </w:tblGrid>
      <w:tr w:rsidR="009C7772">
        <w:tblPrEx>
          <w:tblCellMar>
            <w:top w:w="0" w:type="dxa"/>
            <w:bottom w:w="0" w:type="dxa"/>
          </w:tblCellMar>
        </w:tblPrEx>
        <w:tc>
          <w:tcPr>
            <w:tcW w:w="15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Hình thức nộp</w:t>
            </w:r>
          </w:p>
        </w:tc>
        <w:tc>
          <w:tcPr>
            <w:tcW w:w="20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Phí, lệ phí</w:t>
            </w:r>
          </w:p>
        </w:tc>
        <w:tc>
          <w:tcPr>
            <w:tcW w:w="30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Mô tả</w:t>
            </w:r>
          </w:p>
        </w:tc>
      </w:tr>
      <w:tr w:rsidR="009C7772">
        <w:tblPrEx>
          <w:tblCellMar>
            <w:top w:w="0" w:type="dxa"/>
            <w:bottom w:w="0" w:type="dxa"/>
          </w:tblCellMar>
        </w:tblPrEx>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Trực tiếp</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7 Ngày làm việc</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Phí : 750.000 Đồng (750.000/ lần/ sản phẩm)</w:t>
            </w:r>
          </w:p>
        </w:tc>
        <w:tc>
          <w:tcPr>
            <w:tcW w:w="0" w:type="auto"/>
          </w:tcPr>
          <w:p w:rsidR="009C7772" w:rsidRDefault="009C7772"/>
        </w:tc>
      </w:tr>
      <w:tr w:rsidR="009C7772">
        <w:tblPrEx>
          <w:tblCellMar>
            <w:top w:w="0" w:type="dxa"/>
            <w:bottom w:w="0" w:type="dxa"/>
          </w:tblCellMar>
        </w:tblPrEx>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Trực tuyến</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7 Ngày làm việc</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Phí : 750.000 Đồng (750.000/ lần/ sản phẩm)</w:t>
            </w:r>
          </w:p>
        </w:tc>
        <w:tc>
          <w:tcPr>
            <w:tcW w:w="0" w:type="auto"/>
          </w:tcPr>
          <w:p w:rsidR="009C7772" w:rsidRDefault="009C7772"/>
        </w:tc>
      </w:tr>
      <w:tr w:rsidR="009C7772">
        <w:tblPrEx>
          <w:tblCellMar>
            <w:top w:w="0" w:type="dxa"/>
            <w:bottom w:w="0" w:type="dxa"/>
          </w:tblCellMar>
        </w:tblPrEx>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Dịch vụ bưu chính</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7 Ngày làm việc</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Phí : 750.000 Đồng (750.000/ lần/ sản phẩm)</w:t>
            </w:r>
          </w:p>
        </w:tc>
        <w:tc>
          <w:tcPr>
            <w:tcW w:w="0" w:type="auto"/>
          </w:tcPr>
          <w:p w:rsidR="009C7772" w:rsidRDefault="009C7772"/>
        </w:tc>
      </w:tr>
    </w:tbl>
    <w:p w:rsidR="009C7772" w:rsidRDefault="007D2337">
      <w:pPr>
        <w:spacing w:before="240" w:after="0" w:line="276" w:lineRule="auto"/>
        <w:jc w:val="both"/>
      </w:pPr>
      <w:r>
        <w:rPr>
          <w:rFonts w:ascii="Times New Roman" w:eastAsia="Times New Roman" w:hAnsi="Times New Roman" w:cs="Times New Roman"/>
          <w:b/>
          <w:sz w:val="26"/>
        </w:rPr>
        <w:t xml:space="preserve">Thành phần hồ sơ: </w:t>
      </w:r>
    </w:p>
    <w:p w:rsidR="009C7772" w:rsidRDefault="007D233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538"/>
        <w:gridCol w:w="1982"/>
        <w:gridCol w:w="891"/>
      </w:tblGrid>
      <w:tr w:rsidR="009C7772">
        <w:tblPrEx>
          <w:tblCellMar>
            <w:top w:w="0" w:type="dxa"/>
            <w:bottom w:w="0" w:type="dxa"/>
          </w:tblCellMar>
        </w:tblPrEx>
        <w:tc>
          <w:tcPr>
            <w:tcW w:w="60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Tên giấy tờ</w:t>
            </w:r>
          </w:p>
        </w:tc>
        <w:tc>
          <w:tcPr>
            <w:tcW w:w="20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Mẫu đơn, tờ khai</w:t>
            </w:r>
          </w:p>
        </w:tc>
        <w:tc>
          <w:tcPr>
            <w:tcW w:w="20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Số lượng</w:t>
            </w:r>
          </w:p>
        </w:tc>
      </w:tr>
      <w:tr w:rsidR="009C7772">
        <w:tblPrEx>
          <w:tblCellMar>
            <w:top w:w="0" w:type="dxa"/>
            <w:bottom w:w="0" w:type="dxa"/>
          </w:tblCellMar>
        </w:tblPrEx>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 xml:space="preserve">A. Thành phần hồ sơ: 1. </w:t>
            </w:r>
            <w:r>
              <w:rPr>
                <w:rFonts w:ascii="Times New Roman" w:eastAsia="Times New Roman" w:hAnsi="Times New Roman" w:cs="Times New Roman"/>
                <w:sz w:val="26"/>
              </w:rPr>
              <w:t xml:space="preserve">Bản công bố sản phẩm được quy định tại Mẫu số 03 Phụ lục V Nghị định số 148/2025/NĐ-CP. 2. Giấy chứng nhận lưu hành tự do (Certificate of Free Sale) hoặc Giấy chứng nhận xuất khẩu (Certificate of Exportation) hoặc Giấy chứng nhận y tế (Health Certificate) của cơ quan có thẩm quyền của nước xuất xứ/xuất khẩu cấp có nội dung bảo đảm an toàn cho người sử dụng hoặc được bán tự do tại thị trường của nước sản xuất/xuất khẩu (hợp pháp hóa lãnh sự). 3. Phiếu kết quả kiểm nghiệm an toàn thực phẩm của sản phẩm trong </w:t>
            </w:r>
            <w:r>
              <w:rPr>
                <w:rFonts w:ascii="Times New Roman" w:eastAsia="Times New Roman" w:hAnsi="Times New Roman" w:cs="Times New Roman"/>
                <w:sz w:val="26"/>
              </w:rPr>
              <w:t xml:space="preserve">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w:t>
            </w:r>
            <w:r>
              <w:rPr>
                <w:rFonts w:ascii="Times New Roman" w:eastAsia="Times New Roman" w:hAnsi="Times New Roman" w:cs="Times New Roman"/>
                <w:sz w:val="26"/>
              </w:rPr>
              <w:lastRenderedPageBreak/>
              <w:t>với quy định của quốc tế hoặc các chỉ tiêu an toàn theo các quy chuẩn, tiêu chuẩn tương ứng do tổ chức, cá nhân công bố trong trường hợp chưa có quy định của Bộ Y tế (bản chính hoặc bản sao chứng thực). 4. Bằng chứng khoa học chứng minh công dụng của sản phẩm hoặc của thành phần tạo n</w:t>
            </w:r>
            <w:r>
              <w:rPr>
                <w:rFonts w:ascii="Times New Roman" w:eastAsia="Times New Roman" w:hAnsi="Times New Roman" w:cs="Times New Roman"/>
                <w:sz w:val="26"/>
              </w:rPr>
              <w:t>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 Các tài liệu trong hồ sơ đăng ký bản công bố sản phẩm phải được thể hiện bằng tiếng Việt; trường hợp có tài liệu bằng tiếng nước ngoài thì phải được dịch sang tiếng Việt và được công chứng. Tài liệu phải</w:t>
            </w:r>
            <w:r>
              <w:rPr>
                <w:rFonts w:ascii="Times New Roman" w:eastAsia="Times New Roman" w:hAnsi="Times New Roman" w:cs="Times New Roman"/>
                <w:sz w:val="26"/>
              </w:rPr>
              <w:t xml:space="preserve"> còn hiệu lực tại thời điểm nộp hồ sơ đăng ký bản công bố sản phẩm B. Số lượng hồ sơ: 01 bộ</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Mus03Phn13.docx</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9C7772" w:rsidRDefault="007D233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9C7772" w:rsidRDefault="007D233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Sở An toàn thực phẩm - TP.HCM</w:t>
      </w:r>
    </w:p>
    <w:p w:rsidR="009C7772" w:rsidRDefault="007D233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C7772" w:rsidRDefault="007D233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C7772" w:rsidRDefault="007D233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C7772" w:rsidRDefault="007D233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C7772" w:rsidRDefault="007D233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tiếp nhận đăng ký bản công bố sản phẩm</w:t>
      </w:r>
    </w:p>
    <w:p w:rsidR="009C7772" w:rsidRDefault="007D233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4"/>
        <w:gridCol w:w="5600"/>
        <w:gridCol w:w="842"/>
        <w:gridCol w:w="1289"/>
      </w:tblGrid>
      <w:tr w:rsidR="009C7772">
        <w:tblPrEx>
          <w:tblCellMar>
            <w:top w:w="0" w:type="dxa"/>
            <w:bottom w:w="0" w:type="dxa"/>
          </w:tblCellMar>
        </w:tblPrEx>
        <w:tc>
          <w:tcPr>
            <w:tcW w:w="20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Số ký hiệu</w:t>
            </w:r>
          </w:p>
        </w:tc>
        <w:tc>
          <w:tcPr>
            <w:tcW w:w="35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Trích yếu</w:t>
            </w:r>
          </w:p>
        </w:tc>
        <w:tc>
          <w:tcPr>
            <w:tcW w:w="15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Ngày ban hành</w:t>
            </w:r>
          </w:p>
        </w:tc>
        <w:tc>
          <w:tcPr>
            <w:tcW w:w="3000" w:type="dxa"/>
          </w:tcPr>
          <w:p w:rsidR="009C7772" w:rsidRDefault="009C7772"/>
          <w:p w:rsidR="009C7772" w:rsidRDefault="007D2337">
            <w:pPr>
              <w:spacing w:after="0" w:line="276" w:lineRule="auto"/>
              <w:jc w:val="center"/>
            </w:pPr>
            <w:r>
              <w:rPr>
                <w:rFonts w:ascii="Times New Roman" w:eastAsia="Times New Roman" w:hAnsi="Times New Roman" w:cs="Times New Roman"/>
                <w:b/>
                <w:sz w:val="26"/>
              </w:rPr>
              <w:t>Cơ quan ban hành</w:t>
            </w:r>
          </w:p>
        </w:tc>
      </w:tr>
      <w:tr w:rsidR="009C7772">
        <w:tblPrEx>
          <w:tblCellMar>
            <w:top w:w="0" w:type="dxa"/>
            <w:bottom w:w="0" w:type="dxa"/>
          </w:tblCellMar>
        </w:tblPrEx>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55/2010/QH12</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An toàn thực phẩm</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17-06-2010</w:t>
            </w:r>
          </w:p>
        </w:tc>
        <w:tc>
          <w:tcPr>
            <w:tcW w:w="0" w:type="auto"/>
          </w:tcPr>
          <w:p w:rsidR="009C7772" w:rsidRDefault="009C7772"/>
        </w:tc>
      </w:tr>
      <w:tr w:rsidR="009C7772">
        <w:tblPrEx>
          <w:tblCellMar>
            <w:top w:w="0" w:type="dxa"/>
            <w:bottom w:w="0" w:type="dxa"/>
          </w:tblCellMar>
        </w:tblPrEx>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15/2018/NĐ-CP</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Nghị định 15/2018/NĐ-CP</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02-02-2018</w:t>
            </w:r>
          </w:p>
        </w:tc>
        <w:tc>
          <w:tcPr>
            <w:tcW w:w="0" w:type="auto"/>
          </w:tcPr>
          <w:p w:rsidR="009C7772" w:rsidRDefault="009C7772"/>
        </w:tc>
      </w:tr>
      <w:tr w:rsidR="009C7772">
        <w:tblPrEx>
          <w:tblCellMar>
            <w:top w:w="0" w:type="dxa"/>
            <w:bottom w:w="0" w:type="dxa"/>
          </w:tblCellMar>
        </w:tblPrEx>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67/2021/TT-BTC</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Thông tư 67/2021/TT-BTC</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05-08-2021</w:t>
            </w:r>
          </w:p>
        </w:tc>
        <w:tc>
          <w:tcPr>
            <w:tcW w:w="0" w:type="auto"/>
          </w:tcPr>
          <w:p w:rsidR="009C7772" w:rsidRDefault="009C7772"/>
        </w:tc>
      </w:tr>
      <w:tr w:rsidR="009C7772">
        <w:tblPrEx>
          <w:tblCellMar>
            <w:top w:w="0" w:type="dxa"/>
            <w:bottom w:w="0" w:type="dxa"/>
          </w:tblCellMar>
        </w:tblPrEx>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148/2025/NĐ-CP</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12-06-2025</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Chính phủ</w:t>
            </w:r>
          </w:p>
        </w:tc>
      </w:tr>
      <w:tr w:rsidR="009C7772">
        <w:tblPrEx>
          <w:tblCellMar>
            <w:top w:w="0" w:type="dxa"/>
            <w:bottom w:w="0" w:type="dxa"/>
          </w:tblCellMar>
        </w:tblPrEx>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64/2025/TT-BTC</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9C7772" w:rsidRDefault="009C7772"/>
          <w:p w:rsidR="009C7772" w:rsidRDefault="007D2337">
            <w:pPr>
              <w:spacing w:after="0" w:line="276" w:lineRule="auto"/>
            </w:pPr>
            <w:r>
              <w:rPr>
                <w:rFonts w:ascii="Times New Roman" w:eastAsia="Times New Roman" w:hAnsi="Times New Roman" w:cs="Times New Roman"/>
                <w:sz w:val="26"/>
              </w:rPr>
              <w:t>30-06-2025</w:t>
            </w:r>
          </w:p>
        </w:tc>
        <w:tc>
          <w:tcPr>
            <w:tcW w:w="0" w:type="auto"/>
          </w:tcPr>
          <w:p w:rsidR="009C7772" w:rsidRDefault="009C7772"/>
        </w:tc>
      </w:tr>
    </w:tbl>
    <w:p w:rsidR="009C7772" w:rsidRDefault="007D233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Có Bản công bố sản phẩm theo quy định Có Giấy chứng nhận lưu hành tự do (Certificate of Free Sale) hoặc Giấy chứng nhận xuất khẩu (Certificate of Exportation) hoặc Giấy chứng nhận y tế (Health Certificate) của cơ quan có thẩm quyền của nước xuất xứ/xuất khẩu cấp có nội dung bảo đảm an toàn cho người sử dụng hoặc được bán tự do tại thị trường của nước sản xuất/xuất khẩu (hợp pháp hóa lãnh sự); Có Phiếu kết quả kiểm nghiệm an toàn thực phẩm của sản phẩm trong thời hạn 12 tháng tính đến ngày nộp hồ sơ được cấp</w:t>
      </w:r>
      <w:r>
        <w:rPr>
          <w:rFonts w:ascii="Times New Roman" w:eastAsia="Times New Roman" w:hAnsi="Times New Roman" w:cs="Times New Roman"/>
          <w:sz w:val="26"/>
        </w:rPr>
        <w:t xml:space="preserve">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p w:rsidR="009C7772" w:rsidRDefault="007D233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C7772" w:rsidRDefault="007D233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https://thutuc.dichvucong.gov.vn/p/home/dvc-tthc-thu-tuc-hanh-chinh-chi-tiet.html?ma_thu_tuc=384547</w:t>
      </w:r>
    </w:p>
    <w:sectPr w:rsidR="009C777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C7772"/>
    <w:rsid w:val="007D2337"/>
    <w:rsid w:val="009C2C20"/>
    <w:rsid w:val="009C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20C92B-50C4-49ED-B623-0EAB074BD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1001</Words>
  <Characters>5711</Characters>
  <Application>Microsoft Office Word</Application>
  <DocSecurity>0</DocSecurity>
  <Lines>47</Lines>
  <Paragraphs>13</Paragraphs>
  <ScaleCrop>false</ScaleCrop>
  <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2025-12-02T12:20:00Z</dcterms:created>
  <dcterms:modified xsi:type="dcterms:W3CDTF">2025-12-02T12:20:00Z</dcterms:modified>
</cp:coreProperties>
</file>