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1.014088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2278/QĐ-BYT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điều chỉnh Giấy chứng nhận đủ điều kiện kinh doanh dược thuộc thẩm quyền của Bộ Y tế (cơ sở sản xuất thuốc, nguyên liệu làm thuốc; cơ sở xuất khẩu, nhập khẩu thuốc, nguyên liệu làm thuốc; cơ sở kinh doanh dịch vụ bảo quản thuốc, nguyên liệu làm thuốc; cơ sở kinh doanh dịch vụ kiểm nghiệm thuốc, nguyên liệu làm thuốc; cơ sở kinh doanh dịch vụ thử tương đương sinh học của thuốc; cơ sở tổ chức chuỗi nhà thuốc; cơ sở kinh doanh dịch vụ thử thuốc trên lâm sàng)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nộp hồ sơ trực tiếp hoặc qua dịch vụ bưu chính hoặc trực tuyến về Bộ Y tế
   1. Cục Quản lý Dược:
- Cơ sở sản xuất, xuất khẩu, nhập khẩu, kinh doanh dịch vụ bảo quản thuốc, nguyên liệu làm thuốc hóa dược, vắc xin, sinh phẩm, thuốc dược liệu hoặc đồng thời đối với thuốc cổ truyền, vị thuốc cổ truyền, dược liệu (không bao gồm các cơ sở chỉ thực hiện hoạt động đối với thuốc cổ truyền, vị thuốc cổ truyền, dược liệu)
- Cơ sở kinh doanh kiểm nghiệm thuốc, nguyên liệu làm thuốc
- Cơ sở kinh doanh dịch vụ thử tương đương sinh học của thuốc 
- Cơ sở tổ chức chuỗi nhà thuốc
     2. Cục Quản lý Y, Dược cổ truyền: Cơ sở sản xuất, xuất khẩu, nhập khẩu, dịch vụ bảo quản thuốc, nguyên liệu làm thuốc chỉ bao gồm thuốc cổ truyền, vị thuốc cổ truyền, dược liệu.
    3. Cục Khoa học công nghệ và Đào tạo: Cơ sở kinh doanh dịch vụ thử thuốc trên lâm sàng.
Bước 2: 
Sau khi nhận hồ sơ, cơ quan tiếp nhận hồ sơ trả cho cơ sở đề nghị Phiếu tiếp nhận hồ sơ theo Mẫu số 01 tại Phụ lục I ban hành kèm theo Nghị định số 163/2025/NĐ-CP.
Bước 3: 
3.1. Trường hợp không có yêu cầu sửa đổi, bổ sung hồ sơ
Cơ quan cấp lại, điều chỉnh Giấy chứng nhận đủ điều kiện kinh doanh dược có trách nhiệm:
a) Cấp lại, điều chỉnh Giấy chứng nhận đủ điều kiện kinh doanh dược trong thời hạn 20 ngày kể từ ngày ghi trên Phiếu tiếp nhận hồ sơ đối với trường hợp quy định tại điểm a khoản 2 và khoản 3 Điều 36 của Luật Dược;
b) Cấp lại Giấy chứng nhận đủ điều kiện kinh doanh dược trong thời hạn 07 ngày làm việc kể từ ngày ghi trên Phiếu tiếp nhận hồ sơ đối với trường hợp quy định tại điểm b khoản 2 Điều 36 của Luật Dược. 
3.2. Trường hợp có yêu cầu sửa đổi, bổ sung hồ sơ
 - Cơ quan tiếp nhận hồ sơ có văn bản thông báo cho cơ sở để yêu cầu sửa đổi, bổ sung hồ sơ đề nghị cấp lại, điều chỉnh Giấy chứng nhận đủ điều kiện kinh doanh dược trong thời hạn 05 ngày làm việc kể từ ngày ghi trên Phiếu tiếp nhận hồ sơ theo Mẫu số 16 tại Phụ lục I ban hành kèm theo Nghị định số 163/2025/NĐ-CP.
- Sau khi nhận hồ sơ sửa đổi, bổ sung, cơ quan tiếp nhận hồ sơ trả cho cơ sở nộp hồ sơ sửa đổi, bổ sung Phiếu tiếp nhận hồ sơ theo Mẫu số 01 tại Phụ lục I ban hành kèm theo Nghị định số 163/2025/NĐ-CP.
- Cơ quan tiếp nhận xử lý hồ sơ sửa đổi, bổ sung:
+ Trường hợp hồ sơ sửa đổi, bổ sung không đáp ứng yêu cầu, trong thời hạn 05 ngày làm việc kể từ ngày ghi trên Phiếu tiếp nhận hồ sơ, cơ quan tiếp nhận hồ sơ có văn bản thông báo cho cơ sở về việc không cấp lại, điều chỉnh Giấy chứng nhận đủ điều kiện kinh doanh dược theo Mẫu số 16 tại Phụ lục I ban hành kèm theo Nghị định số 163/2025/NĐ-CP.
+ Trường hợp không có yêu cầu sửa đổi, bổ sung, cơ quan tiếp nhận hồ sơ cấp lại, điều chỉnh Giấy chứng nhận đủ điều kiện kinh doanh dược theo quy định tại mục 3.1.
* Trong thời hạn 06 tháng kể từ ngày cơ quan tiếp nhận hồ sơ có văn bản thông báo sửa đổi, bổ sung, cơ sở đề nghị phải nộp hồ sơ sửa đổi, bổ sung theo yêu cầu. Sau thời hạn trên, cơ sở không nộp hồ sơ sửa đổi, bổ sung thì hồ sơ đã nộp không còn giá trị.
Bước 4: 
Trong thời hạn 03 ngày làm việc kể từ ngày cấp lại, điều chỉnh Giấy chứng nhận đủ điều kiện kinh doanh dược, cơ quan tiếp nhận hồ sơ công bố, cập nhật trên Cổng thông tin điện tử của Bộ Y tế các thông tin sau:
a) Tên, địa chỉ cơ sở được cấp lại, điều chỉnh Giấy chứng nhận đủ điều kiện kinh doanh dược;
b) Họ tên người chịu trách nhiệm chuyên môn về dược, số Chứng chỉ hành nghề dược;
c) Số Giấy chứng nhận đủ điều kiện kinh doanh dược;
d) Phạm vi kinh doanh dược.
Bước 5: 
Khi nhận Giấy chứng nhận đủ điều kiện kinh doanh dược mới, cơ sở phải nộp lại Giấy chứng nhận đủ điều kiện kinh doanh dược đã được cấp trước đó, trừ trường hợp bị mất Giấy chứng nhận đủ điều kiện kinh doanh dược hoặc Giấy chứng nhận đủ điều kiện kinh doanh dược được cấp theo hình thức trực tuyến.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Đồng</w:t>
            </w:r>
          </w:p>
        </w:tc>
        <w:tc>
          <w:p/>
          <w:p>
            <w:pPr>
              <w:spacing w:after="0" w:before="0" w:lineRule="auto" w:line="276"/>
              <w:jc w:val="left"/>
            </w:pPr>
            <w:r>
              <w:rPr>
                <w:rFonts w:ascii="Times New Roman" w:hAnsi="Times New Roman" w:cs="Times New Roman" w:eastAsia="Times New Roman"/>
                <w:b w:val="false"/>
                <w:sz w:val="26"/>
              </w:rPr>
              <w:t>- 20 ngày đối với trường hợp cấp lại, điều chỉnh Giấy chứng nhận đủ điều kiện kinh doanh dược đối với trường hợp quy định tại điểm a khoản 2 và khoản 3 Điều 36 của Luật Dược</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- 07 ngày đối với trường hợp cấp lại Giấy chứng nhận đủ điều kiện kinh doanh dược quy định tại điểm b khoản 2 Điều 36 của Luật Dược (cấp sai do lỗi của cơ quan cấp)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- 20 ngày đối với trường hợp cấp lại, điều chỉnh Giấy chứng nhận đủ điều kiện kinh doanh dược đối với trường hợp quy định tại điểm a khoản 2 và khoản 3 Điều 36 của Luật Dược;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- 07 ngày đối với trường hợp cấp lại Giấy chứng nhận đủ điều kiện kinh doanh dược quy định tại điểm b khoản 2 Điều 36 của Luật Dược (cấp sai do lỗi của cơ quan cấp)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- 20 ngày đối với trường hợp cấp lại, điều chỉnh Giấy chứng nhận đủ điều kiện kinh doanh dược đối với trường hợp quy định tại điểm a khoản 2 và khoản 3 Điều 36 của Luật Dược;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- 07 ngày đối với trường hợp cấp lại Giấy chứng nhận đủ điều kiện kinh doanh dược quy định tại điểm b khoản 2 Điều 36 của Luật Dược (cấp sai do lỗi của cơ quan cấp)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Cấp lại giấy chứng nhận đủ điều kiện kinh doanh dược  - Đơn đề nghị cấp lại Giấy chứng nhận đủ điều kiện kinh doanh dược theo Mẫu số 11 tại Phụ lục I ban hành kèm theo Nghị định số 163/2025/NĐ-CP;  - Giấy chứng nhận đủ điều kiện kinh doanh dược bị ghi sai do lỗi của cơ quan cấp.</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Điều chỉnh giấy chứng nhận đủ điều kiện kinh doanh dược  - Đơn đề nghị điều chỉnh Giấy chứng nhận đủ điều kiện kinh doanh dược theo Mẫu số 12 tại Phụ lục I ban hành kèm theo Nghị định số 163/2025/NĐ-CP;  - Chứng chỉ hành nghề dược đối với các trường hợp thay đổi vị trí công việc yêu cầu phải có Chứng chỉ hành nghề dược;  - Giấy chứng nhận đăng ký doanh nghiệp hoặc tài liệu pháp lý chứng minh việc thay đổi trong trường hợp thay đổi tên, địa chỉ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Điều chỉnh Giấy chứng nhận đủ điều kiện kinh doanh dược trong trường hợp cơ sở đã được cấp Giấy chứng nhận đủ điều kiện kinh doanh dược thuộc các trường hợp trên có đề nghị cho phép kinh doanh thuốc phải kiểm soát đặc biệt Tài liệu thuyết minh cơ sở đáp ứng các biện pháp bảo đảm an ninh, không thất thoát thuốc phải kiểm soát đặc biệt theo Mẫu số 11 tại Phụ lục II ban hành kèm theo Nghị định số 163/2025/NĐ-CP.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Số lượng hồ sơ: 01 bộ (Hồ sơ là bản chính hoặc bản sao có chứng thực hoặc bản sao kèm xuất trình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dược, Văn bản thông báo kết quả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1. Luật dược số 105/2016/QH13 ngày 06 tháng 4 năm 2016.</w:t>
            </w:r>
          </w:p>
        </w:tc>
        <w:tc>
          <w:p/>
          <w:p>
            <w:pPr>
              <w:spacing w:after="0" w:before="0" w:lineRule="auto" w:line="276"/>
              <w:jc w:val="left"/>
            </w:pPr>
            <w:r>
              <w:rPr>
                <w:rFonts w:ascii="Times New Roman" w:hAnsi="Times New Roman" w:cs="Times New Roman" w:eastAsia="Times New Roman"/>
                <w:b w:val="false"/>
                <w:sz w:val="26"/>
              </w:rPr>
              <w:t>06-04-2016</w:t>
            </w:r>
          </w:p>
        </w:tc>
        <w:tc>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dược ngày 21 tháng 11 năm 2024</w:t>
            </w:r>
          </w:p>
        </w:tc>
        <w:tc>
          <w:p/>
          <w:p>
            <w:pPr>
              <w:spacing w:after="0" w:before="0" w:lineRule="auto" w:line="276"/>
              <w:jc w:val="left"/>
            </w:pPr>
            <w:r>
              <w:rPr>
                <w:rFonts w:ascii="Times New Roman" w:hAnsi="Times New Roman" w:cs="Times New Roman" w:eastAsia="Times New Roman"/>
                <w:b w:val="false"/>
                <w:sz w:val="26"/>
              </w:rPr>
              <w:t>21-11-2024</w:t>
            </w:r>
          </w:p>
        </w:tc>
        <w:tc>
          <w:p/>
        </w:tc>
      </w:tr>
      <w:tr>
        <w:tc>
          <w:p/>
          <w:p>
            <w:pPr>
              <w:spacing w:after="0" w:before="0" w:lineRule="auto" w:line="276"/>
              <w:jc w:val="left"/>
            </w:pPr>
            <w:r>
              <w:rPr>
                <w:rFonts w:ascii="Times New Roman" w:hAnsi="Times New Roman" w:cs="Times New Roman" w:eastAsia="Times New Roman"/>
                <w:b w:val="false"/>
                <w:sz w:val="26"/>
              </w:rPr>
              <w:t>163/2025/NĐ-CP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29-06-2025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Khoản 2 Điều 36 của Luật Dược
2. Cấp lại Giấy chứng nhận đủ điều kiện kinh doanh dược trong trường hợp sau đây:
a) Giấy chứng nhận đủ điều kiện kinh doanh dược bị mất, hư hỏng;
b) Thông tin ghi trên Giấy chứng nhận đủ điều kiện kinh doanh dược bị ghi sai do lỗi của cơ quan cấp Giấy chứng nhận đủ điều kiện kinh doanh dược.
2. Khoản 3 Điều 36 của Luật Dược 
3. Điều chỉnh Giấy chứng nhận đủ điều kiện kinh doanh dược trong trường hợp sau đây:
a) Thay đổi về tên cơ sở, địa chỉ kinh doanh;
b) Thay đổi phạm vi kinh doanh dược mà không thay đổi điều kiện kinh doanh dược;
c) Thay đổi thông tin về người chịu trách nhiệm chuyên môn về dược ghi trong Giấy chứng nhận đủ điều kiện kinh doanh dược, trừ trường hợp luân chuyển người chịu trách nhiệm chuyên môn về dược giữa các nhà thuốc trong chuỗi nhà thuốc
3. Điều 37 của Luật Dược được sửa đổi bởi Luật sửa đổi, bổ sung một số điều của Luật Dược ngày 21/11/2024
 1. Bộ trưởng Bộ Y tế cấp, cấp lại, điều chỉnh và thu hồi Giấy chứng nhận đủ điều kiện kinh doanh dược đối với cơ sở kinh doanh dược quy định tại các điểm a, b, c, e, g, h và i khoản 2 Điều 32 của Luật Dược.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2025-12-02T12:26:13Z</dcterms:created>
  <dc:creator>Apache POI</dc:creator>
</cp:coreProperties>
</file>